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67AF" w14:textId="0AD72273" w:rsidR="00B05439" w:rsidRPr="003A7852" w:rsidRDefault="00B05439" w:rsidP="00B05439">
      <w:pPr>
        <w:ind w:left="0" w:right="-24" w:firstLine="708"/>
        <w:jc w:val="both"/>
      </w:pPr>
      <w:r w:rsidRPr="003A7852">
        <w:t xml:space="preserve">Na temelju članka </w:t>
      </w:r>
      <w:r w:rsidR="00554D74" w:rsidRPr="003A7852">
        <w:t xml:space="preserve">77. Zakona o rudarstvu </w:t>
      </w:r>
      <w:r w:rsidRPr="003A7852">
        <w:t xml:space="preserve"> („Narodne novine”</w:t>
      </w:r>
      <w:r w:rsidR="00554D74" w:rsidRPr="003A7852">
        <w:t xml:space="preserve"> 56/13, 14/14, 52/18, 115/18, 98/19. i 83/23</w:t>
      </w:r>
      <w:r w:rsidRPr="003A7852">
        <w:t>)</w:t>
      </w:r>
      <w:r w:rsidR="00554D74" w:rsidRPr="003A7852">
        <w:t xml:space="preserve">, članka </w:t>
      </w:r>
      <w:r w:rsidR="003A7852">
        <w:t xml:space="preserve">4. i </w:t>
      </w:r>
      <w:r w:rsidR="00554D74" w:rsidRPr="003A7852">
        <w:t>12. Uredbe o naknadi za koncesiju za eksploataciju mineralnih sirovina („Narodne novine“ broj 44/24. i 55/24)</w:t>
      </w:r>
      <w:r w:rsidRPr="003A7852">
        <w:t xml:space="preserve"> i članka 3</w:t>
      </w:r>
      <w:r w:rsidR="00D81BBC">
        <w:t>0</w:t>
      </w:r>
      <w:r w:rsidRPr="003A7852">
        <w:t xml:space="preserve">. Statuta Općine </w:t>
      </w:r>
      <w:r w:rsidR="00D81BBC">
        <w:t>Drnje</w:t>
      </w:r>
      <w:r w:rsidR="003A7852">
        <w:t xml:space="preserve"> </w:t>
      </w:r>
      <w:r w:rsidRPr="003A7852">
        <w:t xml:space="preserve">(„Službeni glasnik </w:t>
      </w:r>
      <w:r w:rsidR="001E65FB">
        <w:t>K</w:t>
      </w:r>
      <w:r w:rsidRPr="003A7852">
        <w:t xml:space="preserve">oprivničko-križevačke županije” broj </w:t>
      </w:r>
      <w:r w:rsidR="006A1559">
        <w:t>5</w:t>
      </w:r>
      <w:r w:rsidRPr="003A7852">
        <w:t>/1</w:t>
      </w:r>
      <w:r w:rsidR="00D81BBC">
        <w:t>4</w:t>
      </w:r>
      <w:r w:rsidRPr="003A7852">
        <w:t>,</w:t>
      </w:r>
      <w:r w:rsidR="003A7852">
        <w:t xml:space="preserve"> </w:t>
      </w:r>
      <w:r w:rsidR="00D81BBC">
        <w:t>3/18</w:t>
      </w:r>
      <w:r w:rsidRPr="003A7852">
        <w:t xml:space="preserve">, </w:t>
      </w:r>
      <w:r w:rsidR="00D81BBC">
        <w:t>5/20, 4/21, 9/21 – pročišćeni tekst</w:t>
      </w:r>
      <w:r w:rsidRPr="003A7852">
        <w:t xml:space="preserve">), Općinsko vijeće Općine </w:t>
      </w:r>
      <w:r w:rsidR="00D81BBC">
        <w:t>Drnje</w:t>
      </w:r>
      <w:r w:rsidRPr="003A7852">
        <w:t xml:space="preserve"> na </w:t>
      </w:r>
      <w:r w:rsidR="00D81BBC">
        <w:t>38</w:t>
      </w:r>
      <w:r w:rsidR="006A1559">
        <w:t>.</w:t>
      </w:r>
      <w:r w:rsidRPr="003A7852">
        <w:t xml:space="preserve"> sjednici održanoj </w:t>
      </w:r>
      <w:r w:rsidR="00D81BBC">
        <w:t>_</w:t>
      </w:r>
      <w:r w:rsidR="006A1559">
        <w:t>.</w:t>
      </w:r>
      <w:r w:rsidR="00E27915" w:rsidRPr="003A7852">
        <w:t xml:space="preserve"> </w:t>
      </w:r>
      <w:r w:rsidR="00D81BBC">
        <w:t>veljače</w:t>
      </w:r>
      <w:r w:rsidR="00E27915" w:rsidRPr="003A7852">
        <w:t xml:space="preserve"> </w:t>
      </w:r>
      <w:r w:rsidR="00D81BBC">
        <w:t>2025.</w:t>
      </w:r>
      <w:r w:rsidRPr="003A7852">
        <w:t xml:space="preserve"> donijelo je</w:t>
      </w:r>
    </w:p>
    <w:p w14:paraId="79446070" w14:textId="77777777" w:rsidR="00B05439" w:rsidRPr="003A7852" w:rsidRDefault="00B05439" w:rsidP="00B05439">
      <w:pPr>
        <w:ind w:left="0" w:right="-24"/>
        <w:jc w:val="both"/>
        <w:rPr>
          <w:b/>
          <w:bCs/>
        </w:rPr>
      </w:pPr>
    </w:p>
    <w:p w14:paraId="4F34ADE9" w14:textId="77777777" w:rsidR="00B05439" w:rsidRPr="003A7852" w:rsidRDefault="00B05439" w:rsidP="00B05439">
      <w:pPr>
        <w:ind w:left="0" w:right="-24"/>
        <w:rPr>
          <w:b/>
          <w:bCs/>
        </w:rPr>
      </w:pPr>
    </w:p>
    <w:p w14:paraId="3300B2EA" w14:textId="77777777" w:rsidR="00B05439" w:rsidRPr="003A7852" w:rsidRDefault="00B05439" w:rsidP="00B05439">
      <w:pPr>
        <w:ind w:left="0" w:right="-24"/>
        <w:jc w:val="center"/>
        <w:rPr>
          <w:b/>
          <w:bCs/>
        </w:rPr>
      </w:pPr>
      <w:r w:rsidRPr="003A7852">
        <w:rPr>
          <w:b/>
          <w:bCs/>
        </w:rPr>
        <w:t>P R O G R A M</w:t>
      </w:r>
    </w:p>
    <w:p w14:paraId="3CDC8ABB" w14:textId="579ECE90" w:rsidR="00B05439" w:rsidRPr="003A7852" w:rsidRDefault="00B05439" w:rsidP="00B05439">
      <w:pPr>
        <w:ind w:left="0" w:right="-24"/>
        <w:jc w:val="center"/>
        <w:rPr>
          <w:b/>
          <w:bCs/>
        </w:rPr>
      </w:pPr>
      <w:r w:rsidRPr="003A7852">
        <w:rPr>
          <w:b/>
          <w:bCs/>
        </w:rPr>
        <w:t xml:space="preserve">o namjenskom korištenju sredstava naknade </w:t>
      </w:r>
      <w:bookmarkStart w:id="0" w:name="_Hlk184104430"/>
      <w:r w:rsidR="00554D74" w:rsidRPr="003A7852">
        <w:rPr>
          <w:b/>
          <w:bCs/>
        </w:rPr>
        <w:t xml:space="preserve">za koncesiju za eksploataciju mineralnih sirovina </w:t>
      </w:r>
      <w:bookmarkEnd w:id="0"/>
      <w:r w:rsidRPr="003A7852">
        <w:rPr>
          <w:b/>
          <w:bCs/>
        </w:rPr>
        <w:t xml:space="preserve">na području Općine </w:t>
      </w:r>
      <w:r w:rsidR="00D81BBC">
        <w:rPr>
          <w:b/>
          <w:bCs/>
        </w:rPr>
        <w:t>Drnje</w:t>
      </w:r>
      <w:r w:rsidRPr="003A7852">
        <w:rPr>
          <w:b/>
          <w:bCs/>
        </w:rPr>
        <w:t xml:space="preserve"> za 20</w:t>
      </w:r>
      <w:r w:rsidR="0044161B" w:rsidRPr="003A7852">
        <w:rPr>
          <w:b/>
          <w:bCs/>
        </w:rPr>
        <w:t>2</w:t>
      </w:r>
      <w:r w:rsidR="00DC3E40" w:rsidRPr="003A7852">
        <w:rPr>
          <w:b/>
          <w:bCs/>
        </w:rPr>
        <w:t>5</w:t>
      </w:r>
      <w:r w:rsidRPr="003A7852">
        <w:rPr>
          <w:b/>
          <w:bCs/>
        </w:rPr>
        <w:t>. godinu</w:t>
      </w:r>
    </w:p>
    <w:p w14:paraId="73C30BF6" w14:textId="77777777" w:rsidR="00B05439" w:rsidRPr="003A7852" w:rsidRDefault="00B05439" w:rsidP="00B05439">
      <w:pPr>
        <w:ind w:left="0" w:right="-24"/>
        <w:jc w:val="center"/>
        <w:rPr>
          <w:b/>
          <w:bCs/>
        </w:rPr>
      </w:pPr>
    </w:p>
    <w:p w14:paraId="1CAEC904" w14:textId="77777777" w:rsidR="00B05439" w:rsidRPr="003A7852" w:rsidRDefault="00B05439" w:rsidP="00B05439">
      <w:pPr>
        <w:ind w:left="0" w:right="-24"/>
        <w:jc w:val="both"/>
        <w:rPr>
          <w:sz w:val="20"/>
          <w:szCs w:val="20"/>
        </w:rPr>
      </w:pPr>
    </w:p>
    <w:p w14:paraId="7862609D" w14:textId="77777777" w:rsidR="00B05439" w:rsidRPr="003A7852" w:rsidRDefault="00B05439" w:rsidP="00B05439">
      <w:pPr>
        <w:ind w:left="0" w:right="-24"/>
        <w:jc w:val="center"/>
        <w:rPr>
          <w:b/>
          <w:bCs/>
        </w:rPr>
      </w:pPr>
      <w:r w:rsidRPr="003A7852">
        <w:rPr>
          <w:b/>
          <w:bCs/>
        </w:rPr>
        <w:t>I.</w:t>
      </w:r>
    </w:p>
    <w:p w14:paraId="71214FC8" w14:textId="77777777" w:rsidR="00B05439" w:rsidRPr="003A7852" w:rsidRDefault="00B05439" w:rsidP="00B05439">
      <w:pPr>
        <w:ind w:left="0" w:right="-24"/>
        <w:rPr>
          <w:bCs/>
        </w:rPr>
      </w:pPr>
    </w:p>
    <w:p w14:paraId="25FEA976" w14:textId="3DB46D01" w:rsidR="00B05439" w:rsidRPr="003A7852" w:rsidRDefault="00B05439" w:rsidP="00B05439">
      <w:pPr>
        <w:ind w:left="0" w:right="-24"/>
        <w:jc w:val="both"/>
      </w:pPr>
      <w:r w:rsidRPr="003A7852">
        <w:tab/>
        <w:t xml:space="preserve">Programom o namjenskom korištenju sredstava naknade za </w:t>
      </w:r>
      <w:r w:rsidR="00554D74" w:rsidRPr="003A7852">
        <w:rPr>
          <w:bCs/>
        </w:rPr>
        <w:t xml:space="preserve">koncesiju za eksploataciju mineralnih sirovina </w:t>
      </w:r>
      <w:r w:rsidRPr="003A7852">
        <w:t xml:space="preserve">na području Općine </w:t>
      </w:r>
      <w:r w:rsidR="00D81BBC">
        <w:t>Drnje</w:t>
      </w:r>
      <w:r w:rsidRPr="003A7852">
        <w:t xml:space="preserve"> za 202</w:t>
      </w:r>
      <w:r w:rsidR="00DC3E40" w:rsidRPr="003A7852">
        <w:t>5</w:t>
      </w:r>
      <w:r w:rsidRPr="003A7852">
        <w:t xml:space="preserve">. godinu (u daljnjem tekstu: Program) određuje se namjensko korištenje sredstava naknade </w:t>
      </w:r>
      <w:r w:rsidR="00554D74" w:rsidRPr="003A7852">
        <w:rPr>
          <w:bCs/>
        </w:rPr>
        <w:t xml:space="preserve">za koncesiju za eksploataciju mineralnih sirovina </w:t>
      </w:r>
      <w:r w:rsidR="00554D74" w:rsidRPr="003A7852">
        <w:t>iz namjenskog dijela naknade za pridobivenu količinu mineralnih sirovina</w:t>
      </w:r>
      <w:r w:rsidR="00CA024B" w:rsidRPr="003A7852">
        <w:t xml:space="preserve"> (u daljnjem tekstu: sredstva naknade).</w:t>
      </w:r>
    </w:p>
    <w:p w14:paraId="35B7ECCF" w14:textId="77777777" w:rsidR="00B05439" w:rsidRPr="003A7852" w:rsidRDefault="00B05439" w:rsidP="00B05439">
      <w:pPr>
        <w:ind w:left="0" w:right="-24"/>
      </w:pPr>
    </w:p>
    <w:p w14:paraId="6C048BFA" w14:textId="77777777" w:rsidR="00B05439" w:rsidRPr="003A7852" w:rsidRDefault="00B05439" w:rsidP="00B05439">
      <w:pPr>
        <w:ind w:left="0" w:right="-24"/>
        <w:jc w:val="center"/>
        <w:rPr>
          <w:b/>
        </w:rPr>
      </w:pPr>
      <w:r w:rsidRPr="003A7852">
        <w:rPr>
          <w:b/>
        </w:rPr>
        <w:t xml:space="preserve">   II.</w:t>
      </w:r>
    </w:p>
    <w:p w14:paraId="057ADA4E" w14:textId="77777777" w:rsidR="00B05439" w:rsidRPr="003A7852" w:rsidRDefault="00B05439" w:rsidP="00B05439">
      <w:pPr>
        <w:ind w:left="0" w:right="-24"/>
        <w:jc w:val="center"/>
        <w:rPr>
          <w:b/>
        </w:rPr>
      </w:pPr>
    </w:p>
    <w:p w14:paraId="551585C7" w14:textId="294C5138" w:rsidR="00B05439" w:rsidRPr="003A7852" w:rsidRDefault="00B05439" w:rsidP="00B05439">
      <w:pPr>
        <w:ind w:left="0" w:right="-24"/>
        <w:jc w:val="both"/>
      </w:pPr>
      <w:r w:rsidRPr="003A7852">
        <w:tab/>
        <w:t xml:space="preserve">Sredstva naknade planirana su u prihodima Proračuna Općine </w:t>
      </w:r>
      <w:r w:rsidR="00D81BBC">
        <w:t>Drnje</w:t>
      </w:r>
      <w:r w:rsidRPr="003A7852">
        <w:t xml:space="preserve"> za 202</w:t>
      </w:r>
      <w:r w:rsidR="00DC3E40" w:rsidRPr="003A7852">
        <w:t>5</w:t>
      </w:r>
      <w:r w:rsidRPr="003A7852">
        <w:t xml:space="preserve">. </w:t>
      </w:r>
      <w:r w:rsidRPr="003A7852">
        <w:rPr>
          <w:color w:val="000000" w:themeColor="text1"/>
        </w:rPr>
        <w:t xml:space="preserve">godinu u svoti </w:t>
      </w:r>
      <w:r w:rsidR="002063B1" w:rsidRPr="002063B1">
        <w:t>120</w:t>
      </w:r>
      <w:r w:rsidR="006A1559" w:rsidRPr="002063B1">
        <w:t>.000,00</w:t>
      </w:r>
      <w:r w:rsidRPr="002063B1">
        <w:t xml:space="preserve"> </w:t>
      </w:r>
      <w:r w:rsidR="00FA3CEB" w:rsidRPr="003A7852">
        <w:rPr>
          <w:color w:val="000000" w:themeColor="text1"/>
        </w:rPr>
        <w:t>eura</w:t>
      </w:r>
      <w:r w:rsidR="00D81BBC">
        <w:rPr>
          <w:color w:val="000000" w:themeColor="text1"/>
        </w:rPr>
        <w:t>, odnosno 40% od ukupnih sredstava ostvarenih od naknade koja pripada jedinica lokalne samouprave na čijem je području utvrđeno eksploatacijsko polje mineralnih sirovina.</w:t>
      </w:r>
    </w:p>
    <w:p w14:paraId="35B9F9E9" w14:textId="77777777" w:rsidR="00B05439" w:rsidRPr="003A7852" w:rsidRDefault="00B05439" w:rsidP="00B05439">
      <w:pPr>
        <w:ind w:left="0" w:right="-24"/>
      </w:pPr>
    </w:p>
    <w:p w14:paraId="3AB53896" w14:textId="77777777" w:rsidR="00B05439" w:rsidRPr="003A7852" w:rsidRDefault="00B05439" w:rsidP="00B05439">
      <w:pPr>
        <w:ind w:left="0" w:right="-24"/>
        <w:jc w:val="center"/>
        <w:rPr>
          <w:b/>
        </w:rPr>
      </w:pPr>
      <w:r w:rsidRPr="003A7852">
        <w:rPr>
          <w:b/>
        </w:rPr>
        <w:t xml:space="preserve">  III.</w:t>
      </w:r>
    </w:p>
    <w:p w14:paraId="55489D45" w14:textId="77777777" w:rsidR="00B05439" w:rsidRPr="003A7852" w:rsidRDefault="00B05439" w:rsidP="00B05439">
      <w:pPr>
        <w:ind w:left="0" w:right="-24"/>
        <w:jc w:val="center"/>
        <w:rPr>
          <w:b/>
        </w:rPr>
      </w:pPr>
    </w:p>
    <w:p w14:paraId="5DC6448B" w14:textId="23BDE061" w:rsidR="00B05439" w:rsidRPr="003A7852" w:rsidRDefault="00B05439" w:rsidP="00B05439">
      <w:pPr>
        <w:ind w:left="0" w:right="-24"/>
        <w:jc w:val="both"/>
      </w:pPr>
      <w:r w:rsidRPr="003A7852">
        <w:tab/>
        <w:t>Sredstva naknade iz točke II. ovog Programa utrošit</w:t>
      </w:r>
      <w:r w:rsidR="00CA024B" w:rsidRPr="003A7852">
        <w:t xml:space="preserve"> će se </w:t>
      </w:r>
      <w:r w:rsidRPr="003A7852">
        <w:t xml:space="preserve">za </w:t>
      </w:r>
      <w:r w:rsidR="00D81BBC" w:rsidRPr="005E0705">
        <w:t>građenje i održavanje komunalne infrastruk</w:t>
      </w:r>
      <w:r w:rsidR="005E0705">
        <w:t>t</w:t>
      </w:r>
      <w:r w:rsidR="00D81BBC" w:rsidRPr="005E0705">
        <w:t>ure.</w:t>
      </w:r>
    </w:p>
    <w:p w14:paraId="1A407897" w14:textId="77777777" w:rsidR="00B05439" w:rsidRPr="003A7852" w:rsidRDefault="00B05439" w:rsidP="00B05439">
      <w:pPr>
        <w:ind w:left="0" w:right="-24"/>
      </w:pPr>
    </w:p>
    <w:p w14:paraId="365F0881" w14:textId="77777777" w:rsidR="00B05439" w:rsidRPr="003A7852" w:rsidRDefault="00B05439" w:rsidP="00B05439">
      <w:pPr>
        <w:ind w:left="0" w:right="-24"/>
        <w:jc w:val="center"/>
        <w:rPr>
          <w:b/>
        </w:rPr>
      </w:pPr>
      <w:r w:rsidRPr="003A7852">
        <w:rPr>
          <w:b/>
        </w:rPr>
        <w:t>IV.</w:t>
      </w:r>
    </w:p>
    <w:p w14:paraId="76D619EC" w14:textId="77777777" w:rsidR="00B05439" w:rsidRPr="003A7852" w:rsidRDefault="00B05439" w:rsidP="00B05439">
      <w:pPr>
        <w:ind w:left="0" w:right="-24"/>
        <w:jc w:val="center"/>
        <w:rPr>
          <w:b/>
        </w:rPr>
      </w:pPr>
    </w:p>
    <w:p w14:paraId="0EAD6381" w14:textId="75DCB2A6" w:rsidR="00B05439" w:rsidRPr="003A7852" w:rsidRDefault="00B05439" w:rsidP="00B05439">
      <w:pPr>
        <w:ind w:left="0" w:right="-24"/>
        <w:jc w:val="both"/>
      </w:pPr>
      <w:r w:rsidRPr="003A7852">
        <w:tab/>
        <w:t>Ovaj Program</w:t>
      </w:r>
      <w:r w:rsidR="00D81BBC">
        <w:t xml:space="preserve"> stupa na snagu osmog dana od dana objave u </w:t>
      </w:r>
      <w:r w:rsidRPr="003A7852">
        <w:t>„Službenom glasniku Koprivničko-križevačke županije“</w:t>
      </w:r>
      <w:r w:rsidR="00D81BBC">
        <w:t>.</w:t>
      </w:r>
    </w:p>
    <w:p w14:paraId="2CCF0D94" w14:textId="77777777" w:rsidR="00B05439" w:rsidRPr="003A7852" w:rsidRDefault="00B05439" w:rsidP="00B05439">
      <w:pPr>
        <w:ind w:left="0" w:right="-24"/>
        <w:rPr>
          <w:b/>
          <w:bCs/>
        </w:rPr>
      </w:pPr>
    </w:p>
    <w:p w14:paraId="1E48A5B5" w14:textId="77777777" w:rsidR="00B05439" w:rsidRPr="003A7852" w:rsidRDefault="00B05439" w:rsidP="00B05439">
      <w:pPr>
        <w:ind w:left="0" w:right="-24"/>
        <w:rPr>
          <w:b/>
          <w:bCs/>
        </w:rPr>
      </w:pPr>
    </w:p>
    <w:p w14:paraId="6409DA68" w14:textId="06CC76B5" w:rsidR="00B05439" w:rsidRPr="003A7852" w:rsidRDefault="00B05439" w:rsidP="00B05439">
      <w:pPr>
        <w:ind w:left="0" w:right="-24"/>
        <w:jc w:val="center"/>
        <w:rPr>
          <w:b/>
          <w:bCs/>
        </w:rPr>
      </w:pPr>
      <w:r w:rsidRPr="003A7852">
        <w:rPr>
          <w:b/>
          <w:bCs/>
        </w:rPr>
        <w:t xml:space="preserve">OPĆINSKO VIJEĆE OPĆINE </w:t>
      </w:r>
      <w:r w:rsidR="00D81BBC">
        <w:rPr>
          <w:b/>
          <w:bCs/>
        </w:rPr>
        <w:t>DRNJE</w:t>
      </w:r>
    </w:p>
    <w:p w14:paraId="690CB6D3" w14:textId="77777777" w:rsidR="00B05439" w:rsidRPr="003A7852" w:rsidRDefault="00B05439" w:rsidP="00B05439">
      <w:pPr>
        <w:ind w:left="0" w:right="-24"/>
        <w:rPr>
          <w:b/>
          <w:bCs/>
        </w:rPr>
      </w:pPr>
    </w:p>
    <w:p w14:paraId="27CE9DD6" w14:textId="77777777" w:rsidR="00B05439" w:rsidRPr="003A7852" w:rsidRDefault="00B05439" w:rsidP="00B05439">
      <w:pPr>
        <w:ind w:left="0" w:right="-24"/>
        <w:rPr>
          <w:b/>
          <w:bCs/>
        </w:rPr>
      </w:pPr>
    </w:p>
    <w:p w14:paraId="3C89E4C6" w14:textId="1B594AE7" w:rsidR="00B05439" w:rsidRPr="001E65FB" w:rsidRDefault="00B05439" w:rsidP="00B05439">
      <w:pPr>
        <w:ind w:left="0" w:right="-24"/>
        <w:rPr>
          <w:b/>
          <w:bCs/>
        </w:rPr>
      </w:pPr>
      <w:r w:rsidRPr="001E65FB">
        <w:rPr>
          <w:b/>
          <w:bCs/>
        </w:rPr>
        <w:t xml:space="preserve">KLASA: </w:t>
      </w:r>
      <w:r w:rsidR="001E65FB">
        <w:rPr>
          <w:b/>
          <w:bCs/>
        </w:rPr>
        <w:t>392-01/2</w:t>
      </w:r>
      <w:r w:rsidR="00D81BBC">
        <w:rPr>
          <w:b/>
          <w:bCs/>
        </w:rPr>
        <w:t>5</w:t>
      </w:r>
      <w:r w:rsidR="001E65FB">
        <w:rPr>
          <w:b/>
          <w:bCs/>
        </w:rPr>
        <w:t>-01/01</w:t>
      </w:r>
    </w:p>
    <w:p w14:paraId="111A4517" w14:textId="2DCD91EF" w:rsidR="00B05439" w:rsidRPr="001E65FB" w:rsidRDefault="00B05439" w:rsidP="00B05439">
      <w:pPr>
        <w:ind w:left="0" w:right="-24"/>
        <w:rPr>
          <w:b/>
          <w:bCs/>
        </w:rPr>
      </w:pPr>
      <w:r w:rsidRPr="001E65FB">
        <w:rPr>
          <w:b/>
          <w:bCs/>
        </w:rPr>
        <w:t xml:space="preserve">URBROJ: </w:t>
      </w:r>
      <w:r w:rsidR="001E65FB">
        <w:rPr>
          <w:b/>
          <w:bCs/>
        </w:rPr>
        <w:t>2137-</w:t>
      </w:r>
      <w:r w:rsidR="00D81BBC">
        <w:rPr>
          <w:b/>
          <w:bCs/>
        </w:rPr>
        <w:t>4</w:t>
      </w:r>
      <w:r w:rsidR="001E65FB">
        <w:rPr>
          <w:b/>
          <w:bCs/>
        </w:rPr>
        <w:t>-2</w:t>
      </w:r>
      <w:r w:rsidR="00D81BBC">
        <w:rPr>
          <w:b/>
          <w:bCs/>
        </w:rPr>
        <w:t>5</w:t>
      </w:r>
      <w:r w:rsidR="001E65FB">
        <w:rPr>
          <w:b/>
          <w:bCs/>
        </w:rPr>
        <w:t>-1</w:t>
      </w:r>
    </w:p>
    <w:p w14:paraId="37D94FEF" w14:textId="25B56C34" w:rsidR="00B05439" w:rsidRPr="003A7852" w:rsidRDefault="00D81BBC" w:rsidP="00B05439">
      <w:pPr>
        <w:ind w:left="0" w:right="-24"/>
      </w:pPr>
      <w:r>
        <w:rPr>
          <w:b/>
          <w:bCs/>
        </w:rPr>
        <w:t>Drnje</w:t>
      </w:r>
      <w:r w:rsidR="00B05439" w:rsidRPr="001E65FB">
        <w:rPr>
          <w:b/>
          <w:bCs/>
        </w:rPr>
        <w:t xml:space="preserve">, </w:t>
      </w:r>
      <w:r>
        <w:rPr>
          <w:b/>
          <w:bCs/>
        </w:rPr>
        <w:t>_</w:t>
      </w:r>
      <w:r w:rsidR="006A1559" w:rsidRPr="001E65FB">
        <w:rPr>
          <w:b/>
          <w:bCs/>
        </w:rPr>
        <w:t>.</w:t>
      </w:r>
      <w:r w:rsidR="00E27915" w:rsidRPr="001E65FB">
        <w:rPr>
          <w:b/>
          <w:bCs/>
        </w:rPr>
        <w:t xml:space="preserve"> </w:t>
      </w:r>
      <w:r>
        <w:rPr>
          <w:b/>
          <w:bCs/>
        </w:rPr>
        <w:t>veljače</w:t>
      </w:r>
      <w:r w:rsidR="00E27915" w:rsidRPr="001E65FB">
        <w:rPr>
          <w:b/>
          <w:bCs/>
        </w:rPr>
        <w:t xml:space="preserve"> 202</w:t>
      </w:r>
      <w:r>
        <w:rPr>
          <w:b/>
          <w:bCs/>
        </w:rPr>
        <w:t>5</w:t>
      </w:r>
      <w:r w:rsidR="00E27915" w:rsidRPr="001E65FB">
        <w:rPr>
          <w:b/>
          <w:bCs/>
        </w:rPr>
        <w:t>.</w:t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</w:r>
      <w:r w:rsidR="00B05439" w:rsidRPr="003A7852">
        <w:tab/>
        <w:t xml:space="preserve">                   </w:t>
      </w:r>
    </w:p>
    <w:p w14:paraId="26DC4FBA" w14:textId="549BE3B8" w:rsidR="00B05439" w:rsidRPr="003A7852" w:rsidRDefault="006A1559" w:rsidP="00B05439">
      <w:pPr>
        <w:ind w:left="4956" w:right="-24" w:firstLine="708"/>
        <w:jc w:val="center"/>
        <w:rPr>
          <w:b/>
        </w:rPr>
      </w:pPr>
      <w:r>
        <w:rPr>
          <w:b/>
        </w:rPr>
        <w:t xml:space="preserve">      </w:t>
      </w:r>
      <w:r w:rsidR="00B05439" w:rsidRPr="003A7852">
        <w:rPr>
          <w:b/>
        </w:rPr>
        <w:t>PREDSJEDNI</w:t>
      </w:r>
      <w:r>
        <w:rPr>
          <w:b/>
        </w:rPr>
        <w:t>K</w:t>
      </w:r>
      <w:r w:rsidR="00B05439" w:rsidRPr="003A7852">
        <w:rPr>
          <w:b/>
        </w:rPr>
        <w:t>:</w:t>
      </w:r>
    </w:p>
    <w:p w14:paraId="102091CA" w14:textId="140325FE" w:rsidR="001B0639" w:rsidRPr="006A1559" w:rsidRDefault="006A1559" w:rsidP="003A7852">
      <w:pPr>
        <w:ind w:left="4956" w:right="-24" w:firstLine="708"/>
        <w:rPr>
          <w:b/>
          <w:bCs/>
        </w:rPr>
      </w:pPr>
      <w:r>
        <w:t xml:space="preserve">                  </w:t>
      </w:r>
      <w:r w:rsidR="00D81BBC">
        <w:rPr>
          <w:b/>
          <w:bCs/>
        </w:rPr>
        <w:t>Goran Kolarek</w:t>
      </w:r>
    </w:p>
    <w:sectPr w:rsidR="001B0639" w:rsidRPr="006A1559">
      <w:headerReference w:type="default" r:id="rId6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C4D5" w14:textId="77777777" w:rsidR="006B11B8" w:rsidRDefault="006B11B8" w:rsidP="00900FBB">
      <w:r>
        <w:separator/>
      </w:r>
    </w:p>
  </w:endnote>
  <w:endnote w:type="continuationSeparator" w:id="0">
    <w:p w14:paraId="2FBCD695" w14:textId="77777777" w:rsidR="006B11B8" w:rsidRDefault="006B11B8" w:rsidP="0090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A4CE" w14:textId="77777777" w:rsidR="006B11B8" w:rsidRDefault="006B11B8" w:rsidP="00900FBB">
      <w:r>
        <w:separator/>
      </w:r>
    </w:p>
  </w:footnote>
  <w:footnote w:type="continuationSeparator" w:id="0">
    <w:p w14:paraId="3424B6E7" w14:textId="77777777" w:rsidR="006B11B8" w:rsidRDefault="006B11B8" w:rsidP="0090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609C" w14:textId="12A18973" w:rsidR="00900FBB" w:rsidRPr="00900FBB" w:rsidRDefault="00900FBB">
    <w:pPr>
      <w:pStyle w:val="Zaglavlje"/>
      <w:rPr>
        <w:color w:val="FF0000"/>
      </w:rPr>
    </w:pPr>
    <w:r>
      <w:rPr>
        <w:color w:val="FF0000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39"/>
    <w:rsid w:val="00043D88"/>
    <w:rsid w:val="00155ACE"/>
    <w:rsid w:val="001A5776"/>
    <w:rsid w:val="001B0639"/>
    <w:rsid w:val="001B498F"/>
    <w:rsid w:val="001C70DA"/>
    <w:rsid w:val="001E65FB"/>
    <w:rsid w:val="002063B1"/>
    <w:rsid w:val="003A7852"/>
    <w:rsid w:val="0044161B"/>
    <w:rsid w:val="00554D74"/>
    <w:rsid w:val="005E0705"/>
    <w:rsid w:val="006336F4"/>
    <w:rsid w:val="006A1559"/>
    <w:rsid w:val="006B11B8"/>
    <w:rsid w:val="007B1021"/>
    <w:rsid w:val="0085789C"/>
    <w:rsid w:val="008F6E8C"/>
    <w:rsid w:val="00900FBB"/>
    <w:rsid w:val="009A04CB"/>
    <w:rsid w:val="00B05439"/>
    <w:rsid w:val="00B15973"/>
    <w:rsid w:val="00CA024B"/>
    <w:rsid w:val="00D73A4D"/>
    <w:rsid w:val="00D81BBC"/>
    <w:rsid w:val="00DC3E40"/>
    <w:rsid w:val="00E126FF"/>
    <w:rsid w:val="00E27915"/>
    <w:rsid w:val="00E36A95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2554"/>
  <w15:chartTrackingRefBased/>
  <w15:docId w15:val="{8947C03E-0287-47DD-ADCF-639E6DF3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439"/>
    <w:pPr>
      <w:suppressAutoHyphens/>
      <w:spacing w:after="0" w:line="240" w:lineRule="auto"/>
      <w:ind w:left="-11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0F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0F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0F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0FB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Bozica Trnski</dc:creator>
  <cp:keywords/>
  <dc:description/>
  <cp:lastModifiedBy>OPĆINA DRNJE</cp:lastModifiedBy>
  <cp:revision>13</cp:revision>
  <cp:lastPrinted>2024-12-23T14:08:00Z</cp:lastPrinted>
  <dcterms:created xsi:type="dcterms:W3CDTF">2024-12-03T06:44:00Z</dcterms:created>
  <dcterms:modified xsi:type="dcterms:W3CDTF">2025-01-20T08:47:00Z</dcterms:modified>
</cp:coreProperties>
</file>