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955073" w14:paraId="56A7295D" w14:textId="77777777" w:rsidTr="00955073">
        <w:trPr>
          <w:trHeight w:val="526"/>
        </w:trPr>
        <w:tc>
          <w:tcPr>
            <w:tcW w:w="9149" w:type="dxa"/>
            <w:gridSpan w:val="2"/>
          </w:tcPr>
          <w:p w14:paraId="1EF92257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955073" w14:paraId="3884887C" w14:textId="77777777" w:rsidTr="00955073">
        <w:trPr>
          <w:trHeight w:val="507"/>
        </w:trPr>
        <w:tc>
          <w:tcPr>
            <w:tcW w:w="9149" w:type="dxa"/>
            <w:gridSpan w:val="2"/>
          </w:tcPr>
          <w:p w14:paraId="65EAB2BE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Nacrt</w:t>
            </w:r>
          </w:p>
          <w:p w14:paraId="77D81AAE" w14:textId="0C3EA324" w:rsidR="00A862DF" w:rsidRPr="00955073" w:rsidRDefault="00936C9C" w:rsidP="00D3063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razvoja sustava civilne zaštite Općine Drnje za 202</w:t>
            </w:r>
            <w:r w:rsidR="00D0579C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>.g. s trogodišnjim financijskim učincima</w:t>
            </w:r>
          </w:p>
        </w:tc>
      </w:tr>
      <w:tr w:rsidR="00B864AC" w:rsidRPr="00955073" w14:paraId="6E957EFB" w14:textId="77777777" w:rsidTr="00955073">
        <w:trPr>
          <w:trHeight w:val="486"/>
        </w:trPr>
        <w:tc>
          <w:tcPr>
            <w:tcW w:w="9149" w:type="dxa"/>
            <w:gridSpan w:val="2"/>
            <w:tcBorders>
              <w:bottom w:val="single" w:sz="4" w:space="0" w:color="000000" w:themeColor="text1"/>
            </w:tcBorders>
          </w:tcPr>
          <w:p w14:paraId="4F74DFE0" w14:textId="77777777" w:rsidR="00955073" w:rsidRPr="00955073" w:rsidRDefault="00955073" w:rsidP="00955073">
            <w:pPr>
              <w:jc w:val="center"/>
              <w:rPr>
                <w:rFonts w:cstheme="minorHAnsi"/>
                <w:b/>
              </w:rPr>
            </w:pPr>
          </w:p>
          <w:p w14:paraId="51BD849E" w14:textId="77777777" w:rsidR="00B864AC" w:rsidRPr="00955073" w:rsidRDefault="00EB7B41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OPĆINA DRNJE</w:t>
            </w:r>
          </w:p>
        </w:tc>
      </w:tr>
      <w:tr w:rsidR="00B864AC" w:rsidRPr="00955073" w14:paraId="56F553B0" w14:textId="77777777" w:rsidTr="00955073">
        <w:trPr>
          <w:trHeight w:val="653"/>
        </w:trPr>
        <w:tc>
          <w:tcPr>
            <w:tcW w:w="4574" w:type="dxa"/>
          </w:tcPr>
          <w:p w14:paraId="78355E5D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Početak savjetovanja</w:t>
            </w:r>
          </w:p>
          <w:p w14:paraId="3272074D" w14:textId="17C9F7C5" w:rsidR="00010377" w:rsidRPr="00955073" w:rsidRDefault="000A28C5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04</w:t>
            </w:r>
            <w:r w:rsidR="00EB7B41" w:rsidRPr="00955073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studenog</w:t>
            </w:r>
            <w:r w:rsidR="00616F2A" w:rsidRPr="00955073">
              <w:rPr>
                <w:rFonts w:cstheme="minorHAnsi"/>
                <w:b/>
              </w:rPr>
              <w:t xml:space="preserve"> 20</w:t>
            </w:r>
            <w:r w:rsidR="0099010D">
              <w:rPr>
                <w:rFonts w:cstheme="minorHAnsi"/>
                <w:b/>
              </w:rPr>
              <w:t>2</w:t>
            </w:r>
            <w:r w:rsidR="00D0579C">
              <w:rPr>
                <w:rFonts w:cstheme="minorHAnsi"/>
                <w:b/>
              </w:rPr>
              <w:t>5</w:t>
            </w:r>
            <w:r w:rsidR="00812F65" w:rsidRPr="00955073">
              <w:rPr>
                <w:rFonts w:cstheme="minorHAnsi"/>
                <w:b/>
              </w:rPr>
              <w:t>.</w:t>
            </w:r>
          </w:p>
        </w:tc>
        <w:tc>
          <w:tcPr>
            <w:tcW w:w="4575" w:type="dxa"/>
          </w:tcPr>
          <w:p w14:paraId="5B8EF601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Završetak savjetovanja</w:t>
            </w:r>
          </w:p>
          <w:p w14:paraId="168066D2" w14:textId="52F0D754" w:rsidR="00010377" w:rsidRPr="00955073" w:rsidRDefault="000A28C5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04</w:t>
            </w:r>
            <w:r w:rsidR="0099010D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prosinca</w:t>
            </w:r>
            <w:r w:rsidR="00616F2A" w:rsidRPr="00955073">
              <w:rPr>
                <w:rFonts w:cstheme="minorHAnsi"/>
                <w:b/>
              </w:rPr>
              <w:t xml:space="preserve"> 20</w:t>
            </w:r>
            <w:r w:rsidR="0099010D">
              <w:rPr>
                <w:rFonts w:cstheme="minorHAnsi"/>
                <w:b/>
              </w:rPr>
              <w:t>2</w:t>
            </w:r>
            <w:r w:rsidR="00D0579C">
              <w:rPr>
                <w:rFonts w:cstheme="minorHAnsi"/>
                <w:b/>
              </w:rPr>
              <w:t>5</w:t>
            </w:r>
            <w:r w:rsidR="00812F65" w:rsidRPr="00955073">
              <w:rPr>
                <w:rFonts w:cstheme="minorHAnsi"/>
                <w:b/>
              </w:rPr>
              <w:t>.</w:t>
            </w:r>
          </w:p>
        </w:tc>
      </w:tr>
    </w:tbl>
    <w:p w14:paraId="1C987921" w14:textId="77777777" w:rsidR="00955073" w:rsidRPr="00955073" w:rsidRDefault="00955073" w:rsidP="00955073">
      <w:pPr>
        <w:spacing w:after="0"/>
        <w:rPr>
          <w:rFonts w:cstheme="minorHAnsi"/>
        </w:rPr>
      </w:pPr>
    </w:p>
    <w:p w14:paraId="206BB9F0" w14:textId="77777777" w:rsidR="006A5796" w:rsidRPr="00955073" w:rsidRDefault="005E4A45" w:rsidP="00955073">
      <w:pPr>
        <w:spacing w:after="0"/>
        <w:rPr>
          <w:rFonts w:cstheme="minorHAnsi"/>
        </w:rPr>
      </w:pPr>
      <w:r w:rsidRPr="00955073">
        <w:rPr>
          <w:rFonts w:cstheme="minorHAnsi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955073" w14:paraId="62111DE0" w14:textId="77777777" w:rsidTr="00E86D22">
        <w:tc>
          <w:tcPr>
            <w:tcW w:w="9062" w:type="dxa"/>
          </w:tcPr>
          <w:p w14:paraId="5FC8E295" w14:textId="0BF80D6D" w:rsidR="0099010D" w:rsidRDefault="0099010D" w:rsidP="00955073">
            <w:pPr>
              <w:ind w:firstLine="7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Člankom 17., stavkom 1. Zakona o sustavu civilne zaštite („Narodne novine“ broj </w:t>
            </w:r>
            <w:r w:rsidR="0029349A">
              <w:rPr>
                <w:rFonts w:cstheme="minorHAnsi"/>
              </w:rPr>
              <w:t>82/15</w:t>
            </w:r>
            <w:r w:rsidR="007445E3">
              <w:rPr>
                <w:rFonts w:cstheme="minorHAnsi"/>
              </w:rPr>
              <w:t>,</w:t>
            </w:r>
            <w:r w:rsidR="0029349A">
              <w:rPr>
                <w:rFonts w:cstheme="minorHAnsi"/>
              </w:rPr>
              <w:t xml:space="preserve"> 118/18</w:t>
            </w:r>
            <w:r w:rsidR="007445E3">
              <w:rPr>
                <w:rFonts w:cstheme="minorHAnsi"/>
              </w:rPr>
              <w:t>, 31/20, 20/21. i 114/22</w:t>
            </w:r>
            <w:r w:rsidR="0029349A">
              <w:rPr>
                <w:rFonts w:cstheme="minorHAnsi"/>
              </w:rPr>
              <w:t>) propisana je obveza predstavničkog tijela jedinice lokalne samouprave, da na prijedlog izvršnog tijela, u postupku donošenja proračuna razmatra i usvaja godišnju analizu stanja i godišnji plan razvoja sustava civilne zaštite s financijskim učincima za trogodišnje razdoblje te smjernice za organizaciju i razvoj sustava koje se razmatraju i usvajaju svake četiri godine.</w:t>
            </w:r>
          </w:p>
          <w:p w14:paraId="38A96963" w14:textId="54DEEAA6" w:rsidR="0029349A" w:rsidRDefault="0029349A" w:rsidP="00955073">
            <w:pPr>
              <w:ind w:firstLine="7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Temeljem navedene zakonske obveze, općinski načelnik Općine Drnje predlaže Općinskom vijeću Općine Drnje razmatranje i usvajanje </w:t>
            </w:r>
            <w:r w:rsidR="00936C9C">
              <w:rPr>
                <w:rFonts w:cstheme="minorHAnsi"/>
              </w:rPr>
              <w:t>Plana razvoja sustava civilne zaštite na području Općine Drnje za 202</w:t>
            </w:r>
            <w:r w:rsidR="000A28C5">
              <w:rPr>
                <w:rFonts w:cstheme="minorHAnsi"/>
              </w:rPr>
              <w:t>6</w:t>
            </w:r>
            <w:r w:rsidR="00936C9C">
              <w:rPr>
                <w:rFonts w:cstheme="minorHAnsi"/>
              </w:rPr>
              <w:t>.g. s trogodišnjim financijskim učincima</w:t>
            </w:r>
            <w:r w:rsidR="0068018F">
              <w:rPr>
                <w:rFonts w:cstheme="minorHAnsi"/>
              </w:rPr>
              <w:t>.</w:t>
            </w:r>
          </w:p>
          <w:p w14:paraId="563CCD16" w14:textId="5C1C7545" w:rsidR="0029349A" w:rsidRDefault="00936C9C" w:rsidP="00955073">
            <w:pPr>
              <w:ind w:firstLine="7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Plan razvoja sustava civilne zaštite na području Općine Drnje za 202</w:t>
            </w:r>
            <w:r w:rsidR="000A28C5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.g. s trogodišnjim financijskim učincima </w:t>
            </w:r>
            <w:r w:rsidR="0029349A">
              <w:rPr>
                <w:rFonts w:cstheme="minorHAnsi"/>
              </w:rPr>
              <w:t xml:space="preserve">izradila je ovlaštena tvrtka sukladno </w:t>
            </w:r>
            <w:r w:rsidR="003E6A93">
              <w:rPr>
                <w:rFonts w:cstheme="minorHAnsi"/>
              </w:rPr>
              <w:t xml:space="preserve">Zakonu o sustavu civilne zaštite („Narodne novine“ broj 82/15, 118/18, 31/20, 20/21. i 114/22), </w:t>
            </w:r>
            <w:r w:rsidR="0029349A">
              <w:rPr>
                <w:rFonts w:cstheme="minorHAnsi"/>
              </w:rPr>
              <w:t xml:space="preserve">Pravilniku o nositeljima, sadržaju i postupcima izrade planskih dokumenata u civilnoj zaštiti te načinu informiranja javnosti u postupku njihovog donošenja („Narodne novine“ broj </w:t>
            </w:r>
            <w:r w:rsidR="003E6A93">
              <w:rPr>
                <w:rFonts w:cstheme="minorHAnsi"/>
              </w:rPr>
              <w:t>66/21</w:t>
            </w:r>
            <w:r w:rsidR="0029349A">
              <w:rPr>
                <w:rFonts w:cstheme="minorHAnsi"/>
              </w:rPr>
              <w:t>)</w:t>
            </w:r>
            <w:r w:rsidR="00E86D22">
              <w:rPr>
                <w:rFonts w:cstheme="minorHAnsi"/>
              </w:rPr>
              <w:t>.</w:t>
            </w:r>
          </w:p>
          <w:p w14:paraId="7594A1D3" w14:textId="77777777" w:rsidR="005E4A45" w:rsidRPr="00955073" w:rsidRDefault="005E4A45" w:rsidP="00E86D22">
            <w:pPr>
              <w:jc w:val="both"/>
              <w:rPr>
                <w:rFonts w:cstheme="minorHAnsi"/>
              </w:rPr>
            </w:pPr>
          </w:p>
        </w:tc>
      </w:tr>
    </w:tbl>
    <w:p w14:paraId="45B40EE3" w14:textId="77777777" w:rsidR="008846E7" w:rsidRPr="00955073" w:rsidRDefault="008846E7" w:rsidP="00955073">
      <w:pPr>
        <w:spacing w:after="0"/>
        <w:rPr>
          <w:rFonts w:cstheme="minorHAnsi"/>
        </w:rPr>
      </w:pPr>
    </w:p>
    <w:p w14:paraId="27AC059D" w14:textId="04BAB517" w:rsidR="005E4A45" w:rsidRPr="00955073" w:rsidRDefault="005E4A45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Pozivamo predstavnike zainteresirane javnosti da najkasnije </w:t>
      </w:r>
      <w:r w:rsidRPr="00955073">
        <w:rPr>
          <w:rFonts w:cstheme="minorHAnsi"/>
          <w:b/>
        </w:rPr>
        <w:t>do</w:t>
      </w:r>
      <w:r w:rsidR="00B773C4" w:rsidRPr="00955073">
        <w:rPr>
          <w:rFonts w:cstheme="minorHAnsi"/>
          <w:b/>
        </w:rPr>
        <w:t xml:space="preserve"> </w:t>
      </w:r>
      <w:r w:rsidR="000A28C5">
        <w:rPr>
          <w:rFonts w:cstheme="minorHAnsi"/>
          <w:b/>
        </w:rPr>
        <w:t>04</w:t>
      </w:r>
      <w:r w:rsidR="00812F65" w:rsidRPr="00955073">
        <w:rPr>
          <w:rFonts w:cstheme="minorHAnsi"/>
          <w:b/>
        </w:rPr>
        <w:t xml:space="preserve">. </w:t>
      </w:r>
      <w:r w:rsidR="000A28C5">
        <w:rPr>
          <w:rFonts w:cstheme="minorHAnsi"/>
          <w:b/>
        </w:rPr>
        <w:t>prosinca</w:t>
      </w:r>
      <w:r w:rsidR="00B773C4" w:rsidRPr="00955073">
        <w:rPr>
          <w:rFonts w:cstheme="minorHAnsi"/>
          <w:b/>
        </w:rPr>
        <w:t xml:space="preserve"> 20</w:t>
      </w:r>
      <w:r w:rsidR="00652647">
        <w:rPr>
          <w:rFonts w:cstheme="minorHAnsi"/>
          <w:b/>
        </w:rPr>
        <w:t>2</w:t>
      </w:r>
      <w:r w:rsidR="000A28C5">
        <w:rPr>
          <w:rFonts w:cstheme="minorHAnsi"/>
          <w:b/>
        </w:rPr>
        <w:t>5</w:t>
      </w:r>
      <w:r w:rsidR="00812F65" w:rsidRPr="00955073">
        <w:rPr>
          <w:rFonts w:cstheme="minorHAnsi"/>
          <w:b/>
        </w:rPr>
        <w:t>.</w:t>
      </w:r>
      <w:r w:rsidR="00010377" w:rsidRPr="00955073">
        <w:rPr>
          <w:rFonts w:cstheme="minorHAnsi"/>
        </w:rPr>
        <w:t xml:space="preserve"> </w:t>
      </w:r>
      <w:r w:rsidR="00812F65" w:rsidRPr="00955073">
        <w:rPr>
          <w:rFonts w:cstheme="minorHAnsi"/>
        </w:rPr>
        <w:t>g</w:t>
      </w:r>
      <w:r w:rsidRPr="00955073">
        <w:rPr>
          <w:rFonts w:cstheme="minorHAnsi"/>
        </w:rPr>
        <w:t>odine</w:t>
      </w:r>
      <w:r w:rsidR="00812F65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>dostave s</w:t>
      </w:r>
      <w:r w:rsidR="00CD1751" w:rsidRPr="00955073">
        <w:rPr>
          <w:rFonts w:cstheme="minorHAnsi"/>
        </w:rPr>
        <w:t>voje komentare na n</w:t>
      </w:r>
      <w:r w:rsidRPr="00955073">
        <w:rPr>
          <w:rFonts w:cstheme="minorHAnsi"/>
        </w:rPr>
        <w:t>acrt</w:t>
      </w:r>
      <w:r w:rsidR="008769EF" w:rsidRPr="00955073">
        <w:rPr>
          <w:rFonts w:cstheme="minorHAnsi"/>
          <w:b/>
        </w:rPr>
        <w:t xml:space="preserve"> </w:t>
      </w:r>
      <w:r w:rsidR="00936C9C">
        <w:rPr>
          <w:rFonts w:cstheme="minorHAnsi"/>
        </w:rPr>
        <w:t>Plana razvoja sustava civilne zaštite na području Općine Drnje za 202</w:t>
      </w:r>
      <w:r w:rsidR="000A28C5">
        <w:rPr>
          <w:rFonts w:cstheme="minorHAnsi"/>
        </w:rPr>
        <w:t>6</w:t>
      </w:r>
      <w:r w:rsidR="00936C9C">
        <w:rPr>
          <w:rFonts w:cstheme="minorHAnsi"/>
        </w:rPr>
        <w:t>.g. s trogodišnjim financijskim učincima</w:t>
      </w:r>
      <w:r w:rsidR="00936C9C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 xml:space="preserve">putem OBRASCA za savjetovanja </w:t>
      </w:r>
      <w:r w:rsidR="008937D3" w:rsidRPr="00955073">
        <w:rPr>
          <w:rFonts w:cstheme="minorHAnsi"/>
        </w:rPr>
        <w:t xml:space="preserve">na e-mail: </w:t>
      </w:r>
      <w:hyperlink r:id="rId6" w:history="1">
        <w:r w:rsidR="000A28C5" w:rsidRPr="003C2A58">
          <w:rPr>
            <w:rStyle w:val="Hiperveza"/>
            <w:rFonts w:cstheme="minorHAnsi"/>
          </w:rPr>
          <w:t>opcinadrnje@gmail.com</w:t>
        </w:r>
      </w:hyperlink>
      <w:r w:rsidR="000A28C5">
        <w:rPr>
          <w:rFonts w:cstheme="minorHAnsi"/>
        </w:rPr>
        <w:t xml:space="preserve"> </w:t>
      </w:r>
      <w:r w:rsidR="00EB7B41" w:rsidRPr="00955073">
        <w:rPr>
          <w:rFonts w:cstheme="minorHAnsi"/>
        </w:rPr>
        <w:t>.</w:t>
      </w:r>
    </w:p>
    <w:p w14:paraId="0D602823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 završetku savjetovanja, svi pristigli doprinosi bit će javno dostupni na internetskoj stranici </w:t>
      </w:r>
      <w:r w:rsidR="00EB7B41" w:rsidRPr="00955073">
        <w:rPr>
          <w:rFonts w:cstheme="minorHAnsi"/>
        </w:rPr>
        <w:t>Općine Drnje</w:t>
      </w:r>
      <w:r w:rsidR="008846E7" w:rsidRPr="00955073">
        <w:rPr>
          <w:rFonts w:cstheme="minorHAnsi"/>
        </w:rPr>
        <w:t xml:space="preserve"> te priloženi uz prijedlog akta o kojem će r</w:t>
      </w:r>
      <w:r w:rsidR="00EB7B41" w:rsidRPr="00955073">
        <w:rPr>
          <w:rFonts w:cstheme="minorHAnsi"/>
        </w:rPr>
        <w:t>aspravljati Općinsko vijeće Općine Drnje</w:t>
      </w:r>
      <w:r w:rsidRPr="00955073">
        <w:rPr>
          <w:rFonts w:cstheme="minorHAnsi"/>
        </w:rPr>
        <w:t>.</w:t>
      </w:r>
    </w:p>
    <w:p w14:paraId="3CF080DC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Ukoliko ne želite da Vaš doprinos bude javno objavljen, molimo Vas da to jasno istaknete pri dostavi obrasca.</w:t>
      </w:r>
    </w:p>
    <w:p w14:paraId="718C4FF6" w14:textId="6CD0016C" w:rsidR="00666DFB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Zahvaljujemo na doprin</w:t>
      </w:r>
      <w:r w:rsidR="00D23F86" w:rsidRPr="00955073">
        <w:rPr>
          <w:rFonts w:cstheme="minorHAnsi"/>
        </w:rPr>
        <w:t>osu u izradi što kvalitetnijeg n</w:t>
      </w:r>
      <w:r w:rsidRPr="00955073">
        <w:rPr>
          <w:rFonts w:cstheme="minorHAnsi"/>
        </w:rPr>
        <w:t xml:space="preserve">acrta </w:t>
      </w:r>
      <w:r w:rsidR="00936C9C">
        <w:rPr>
          <w:rFonts w:cstheme="minorHAnsi"/>
        </w:rPr>
        <w:t>Plana razvoja sustava civilne zaštite na području Općine Drnje za 202</w:t>
      </w:r>
      <w:r w:rsidR="000A28C5">
        <w:rPr>
          <w:rFonts w:cstheme="minorHAnsi"/>
        </w:rPr>
        <w:t>6</w:t>
      </w:r>
      <w:r w:rsidR="00936C9C">
        <w:rPr>
          <w:rFonts w:cstheme="minorHAnsi"/>
        </w:rPr>
        <w:t>.g. s trogodišnjim financijskim učincima</w:t>
      </w:r>
      <w:r w:rsidR="00652647">
        <w:rPr>
          <w:rFonts w:cstheme="minorHAnsi"/>
        </w:rPr>
        <w:t>.</w:t>
      </w:r>
    </w:p>
    <w:p w14:paraId="331F6224" w14:textId="77777777" w:rsidR="003E70A4" w:rsidRDefault="003E70A4" w:rsidP="003E70A4">
      <w:pPr>
        <w:spacing w:after="0"/>
        <w:jc w:val="both"/>
        <w:rPr>
          <w:rFonts w:cstheme="minorHAnsi"/>
        </w:rPr>
      </w:pPr>
    </w:p>
    <w:p w14:paraId="101162EE" w14:textId="77777777" w:rsidR="003E70A4" w:rsidRDefault="003E70A4" w:rsidP="003E70A4">
      <w:pPr>
        <w:spacing w:after="0"/>
        <w:jc w:val="both"/>
        <w:rPr>
          <w:rFonts w:cstheme="minorHAnsi"/>
        </w:rPr>
      </w:pPr>
    </w:p>
    <w:p w14:paraId="3B53FB11" w14:textId="77777777" w:rsidR="003E70A4" w:rsidRDefault="003E70A4" w:rsidP="003E70A4">
      <w:pPr>
        <w:spacing w:after="0"/>
        <w:jc w:val="both"/>
        <w:rPr>
          <w:rFonts w:cstheme="minorHAnsi"/>
        </w:rPr>
      </w:pPr>
    </w:p>
    <w:p w14:paraId="1136E114" w14:textId="7B249278" w:rsidR="003E70A4" w:rsidRDefault="003E70A4" w:rsidP="003E70A4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KLASA:013-02/2</w:t>
      </w:r>
      <w:r w:rsidR="0034756E">
        <w:rPr>
          <w:rFonts w:cstheme="minorHAnsi"/>
        </w:rPr>
        <w:t>5</w:t>
      </w:r>
      <w:r>
        <w:rPr>
          <w:rFonts w:cstheme="minorHAnsi"/>
        </w:rPr>
        <w:t>-01/</w:t>
      </w:r>
      <w:r w:rsidR="0034756E">
        <w:rPr>
          <w:rFonts w:cstheme="minorHAnsi"/>
        </w:rPr>
        <w:t>29</w:t>
      </w:r>
    </w:p>
    <w:p w14:paraId="3B506BD2" w14:textId="2C2C5510" w:rsidR="003E70A4" w:rsidRDefault="003E70A4" w:rsidP="003E70A4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2137-4-2</w:t>
      </w:r>
      <w:r w:rsidR="0034756E">
        <w:rPr>
          <w:rFonts w:cstheme="minorHAnsi"/>
        </w:rPr>
        <w:t>5</w:t>
      </w:r>
      <w:r>
        <w:rPr>
          <w:rFonts w:cstheme="minorHAnsi"/>
        </w:rPr>
        <w:t>-1</w:t>
      </w:r>
    </w:p>
    <w:p w14:paraId="7AEF64F1" w14:textId="6D4DDD3E" w:rsidR="003E70A4" w:rsidRPr="00955073" w:rsidRDefault="003E70A4" w:rsidP="003E70A4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Drnje, </w:t>
      </w:r>
      <w:r w:rsidR="000A28C5">
        <w:rPr>
          <w:rFonts w:cstheme="minorHAnsi"/>
        </w:rPr>
        <w:t>04</w:t>
      </w:r>
      <w:r>
        <w:rPr>
          <w:rFonts w:cstheme="minorHAnsi"/>
        </w:rPr>
        <w:t xml:space="preserve">. </w:t>
      </w:r>
      <w:r w:rsidR="000A28C5">
        <w:rPr>
          <w:rFonts w:cstheme="minorHAnsi"/>
        </w:rPr>
        <w:t>studenoga</w:t>
      </w:r>
      <w:r>
        <w:rPr>
          <w:rFonts w:cstheme="minorHAnsi"/>
        </w:rPr>
        <w:t xml:space="preserve"> 202</w:t>
      </w:r>
      <w:r w:rsidR="000A28C5">
        <w:rPr>
          <w:rFonts w:cstheme="minorHAnsi"/>
        </w:rPr>
        <w:t>5</w:t>
      </w:r>
      <w:r>
        <w:rPr>
          <w:rFonts w:cstheme="minorHAnsi"/>
        </w:rPr>
        <w:t>.</w:t>
      </w:r>
    </w:p>
    <w:sectPr w:rsidR="003E70A4" w:rsidRPr="00955073" w:rsidSect="006A57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E2510" w14:textId="77777777" w:rsidR="006A7647" w:rsidRDefault="006A7647" w:rsidP="00A04D02">
      <w:pPr>
        <w:spacing w:after="0" w:line="240" w:lineRule="auto"/>
      </w:pPr>
      <w:r>
        <w:separator/>
      </w:r>
    </w:p>
  </w:endnote>
  <w:endnote w:type="continuationSeparator" w:id="0">
    <w:p w14:paraId="73A981C2" w14:textId="77777777" w:rsidR="006A7647" w:rsidRDefault="006A7647" w:rsidP="00A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82472"/>
      <w:docPartObj>
        <w:docPartGallery w:val="Page Numbers (Bottom of Page)"/>
        <w:docPartUnique/>
      </w:docPartObj>
    </w:sdtPr>
    <w:sdtContent>
      <w:p w14:paraId="6A533753" w14:textId="77777777" w:rsidR="00A04D02" w:rsidRDefault="00B101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7E6045" w14:textId="77777777" w:rsidR="00A04D02" w:rsidRDefault="00A0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473A" w14:textId="77777777" w:rsidR="006A7647" w:rsidRDefault="006A7647" w:rsidP="00A04D02">
      <w:pPr>
        <w:spacing w:after="0" w:line="240" w:lineRule="auto"/>
      </w:pPr>
      <w:r>
        <w:separator/>
      </w:r>
    </w:p>
  </w:footnote>
  <w:footnote w:type="continuationSeparator" w:id="0">
    <w:p w14:paraId="51327C35" w14:textId="77777777" w:rsidR="006A7647" w:rsidRDefault="006A7647" w:rsidP="00A04D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10377"/>
    <w:rsid w:val="00017D83"/>
    <w:rsid w:val="00041DB7"/>
    <w:rsid w:val="00056650"/>
    <w:rsid w:val="000728CE"/>
    <w:rsid w:val="00082CCF"/>
    <w:rsid w:val="000964DE"/>
    <w:rsid w:val="000A28C5"/>
    <w:rsid w:val="00100EAD"/>
    <w:rsid w:val="001212B5"/>
    <w:rsid w:val="001B6135"/>
    <w:rsid w:val="002153C4"/>
    <w:rsid w:val="002304AF"/>
    <w:rsid w:val="00231B49"/>
    <w:rsid w:val="002530A1"/>
    <w:rsid w:val="00261336"/>
    <w:rsid w:val="002713BA"/>
    <w:rsid w:val="002857D7"/>
    <w:rsid w:val="0029349A"/>
    <w:rsid w:val="00295102"/>
    <w:rsid w:val="00306A1E"/>
    <w:rsid w:val="00345DF7"/>
    <w:rsid w:val="0034756E"/>
    <w:rsid w:val="00350452"/>
    <w:rsid w:val="003802B0"/>
    <w:rsid w:val="00392788"/>
    <w:rsid w:val="003A2571"/>
    <w:rsid w:val="003B72F8"/>
    <w:rsid w:val="003E6A93"/>
    <w:rsid w:val="003E70A4"/>
    <w:rsid w:val="003F7316"/>
    <w:rsid w:val="00430E84"/>
    <w:rsid w:val="00481772"/>
    <w:rsid w:val="004A7C46"/>
    <w:rsid w:val="004F3099"/>
    <w:rsid w:val="00592F03"/>
    <w:rsid w:val="005E4A45"/>
    <w:rsid w:val="005E5A78"/>
    <w:rsid w:val="00616F2A"/>
    <w:rsid w:val="00652647"/>
    <w:rsid w:val="00652D95"/>
    <w:rsid w:val="0066449D"/>
    <w:rsid w:val="00666DFB"/>
    <w:rsid w:val="006733BA"/>
    <w:rsid w:val="0068018F"/>
    <w:rsid w:val="00687D54"/>
    <w:rsid w:val="006A5796"/>
    <w:rsid w:val="006A7647"/>
    <w:rsid w:val="006B435D"/>
    <w:rsid w:val="006F366A"/>
    <w:rsid w:val="00720F6B"/>
    <w:rsid w:val="00731B92"/>
    <w:rsid w:val="007445E3"/>
    <w:rsid w:val="00790F46"/>
    <w:rsid w:val="007A35CC"/>
    <w:rsid w:val="007A667D"/>
    <w:rsid w:val="007E41EA"/>
    <w:rsid w:val="008104D2"/>
    <w:rsid w:val="00812F65"/>
    <w:rsid w:val="00824142"/>
    <w:rsid w:val="008445FB"/>
    <w:rsid w:val="00866D7E"/>
    <w:rsid w:val="008723A2"/>
    <w:rsid w:val="008769EF"/>
    <w:rsid w:val="008846E7"/>
    <w:rsid w:val="008937D3"/>
    <w:rsid w:val="008D0FA1"/>
    <w:rsid w:val="008F19F7"/>
    <w:rsid w:val="0091663C"/>
    <w:rsid w:val="009350F5"/>
    <w:rsid w:val="00936C9C"/>
    <w:rsid w:val="0094562D"/>
    <w:rsid w:val="00955073"/>
    <w:rsid w:val="0099010D"/>
    <w:rsid w:val="009A527D"/>
    <w:rsid w:val="009D2162"/>
    <w:rsid w:val="009F0A36"/>
    <w:rsid w:val="00A04D02"/>
    <w:rsid w:val="00A05413"/>
    <w:rsid w:val="00A434B8"/>
    <w:rsid w:val="00A47F3C"/>
    <w:rsid w:val="00A64DFA"/>
    <w:rsid w:val="00A759D5"/>
    <w:rsid w:val="00A862DF"/>
    <w:rsid w:val="00B101E8"/>
    <w:rsid w:val="00B35A96"/>
    <w:rsid w:val="00B60A8A"/>
    <w:rsid w:val="00B773C4"/>
    <w:rsid w:val="00B864AC"/>
    <w:rsid w:val="00BA2127"/>
    <w:rsid w:val="00BC0B3D"/>
    <w:rsid w:val="00BC6F3E"/>
    <w:rsid w:val="00BF0D75"/>
    <w:rsid w:val="00C15EEA"/>
    <w:rsid w:val="00C2172E"/>
    <w:rsid w:val="00CC3DDE"/>
    <w:rsid w:val="00CD1751"/>
    <w:rsid w:val="00D0579C"/>
    <w:rsid w:val="00D23F86"/>
    <w:rsid w:val="00D30632"/>
    <w:rsid w:val="00D33828"/>
    <w:rsid w:val="00D865DB"/>
    <w:rsid w:val="00DE7767"/>
    <w:rsid w:val="00E628E5"/>
    <w:rsid w:val="00E71844"/>
    <w:rsid w:val="00E86D22"/>
    <w:rsid w:val="00EA4D12"/>
    <w:rsid w:val="00EB7B41"/>
    <w:rsid w:val="00EE4E59"/>
    <w:rsid w:val="00F068BB"/>
    <w:rsid w:val="00F3194F"/>
    <w:rsid w:val="00F3739A"/>
    <w:rsid w:val="00F52895"/>
    <w:rsid w:val="00F6430F"/>
    <w:rsid w:val="00F73E72"/>
    <w:rsid w:val="00F92F2A"/>
    <w:rsid w:val="00FA1726"/>
    <w:rsid w:val="00FC4738"/>
    <w:rsid w:val="00FD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0E61"/>
  <w15:docId w15:val="{701C2C04-C6B1-41E0-90D9-68F113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4D02"/>
  </w:style>
  <w:style w:type="paragraph" w:styleId="Podnoje">
    <w:name w:val="footer"/>
    <w:basedOn w:val="Normal"/>
    <w:link w:val="PodnojeChar"/>
    <w:uiPriority w:val="99"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D02"/>
  </w:style>
  <w:style w:type="character" w:styleId="Nerijeenospominjanje">
    <w:name w:val="Unresolved Mention"/>
    <w:basedOn w:val="Zadanifontodlomka"/>
    <w:uiPriority w:val="99"/>
    <w:semiHidden/>
    <w:unhideWhenUsed/>
    <w:rsid w:val="000A2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drnje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OPĆINA DRNJE</cp:lastModifiedBy>
  <cp:revision>11</cp:revision>
  <cp:lastPrinted>2023-10-20T11:46:00Z</cp:lastPrinted>
  <dcterms:created xsi:type="dcterms:W3CDTF">2020-01-03T11:04:00Z</dcterms:created>
  <dcterms:modified xsi:type="dcterms:W3CDTF">2025-11-07T12:01:00Z</dcterms:modified>
</cp:coreProperties>
</file>