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DCAF" w14:textId="19253CE5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87">
        <w:rPr>
          <w:rFonts w:eastAsia="Times New Roman" w:cs="Times New Roman"/>
          <w:sz w:val="24"/>
          <w:szCs w:val="24"/>
        </w:rPr>
        <w:tab/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Na temelju članka 2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738C" w:rsidRPr="00141A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 xml:space="preserve"> stavka 8.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AA1">
        <w:rPr>
          <w:rFonts w:ascii="Times New Roman" w:hAnsi="Times New Roman" w:cs="Times New Roman"/>
          <w:sz w:val="24"/>
          <w:szCs w:val="24"/>
        </w:rPr>
        <w:t xml:space="preserve">Zakona o poljoprivrednom zemljištu („Narodne novine“ broj </w:t>
      </w:r>
      <w:r w:rsidR="00465D63" w:rsidRPr="00141AA1">
        <w:rPr>
          <w:rFonts w:ascii="Times New Roman" w:hAnsi="Times New Roman" w:cs="Times New Roman"/>
          <w:sz w:val="24"/>
          <w:szCs w:val="24"/>
        </w:rPr>
        <w:t>20/18</w:t>
      </w:r>
      <w:r w:rsidR="003449B4" w:rsidRPr="00141AA1">
        <w:rPr>
          <w:rFonts w:ascii="Times New Roman" w:hAnsi="Times New Roman" w:cs="Times New Roman"/>
          <w:sz w:val="24"/>
          <w:szCs w:val="24"/>
        </w:rPr>
        <w:t>, 115/18</w:t>
      </w:r>
      <w:r w:rsidR="0092416A" w:rsidRPr="00141AA1">
        <w:rPr>
          <w:rFonts w:ascii="Times New Roman" w:hAnsi="Times New Roman" w:cs="Times New Roman"/>
          <w:sz w:val="24"/>
          <w:szCs w:val="24"/>
        </w:rPr>
        <w:t>,</w:t>
      </w:r>
      <w:r w:rsidR="003449B4" w:rsidRPr="00141AA1">
        <w:rPr>
          <w:rFonts w:ascii="Times New Roman" w:hAnsi="Times New Roman" w:cs="Times New Roman"/>
          <w:sz w:val="24"/>
          <w:szCs w:val="24"/>
        </w:rPr>
        <w:t xml:space="preserve"> 98/19</w:t>
      </w:r>
      <w:r w:rsidR="00BE2D07">
        <w:rPr>
          <w:rFonts w:ascii="Times New Roman" w:hAnsi="Times New Roman" w:cs="Times New Roman"/>
          <w:sz w:val="24"/>
          <w:szCs w:val="24"/>
        </w:rPr>
        <w:t>,</w:t>
      </w:r>
      <w:r w:rsidR="0092416A" w:rsidRPr="00141AA1">
        <w:rPr>
          <w:rFonts w:ascii="Times New Roman" w:hAnsi="Times New Roman" w:cs="Times New Roman"/>
          <w:sz w:val="24"/>
          <w:szCs w:val="24"/>
        </w:rPr>
        <w:t xml:space="preserve"> 57/22</w:t>
      </w:r>
      <w:r w:rsidR="00BE2D07">
        <w:rPr>
          <w:rFonts w:ascii="Times New Roman" w:hAnsi="Times New Roman" w:cs="Times New Roman"/>
          <w:sz w:val="24"/>
          <w:szCs w:val="24"/>
        </w:rPr>
        <w:t xml:space="preserve"> i 136/25</w:t>
      </w:r>
      <w:r w:rsidRPr="00141AA1">
        <w:rPr>
          <w:rFonts w:ascii="Times New Roman" w:hAnsi="Times New Roman" w:cs="Times New Roman"/>
          <w:sz w:val="24"/>
          <w:szCs w:val="24"/>
        </w:rPr>
        <w:t>)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 i članka 30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Statuta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5/14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 xml:space="preserve"> 3/18</w:t>
      </w:r>
      <w:r w:rsidR="008C40C2" w:rsidRPr="00141A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 xml:space="preserve"> 5/20</w:t>
      </w:r>
      <w:r w:rsidR="008C40C2" w:rsidRPr="00141AA1">
        <w:rPr>
          <w:rFonts w:ascii="Times New Roman" w:eastAsia="Times New Roman" w:hAnsi="Times New Roman" w:cs="Times New Roman"/>
          <w:sz w:val="24"/>
          <w:szCs w:val="24"/>
        </w:rPr>
        <w:t>, 4/21 i 9/21 – pročišćeni tekst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), Općinsko vijeće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9903E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 donijelo je</w:t>
      </w:r>
    </w:p>
    <w:p w14:paraId="432EED48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1B679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</w:t>
      </w:r>
    </w:p>
    <w:p w14:paraId="2BD23F90" w14:textId="2479B2F2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o namjenskom korištenju sredstava naknade za promjenu namjene poljoprivrednog zemljišta u 20</w:t>
      </w:r>
      <w:r w:rsidR="00AF0E9B" w:rsidRPr="00141AA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86E19" w:rsidRPr="00141AA1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odini</w:t>
      </w:r>
      <w:r w:rsidR="00582E0D"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Općine Drnje</w:t>
      </w:r>
    </w:p>
    <w:p w14:paraId="3BDD37AD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DC2D0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0C46C" w14:textId="3444E2A7" w:rsidR="00887B36" w:rsidRPr="00141AA1" w:rsidRDefault="00887B36" w:rsidP="0014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1E6C3715" w14:textId="59B42CB1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Programom o namjenskom korištenju sredstava naknade za promjenu namjene poljoprivrednog zemljišta u 20</w:t>
      </w:r>
      <w:r w:rsidR="00AF0E9B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godini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na području Općine Drnje</w:t>
      </w:r>
      <w:r w:rsidR="00986E19" w:rsidRPr="00141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(u daljnjem tekstu: Program) određuje se namjensko korištenje sredstava naknade za promjenu namjene poljoprivrednog zemljišta (u daljnjem tekstu: sredstva naknade) na području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(u daljnjem tekstu: Općina) u 20</w:t>
      </w:r>
      <w:r w:rsidR="00AF0E9B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 godini.</w:t>
      </w:r>
    </w:p>
    <w:p w14:paraId="3889DDEC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134C0" w14:textId="51B7F1BD" w:rsidR="00887B36" w:rsidRPr="00141AA1" w:rsidRDefault="00887B36" w:rsidP="00141AA1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182B0" w14:textId="17D1DFE8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ab/>
        <w:t xml:space="preserve">Sredstva naknade planirana su u prihodima Proračuna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 za 20</w:t>
      </w:r>
      <w:r w:rsidR="003449B4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. godinu u svoti </w:t>
      </w:r>
      <w:r w:rsidR="0092416A" w:rsidRPr="00E805E7">
        <w:rPr>
          <w:rFonts w:ascii="Times New Roman" w:eastAsia="Times New Roman" w:hAnsi="Times New Roman" w:cs="Times New Roman"/>
          <w:bCs/>
          <w:sz w:val="24"/>
          <w:szCs w:val="24"/>
        </w:rPr>
        <w:t xml:space="preserve">50,00 </w:t>
      </w:r>
      <w:r w:rsidR="0092416A" w:rsidRPr="00141AA1">
        <w:rPr>
          <w:rFonts w:ascii="Times New Roman" w:eastAsia="Times New Roman" w:hAnsi="Times New Roman" w:cs="Times New Roman"/>
          <w:bCs/>
          <w:sz w:val="24"/>
          <w:szCs w:val="24"/>
        </w:rPr>
        <w:t>€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, odnosno </w:t>
      </w:r>
      <w:r w:rsidR="00777653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143E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od ukupnih sredstava naknade koja su prihod Proračuna.</w:t>
      </w:r>
    </w:p>
    <w:p w14:paraId="3A5F8B14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4031D" w14:textId="18C1CE08" w:rsidR="00887B36" w:rsidRPr="00141AA1" w:rsidRDefault="00887B36" w:rsidP="0014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8658C" w14:textId="6FD0578A" w:rsidR="00887B36" w:rsidRPr="00141AA1" w:rsidRDefault="00887B36" w:rsidP="00887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A1AC3">
        <w:rPr>
          <w:rFonts w:ascii="Times New Roman" w:eastAsia="Times New Roman" w:hAnsi="Times New Roman" w:cs="Times New Roman"/>
          <w:sz w:val="24"/>
          <w:szCs w:val="24"/>
        </w:rPr>
        <w:t>Sredstva naknade iz točke II. ovog Programa planiraju se utrošiti na</w:t>
      </w:r>
      <w:r w:rsidR="007501EF" w:rsidRPr="001A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AC3">
        <w:rPr>
          <w:rFonts w:ascii="Times New Roman" w:eastAsia="Times New Roman" w:hAnsi="Times New Roman" w:cs="Times New Roman"/>
          <w:sz w:val="24"/>
          <w:szCs w:val="24"/>
        </w:rPr>
        <w:t xml:space="preserve">okrupnjavanje, </w:t>
      </w:r>
      <w:r w:rsidR="00A57237" w:rsidRPr="001A1AC3">
        <w:rPr>
          <w:rFonts w:ascii="Times New Roman" w:eastAsia="Times New Roman" w:hAnsi="Times New Roman" w:cs="Times New Roman"/>
          <w:sz w:val="24"/>
          <w:szCs w:val="24"/>
        </w:rPr>
        <w:t>navodnjavanje, privođenje funkciji i povećanje vrijednosti poljoprivrednog zemljišta</w:t>
      </w:r>
      <w:r w:rsidR="00A57237" w:rsidRPr="00141A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19C88EC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CF76B7" w14:textId="5E09D1BC" w:rsidR="00887B36" w:rsidRPr="00141AA1" w:rsidRDefault="00887B36" w:rsidP="0014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0A28D2" w14:textId="11150CC4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ab/>
        <w:t>Ovaj Program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A39" w:rsidRPr="00141AA1">
        <w:rPr>
          <w:rFonts w:ascii="Times New Roman" w:eastAsia="Times New Roman" w:hAnsi="Times New Roman" w:cs="Times New Roman"/>
          <w:sz w:val="24"/>
          <w:szCs w:val="24"/>
        </w:rPr>
        <w:t>objavit će se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u „Službenom glasniku Koprivničko-križe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vačke županije“</w:t>
      </w:r>
      <w:r w:rsidR="00A60A39" w:rsidRPr="00141AA1">
        <w:rPr>
          <w:rFonts w:ascii="Times New Roman" w:eastAsia="Times New Roman" w:hAnsi="Times New Roman" w:cs="Times New Roman"/>
          <w:sz w:val="24"/>
          <w:szCs w:val="24"/>
        </w:rPr>
        <w:t>, a stupa na snagu 1. siječnja 20</w:t>
      </w:r>
      <w:r w:rsidR="00AF0E9B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60A39" w:rsidRPr="00141AA1">
        <w:rPr>
          <w:rFonts w:ascii="Times New Roman" w:eastAsia="Times New Roman" w:hAnsi="Times New Roman" w:cs="Times New Roman"/>
          <w:sz w:val="24"/>
          <w:szCs w:val="24"/>
        </w:rPr>
        <w:t>. godine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CA7B4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A6CB3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8CD5F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  <w:r w:rsidR="00125287"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OPĆINE </w:t>
      </w:r>
      <w:r w:rsidR="00582E0D" w:rsidRPr="00141AA1">
        <w:rPr>
          <w:rFonts w:ascii="Times New Roman" w:eastAsia="Times New Roman" w:hAnsi="Times New Roman" w:cs="Times New Roman"/>
          <w:b/>
          <w:sz w:val="24"/>
          <w:szCs w:val="24"/>
        </w:rPr>
        <w:t>DRNJE</w:t>
      </w:r>
    </w:p>
    <w:p w14:paraId="292B6DC9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1F7B4F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A3D86" w14:textId="38FC22C6" w:rsidR="00887B36" w:rsidRPr="00141AA1" w:rsidRDefault="00582E0D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>KLASA: 320-01/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7B36" w:rsidRPr="00141AA1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ED0014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45A6FD85" w14:textId="3F9EB4AB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>URBROJ: 2137</w:t>
      </w:r>
      <w:r w:rsidR="0092416A" w:rsidRPr="00141AA1">
        <w:rPr>
          <w:rFonts w:ascii="Times New Roman" w:eastAsia="Times New Roman" w:hAnsi="Times New Roman" w:cs="Times New Roman"/>
          <w:sz w:val="24"/>
          <w:szCs w:val="24"/>
        </w:rPr>
        <w:t>-4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-1</w:t>
      </w:r>
    </w:p>
    <w:p w14:paraId="3258BEDC" w14:textId="4C0A7625" w:rsidR="00887B36" w:rsidRPr="00141AA1" w:rsidRDefault="00582E0D" w:rsidP="00887B36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Drnje, </w:t>
      </w:r>
      <w:r w:rsidR="00777653">
        <w:rPr>
          <w:rFonts w:ascii="Times New Roman" w:eastAsia="Times New Roman" w:hAnsi="Times New Roman" w:cs="Times New Roman"/>
          <w:sz w:val="24"/>
          <w:szCs w:val="24"/>
        </w:rPr>
        <w:t>_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7B36"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9EC987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5FE16" w14:textId="1E35A4E7" w:rsidR="00887B36" w:rsidRPr="00141AA1" w:rsidRDefault="00887B36" w:rsidP="00141AA1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PREDSJEDNIK:</w:t>
      </w:r>
    </w:p>
    <w:p w14:paraId="621154C0" w14:textId="28319B86" w:rsidR="00582E0D" w:rsidRPr="00141AA1" w:rsidRDefault="00582E0D" w:rsidP="00141AA1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Goran Kolare</w:t>
      </w:r>
      <w:r w:rsidR="00C141C5" w:rsidRPr="00141AA1">
        <w:rPr>
          <w:rFonts w:ascii="Times New Roman" w:eastAsia="Times New Roman" w:hAnsi="Times New Roman" w:cs="Times New Roman"/>
          <w:b/>
          <w:sz w:val="24"/>
          <w:szCs w:val="24"/>
        </w:rPr>
        <w:t>k</w:t>
      </w:r>
    </w:p>
    <w:p w14:paraId="4DED43E2" w14:textId="77777777" w:rsidR="00887B36" w:rsidRPr="00125287" w:rsidRDefault="00582E0D" w:rsidP="00887B3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  <w:t xml:space="preserve">               </w:t>
      </w:r>
    </w:p>
    <w:p w14:paraId="225211CA" w14:textId="77777777" w:rsidR="00887B36" w:rsidRPr="00125287" w:rsidRDefault="00887B36" w:rsidP="00887B36">
      <w:pPr>
        <w:spacing w:line="240" w:lineRule="auto"/>
        <w:rPr>
          <w:rFonts w:cs="Times New Roman"/>
          <w:sz w:val="24"/>
          <w:szCs w:val="24"/>
        </w:rPr>
      </w:pPr>
    </w:p>
    <w:p w14:paraId="4181404F" w14:textId="77777777" w:rsidR="004D12E6" w:rsidRPr="00125287" w:rsidRDefault="004D12E6" w:rsidP="00E361E9">
      <w:pPr>
        <w:rPr>
          <w:szCs w:val="24"/>
        </w:rPr>
      </w:pPr>
    </w:p>
    <w:sectPr w:rsidR="004D12E6" w:rsidRPr="00125287" w:rsidSect="00B37E4C">
      <w:headerReference w:type="default" r:id="rId7"/>
      <w:pgSz w:w="11906" w:h="16838"/>
      <w:pgMar w:top="993" w:right="1274" w:bottom="709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1A08" w14:textId="77777777" w:rsidR="00E63AF2" w:rsidRDefault="00E63AF2" w:rsidP="00661D87">
      <w:pPr>
        <w:spacing w:after="0" w:line="240" w:lineRule="auto"/>
      </w:pPr>
      <w:r>
        <w:separator/>
      </w:r>
    </w:p>
  </w:endnote>
  <w:endnote w:type="continuationSeparator" w:id="0">
    <w:p w14:paraId="4A95986D" w14:textId="77777777" w:rsidR="00E63AF2" w:rsidRDefault="00E63AF2" w:rsidP="0066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D732" w14:textId="77777777" w:rsidR="00E63AF2" w:rsidRDefault="00E63AF2" w:rsidP="00661D87">
      <w:pPr>
        <w:spacing w:after="0" w:line="240" w:lineRule="auto"/>
      </w:pPr>
      <w:r>
        <w:separator/>
      </w:r>
    </w:p>
  </w:footnote>
  <w:footnote w:type="continuationSeparator" w:id="0">
    <w:p w14:paraId="5291AD55" w14:textId="77777777" w:rsidR="00E63AF2" w:rsidRDefault="00E63AF2" w:rsidP="0066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DBEF" w14:textId="60E25334" w:rsidR="009903EC" w:rsidRPr="009903EC" w:rsidRDefault="009903EC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D7CD2"/>
    <w:multiLevelType w:val="hybridMultilevel"/>
    <w:tmpl w:val="D70EE24E"/>
    <w:lvl w:ilvl="0" w:tplc="60EA61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9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EB"/>
    <w:rsid w:val="000143E0"/>
    <w:rsid w:val="000222B5"/>
    <w:rsid w:val="0002578D"/>
    <w:rsid w:val="000471DC"/>
    <w:rsid w:val="0005069F"/>
    <w:rsid w:val="0008396F"/>
    <w:rsid w:val="00097E63"/>
    <w:rsid w:val="000D5BBF"/>
    <w:rsid w:val="000F354E"/>
    <w:rsid w:val="00125287"/>
    <w:rsid w:val="00141AA1"/>
    <w:rsid w:val="00145815"/>
    <w:rsid w:val="001A1796"/>
    <w:rsid w:val="001A1AC3"/>
    <w:rsid w:val="001A58D5"/>
    <w:rsid w:val="001F0148"/>
    <w:rsid w:val="00203C8A"/>
    <w:rsid w:val="00223656"/>
    <w:rsid w:val="00225A0D"/>
    <w:rsid w:val="00277908"/>
    <w:rsid w:val="002958AA"/>
    <w:rsid w:val="002B3E99"/>
    <w:rsid w:val="002D43C4"/>
    <w:rsid w:val="002E0617"/>
    <w:rsid w:val="00311042"/>
    <w:rsid w:val="003449B4"/>
    <w:rsid w:val="003547EB"/>
    <w:rsid w:val="00354CE0"/>
    <w:rsid w:val="003677EE"/>
    <w:rsid w:val="0042161F"/>
    <w:rsid w:val="00431B67"/>
    <w:rsid w:val="00431F7F"/>
    <w:rsid w:val="00446482"/>
    <w:rsid w:val="00465D63"/>
    <w:rsid w:val="004865AB"/>
    <w:rsid w:val="0048738C"/>
    <w:rsid w:val="004A1841"/>
    <w:rsid w:val="004D12E6"/>
    <w:rsid w:val="004F68CD"/>
    <w:rsid w:val="00511349"/>
    <w:rsid w:val="00530E4E"/>
    <w:rsid w:val="005365D0"/>
    <w:rsid w:val="00544ED4"/>
    <w:rsid w:val="005819D9"/>
    <w:rsid w:val="00582E0D"/>
    <w:rsid w:val="005B1650"/>
    <w:rsid w:val="005B55B8"/>
    <w:rsid w:val="006179B2"/>
    <w:rsid w:val="00624F88"/>
    <w:rsid w:val="00656CD9"/>
    <w:rsid w:val="00661D87"/>
    <w:rsid w:val="00664AEB"/>
    <w:rsid w:val="00692017"/>
    <w:rsid w:val="00697928"/>
    <w:rsid w:val="006B2D35"/>
    <w:rsid w:val="006C2F82"/>
    <w:rsid w:val="006C6620"/>
    <w:rsid w:val="007051DE"/>
    <w:rsid w:val="007501EF"/>
    <w:rsid w:val="00774A13"/>
    <w:rsid w:val="00777653"/>
    <w:rsid w:val="007C3E9D"/>
    <w:rsid w:val="007D4915"/>
    <w:rsid w:val="007F56EA"/>
    <w:rsid w:val="00805957"/>
    <w:rsid w:val="00841D90"/>
    <w:rsid w:val="00887B36"/>
    <w:rsid w:val="00892FDC"/>
    <w:rsid w:val="008B20D6"/>
    <w:rsid w:val="008C40C2"/>
    <w:rsid w:val="0092416A"/>
    <w:rsid w:val="00932245"/>
    <w:rsid w:val="00936A98"/>
    <w:rsid w:val="00937535"/>
    <w:rsid w:val="009440B8"/>
    <w:rsid w:val="0094633B"/>
    <w:rsid w:val="00965CD2"/>
    <w:rsid w:val="00986E19"/>
    <w:rsid w:val="009903EC"/>
    <w:rsid w:val="009D23FC"/>
    <w:rsid w:val="00A57237"/>
    <w:rsid w:val="00A60A39"/>
    <w:rsid w:val="00A64CBC"/>
    <w:rsid w:val="00A854C5"/>
    <w:rsid w:val="00A93855"/>
    <w:rsid w:val="00AF0E9B"/>
    <w:rsid w:val="00B15B2B"/>
    <w:rsid w:val="00B37E4C"/>
    <w:rsid w:val="00B9533C"/>
    <w:rsid w:val="00BD46D4"/>
    <w:rsid w:val="00BE2D07"/>
    <w:rsid w:val="00C141C5"/>
    <w:rsid w:val="00C53632"/>
    <w:rsid w:val="00C64D5F"/>
    <w:rsid w:val="00C85132"/>
    <w:rsid w:val="00CB1E39"/>
    <w:rsid w:val="00CF5806"/>
    <w:rsid w:val="00D52449"/>
    <w:rsid w:val="00D70B08"/>
    <w:rsid w:val="00DD6A2D"/>
    <w:rsid w:val="00DE1A32"/>
    <w:rsid w:val="00E23A24"/>
    <w:rsid w:val="00E361E9"/>
    <w:rsid w:val="00E45C27"/>
    <w:rsid w:val="00E63AF2"/>
    <w:rsid w:val="00E805E7"/>
    <w:rsid w:val="00EB5E5F"/>
    <w:rsid w:val="00EC1E53"/>
    <w:rsid w:val="00ED0014"/>
    <w:rsid w:val="00ED656F"/>
    <w:rsid w:val="00F033AE"/>
    <w:rsid w:val="00F60A1C"/>
    <w:rsid w:val="00F71CD2"/>
    <w:rsid w:val="00F842B6"/>
    <w:rsid w:val="00FA186B"/>
    <w:rsid w:val="00FC6D14"/>
    <w:rsid w:val="00FD1C44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840D"/>
  <w15:docId w15:val="{BE75AD51-369A-4DDE-8DE8-01D540EF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661D8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7EB"/>
    <w:rPr>
      <w:rFonts w:ascii="Tahoma" w:hAnsi="Tahoma" w:cs="Tahoma"/>
      <w:sz w:val="16"/>
      <w:szCs w:val="16"/>
    </w:rPr>
  </w:style>
  <w:style w:type="character" w:styleId="Naglaeno">
    <w:name w:val="Strong"/>
    <w:qFormat/>
    <w:rsid w:val="00F842B6"/>
    <w:rPr>
      <w:b/>
      <w:bCs/>
    </w:rPr>
  </w:style>
  <w:style w:type="paragraph" w:styleId="Zaglavlje">
    <w:name w:val="header"/>
    <w:basedOn w:val="Normal"/>
    <w:link w:val="ZaglavljeChar"/>
    <w:uiPriority w:val="99"/>
    <w:rsid w:val="00F842B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842B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661D87"/>
    <w:rPr>
      <w:rFonts w:ascii="Arial" w:eastAsia="Times New Roman" w:hAnsi="Arial" w:cs="Times New Roman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661D87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661D87"/>
    <w:rPr>
      <w:rFonts w:ascii="Times New Roman" w:eastAsia="Times New Roman" w:hAnsi="Times New Roman" w:cs="Times New Roman"/>
      <w:szCs w:val="24"/>
      <w:lang w:eastAsia="ar-SA"/>
    </w:rPr>
  </w:style>
  <w:style w:type="paragraph" w:styleId="StandardWeb">
    <w:name w:val="Normal (Web)"/>
    <w:basedOn w:val="Normal"/>
    <w:unhideWhenUsed/>
    <w:rsid w:val="0066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jeloteksta3">
    <w:name w:val="Body Text 3"/>
    <w:basedOn w:val="Normal"/>
    <w:link w:val="Tijeloteksta3Char"/>
    <w:rsid w:val="00661D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661D87"/>
    <w:rPr>
      <w:rFonts w:ascii="Times New Roman" w:eastAsia="Times New Roman" w:hAnsi="Times New Roman" w:cs="Times New Roman"/>
      <w:sz w:val="16"/>
      <w:szCs w:val="16"/>
    </w:rPr>
  </w:style>
  <w:style w:type="paragraph" w:customStyle="1" w:styleId="tb-na16">
    <w:name w:val="tb-na16"/>
    <w:basedOn w:val="Normal"/>
    <w:rsid w:val="00661D8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 w:bidi="ta-IN"/>
    </w:rPr>
  </w:style>
  <w:style w:type="paragraph" w:styleId="Podnoje">
    <w:name w:val="footer"/>
    <w:basedOn w:val="Normal"/>
    <w:link w:val="PodnojeChar"/>
    <w:uiPriority w:val="99"/>
    <w:unhideWhenUsed/>
    <w:rsid w:val="0066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19</cp:revision>
  <cp:lastPrinted>2024-10-23T11:14:00Z</cp:lastPrinted>
  <dcterms:created xsi:type="dcterms:W3CDTF">2022-12-16T15:40:00Z</dcterms:created>
  <dcterms:modified xsi:type="dcterms:W3CDTF">2025-11-28T10:21:00Z</dcterms:modified>
</cp:coreProperties>
</file>