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C2BFC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6C6BEE38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U POSTUPKU DONOŠENJA </w:t>
            </w:r>
            <w:r w:rsidR="00070BCB">
              <w:rPr>
                <w:rFonts w:cstheme="minorHAnsi"/>
                <w:b/>
                <w:bCs/>
                <w:sz w:val="20"/>
                <w:szCs w:val="20"/>
              </w:rPr>
              <w:t>PRORAČUNA OPĆINE DRNJE ZA 2026. GODINU I PROJEKCIJE ZA 2027. I 2028. GODINU</w:t>
            </w:r>
          </w:p>
          <w:p w14:paraId="17579B8A" w14:textId="77777777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F6A96B" w14:textId="6CD23BD4" w:rsidR="005B0986" w:rsidRPr="00BC2BFC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Nositelj izrade izvješća: </w:t>
            </w:r>
            <w:r w:rsidR="007D0FE0" w:rsidRPr="00BC2BFC">
              <w:rPr>
                <w:rFonts w:cstheme="minorHAnsi"/>
                <w:b/>
                <w:bCs/>
                <w:sz w:val="20"/>
                <w:szCs w:val="20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Drnje,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prosinca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624EF6" w:rsidRPr="00BC2BF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BC2BFC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33B50B95" w:rsidR="005B0986" w:rsidRPr="00070BCB" w:rsidRDefault="00070BCB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070BCB">
              <w:rPr>
                <w:rFonts w:ascii="Arial" w:hAnsi="Arial" w:cs="Arial"/>
                <w:bCs/>
                <w:sz w:val="20"/>
                <w:szCs w:val="20"/>
              </w:rPr>
              <w:t xml:space="preserve">acrt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070BCB">
              <w:rPr>
                <w:rFonts w:ascii="Arial" w:hAnsi="Arial" w:cs="Arial"/>
                <w:sz w:val="20"/>
                <w:szCs w:val="20"/>
              </w:rPr>
              <w:t xml:space="preserve">roračuna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70BCB">
              <w:rPr>
                <w:rFonts w:ascii="Arial" w:hAnsi="Arial" w:cs="Arial"/>
                <w:sz w:val="20"/>
                <w:szCs w:val="20"/>
              </w:rPr>
              <w:t xml:space="preserve">pćine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70BCB">
              <w:rPr>
                <w:rFonts w:ascii="Arial" w:hAnsi="Arial" w:cs="Arial"/>
                <w:sz w:val="20"/>
                <w:szCs w:val="20"/>
              </w:rPr>
              <w:t>rnje za 2026. godinu i projekcije za 2027. i 2028. godinu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452953">
        <w:trPr>
          <w:trHeight w:val="83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7461E7" w14:textId="77777777" w:rsidR="00452953" w:rsidRPr="00452953" w:rsidRDefault="00452953" w:rsidP="004529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52953">
              <w:rPr>
                <w:rFonts w:ascii="Arial" w:hAnsi="Arial" w:cs="Arial"/>
                <w:sz w:val="20"/>
                <w:szCs w:val="20"/>
              </w:rPr>
              <w:t xml:space="preserve">Zakonom o proračunu („Narodne novine“, broj 144/21) određena je obveza te propisana procedura donošenja proračuna, temeljnog financijskog dokumenta kojim se procjenjuju prihodi i primici te rashodi i izdaci Općine Drnje za trogodišnje razdoblje.  </w:t>
            </w:r>
          </w:p>
          <w:p w14:paraId="1ADCD37B" w14:textId="77777777" w:rsidR="00452953" w:rsidRPr="00452953" w:rsidRDefault="00452953" w:rsidP="004529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52953">
              <w:rPr>
                <w:rFonts w:ascii="Arial" w:eastAsia="Calibri" w:hAnsi="Arial" w:cs="Arial"/>
                <w:sz w:val="20"/>
                <w:szCs w:val="20"/>
              </w:rPr>
              <w:t xml:space="preserve">Ministarstvo financija sastavilo je Upute za izradu proračuna jedinica lokalne i područne (regionalne) samouprave (dalje u tekstu: Upute MFIN), koje su objavljene na službenim internetskim stranicama Ministarstva financija, a iste sadrže metodologiju izrade proračuna jedinica lokalne i područne (regionalne) samouprave, metodologiju izrade financijskog plana proračunskih i izvanproračunskih korisnika jedinica lokalne i područne (regionalne) samouprave sa pripadajućim obrascima. </w:t>
            </w:r>
          </w:p>
          <w:p w14:paraId="24A9D320" w14:textId="77777777" w:rsidR="00452953" w:rsidRPr="00452953" w:rsidRDefault="00452953" w:rsidP="004529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52953">
              <w:rPr>
                <w:rFonts w:ascii="Arial" w:eastAsia="Calibri" w:hAnsi="Arial" w:cs="Arial"/>
                <w:sz w:val="20"/>
                <w:szCs w:val="20"/>
              </w:rPr>
              <w:t xml:space="preserve">Poštujući sva pravila metodologije za izradu prijedloga financijskog plana, odnosno proračuna jedinice lokalne i područne (regionalne) samouprave propisanih zakonom i podzakonskim aktima, Jedinstveni upravni odjel Općine Drnje pripremio je Nacrt Proračuna Općine Drnje za 2026. godinu i projekcije za 2027. i 2028. godinu, a isti je dostavljen općinskom načelniku Općine Drnje </w:t>
            </w:r>
            <w:r w:rsidRPr="00452953">
              <w:rPr>
                <w:rFonts w:ascii="Arial" w:eastAsia="Calibri" w:hAnsi="Arial" w:cs="Arial"/>
                <w:color w:val="212121"/>
                <w:sz w:val="20"/>
                <w:szCs w:val="20"/>
              </w:rPr>
              <w:t xml:space="preserve">28. </w:t>
            </w:r>
            <w:r w:rsidRPr="00452953">
              <w:rPr>
                <w:rFonts w:ascii="Arial" w:eastAsia="Calibri" w:hAnsi="Arial" w:cs="Arial"/>
                <w:sz w:val="20"/>
                <w:szCs w:val="20"/>
              </w:rPr>
              <w:t>listopada 2025. godine.</w:t>
            </w:r>
          </w:p>
          <w:p w14:paraId="22154A5E" w14:textId="4D114252" w:rsidR="00452953" w:rsidRPr="00452953" w:rsidRDefault="00452953" w:rsidP="00452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953">
              <w:rPr>
                <w:rFonts w:ascii="Arial" w:hAnsi="Arial" w:cs="Arial"/>
                <w:sz w:val="20"/>
                <w:szCs w:val="20"/>
              </w:rPr>
              <w:t xml:space="preserve"> U nacrtu Proračuna Općine Drnje za 2026. godinu i projekcije za 2027. i 2028. godinu planirani su prihodi i primici za 2026. godinu u iznosu od </w:t>
            </w:r>
            <w:r w:rsidRPr="00452953">
              <w:rPr>
                <w:rFonts w:ascii="Arial" w:hAnsi="Arial" w:cs="Arial"/>
                <w:color w:val="212121"/>
                <w:sz w:val="20"/>
                <w:szCs w:val="20"/>
              </w:rPr>
              <w:t xml:space="preserve">3.136.481,33 </w:t>
            </w:r>
            <w:r w:rsidRPr="00452953">
              <w:rPr>
                <w:rFonts w:ascii="Arial" w:hAnsi="Arial" w:cs="Arial"/>
                <w:sz w:val="20"/>
                <w:szCs w:val="20"/>
              </w:rPr>
              <w:t xml:space="preserve">€, i rashodi i izdaci za 2025. godinu u </w:t>
            </w:r>
            <w:r w:rsidRPr="00452953">
              <w:rPr>
                <w:rFonts w:ascii="Arial" w:hAnsi="Arial" w:cs="Arial"/>
                <w:color w:val="212121"/>
                <w:sz w:val="20"/>
                <w:szCs w:val="20"/>
              </w:rPr>
              <w:t xml:space="preserve">iznosu 3.136.481,33 </w:t>
            </w:r>
            <w:r w:rsidRPr="00452953">
              <w:rPr>
                <w:rFonts w:ascii="Arial" w:hAnsi="Arial" w:cs="Arial"/>
                <w:sz w:val="20"/>
                <w:szCs w:val="20"/>
              </w:rPr>
              <w:t>€.</w:t>
            </w:r>
          </w:p>
          <w:p w14:paraId="25D2C686" w14:textId="2A2A20ED" w:rsidR="00452953" w:rsidRPr="00452953" w:rsidRDefault="00452953" w:rsidP="00452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953">
              <w:rPr>
                <w:rFonts w:ascii="Arial" w:hAnsi="Arial" w:cs="Arial"/>
                <w:sz w:val="20"/>
                <w:szCs w:val="20"/>
              </w:rPr>
              <w:t xml:space="preserve">Prihodi i rashodi te primici i izdaci po ekonomskoj klasifikaciji, prema izvorima financiranja i prema funkcijskoj klasifikaciji utvrđeni su u Računu prihoda i rashoda i Računu financiranja. </w:t>
            </w:r>
          </w:p>
          <w:p w14:paraId="584EEB96" w14:textId="2216DC5F" w:rsidR="005B0986" w:rsidRPr="00452953" w:rsidRDefault="00452953" w:rsidP="00452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953">
              <w:rPr>
                <w:rFonts w:ascii="Arial" w:hAnsi="Arial" w:cs="Arial"/>
                <w:sz w:val="20"/>
                <w:szCs w:val="20"/>
              </w:rPr>
              <w:t xml:space="preserve">U posebnom dijelu nacrta Proračuna prikazani su planirani rashodi i izdaci prema proračunskim </w:t>
            </w:r>
            <w:r w:rsidRPr="00452953">
              <w:rPr>
                <w:rFonts w:ascii="Arial" w:hAnsi="Arial" w:cs="Arial"/>
                <w:sz w:val="20"/>
                <w:szCs w:val="20"/>
              </w:rPr>
              <w:lastRenderedPageBreak/>
              <w:t>klasifikacijama razvrstani u razdjele, glave, programe i aktivnosti, odnosno kapitalne projekte.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E1334B1" w:rsidR="005B0986" w:rsidRPr="00FF7440" w:rsidRDefault="00070BC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="007D0FE0"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46E25997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070BCB">
              <w:rPr>
                <w:rFonts w:ascii="Arial" w:hAnsi="Arial" w:cs="Arial"/>
                <w:sz w:val="20"/>
                <w:szCs w:val="20"/>
              </w:rPr>
              <w:t xml:space="preserve"> Proračuna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03BA412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070BCB">
        <w:rPr>
          <w:rFonts w:ascii="Arial" w:eastAsia="Calibri" w:hAnsi="Arial" w:cs="Arial"/>
          <w:b/>
          <w:bCs/>
          <w:sz w:val="20"/>
          <w:szCs w:val="20"/>
          <w:lang w:eastAsia="en-US"/>
        </w:rPr>
        <w:t>7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E97A" w14:textId="77777777" w:rsidR="009B6A6A" w:rsidRDefault="009B6A6A" w:rsidP="00E96086">
      <w:pPr>
        <w:spacing w:after="0" w:line="240" w:lineRule="auto"/>
      </w:pPr>
      <w:r>
        <w:separator/>
      </w:r>
    </w:p>
  </w:endnote>
  <w:endnote w:type="continuationSeparator" w:id="0">
    <w:p w14:paraId="78904F03" w14:textId="77777777" w:rsidR="009B6A6A" w:rsidRDefault="009B6A6A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9D6F" w14:textId="77777777" w:rsidR="009B6A6A" w:rsidRDefault="009B6A6A" w:rsidP="00E96086">
      <w:pPr>
        <w:spacing w:after="0" w:line="240" w:lineRule="auto"/>
      </w:pPr>
      <w:r>
        <w:separator/>
      </w:r>
    </w:p>
  </w:footnote>
  <w:footnote w:type="continuationSeparator" w:id="0">
    <w:p w14:paraId="5B8FEB57" w14:textId="77777777" w:rsidR="009B6A6A" w:rsidRDefault="009B6A6A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0BCB"/>
    <w:rsid w:val="00073FE2"/>
    <w:rsid w:val="000A350D"/>
    <w:rsid w:val="000C76CA"/>
    <w:rsid w:val="00153580"/>
    <w:rsid w:val="001907B5"/>
    <w:rsid w:val="002874FC"/>
    <w:rsid w:val="002E4F4E"/>
    <w:rsid w:val="002F4B5D"/>
    <w:rsid w:val="003158B3"/>
    <w:rsid w:val="00345541"/>
    <w:rsid w:val="003D41E4"/>
    <w:rsid w:val="003D7DD5"/>
    <w:rsid w:val="003F533C"/>
    <w:rsid w:val="00452953"/>
    <w:rsid w:val="00487095"/>
    <w:rsid w:val="004A03CF"/>
    <w:rsid w:val="00504138"/>
    <w:rsid w:val="005B0986"/>
    <w:rsid w:val="00624EF6"/>
    <w:rsid w:val="00676D4F"/>
    <w:rsid w:val="006A3623"/>
    <w:rsid w:val="006E2370"/>
    <w:rsid w:val="00710D22"/>
    <w:rsid w:val="007D0FE0"/>
    <w:rsid w:val="00861A01"/>
    <w:rsid w:val="00973126"/>
    <w:rsid w:val="009B6A6A"/>
    <w:rsid w:val="00A34133"/>
    <w:rsid w:val="00B5538A"/>
    <w:rsid w:val="00B6078D"/>
    <w:rsid w:val="00B831F1"/>
    <w:rsid w:val="00B85C09"/>
    <w:rsid w:val="00BC2BFC"/>
    <w:rsid w:val="00BD28D1"/>
    <w:rsid w:val="00C67C55"/>
    <w:rsid w:val="00C9117C"/>
    <w:rsid w:val="00CA2732"/>
    <w:rsid w:val="00D427D8"/>
    <w:rsid w:val="00DC3CDB"/>
    <w:rsid w:val="00E074AF"/>
    <w:rsid w:val="00E738EC"/>
    <w:rsid w:val="00E940F3"/>
    <w:rsid w:val="00E96086"/>
    <w:rsid w:val="00EC347B"/>
    <w:rsid w:val="00F742DA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2025-12-05T13:08:00Z</dcterms:created>
  <dcterms:modified xsi:type="dcterms:W3CDTF">2025-12-05T13:08:00Z</dcterms:modified>
</cp:coreProperties>
</file>