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5076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64232FAF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PROGRAMA JAVNIH POTREBA U KULTURI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1955E367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studenoga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974C0A6" w:rsidR="005B0986" w:rsidRPr="005F047B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047B">
              <w:rPr>
                <w:rFonts w:ascii="Arial" w:hAnsi="Arial" w:cs="Arial"/>
                <w:bCs/>
                <w:sz w:val="20"/>
                <w:szCs w:val="20"/>
              </w:rPr>
              <w:t>Nacrt Programa javnih potreba u kulturi na području Općine Drnje u 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5F047B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047B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6086B9F" w14:textId="77777777" w:rsidR="005F047B" w:rsidRPr="005F047B" w:rsidRDefault="005F047B" w:rsidP="005F047B">
            <w:pPr>
              <w:ind w:firstLine="5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47B">
              <w:rPr>
                <w:rFonts w:ascii="Arial" w:hAnsi="Arial" w:cs="Arial"/>
                <w:sz w:val="20"/>
                <w:szCs w:val="20"/>
              </w:rPr>
              <w:t>Javno savjetovanje provedeno je s ciljem prikupljanja mišljenja, primjedbi i prijedloga zainteresirane javnosti o nacrtu Programa javnih potreba u kulturi na području Općine Drnje u 2026. godini.</w:t>
            </w:r>
          </w:p>
          <w:p w14:paraId="4C158AA7" w14:textId="77777777" w:rsidR="005F047B" w:rsidRPr="005F047B" w:rsidRDefault="005F047B" w:rsidP="005F047B">
            <w:pPr>
              <w:ind w:firstLine="5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47B">
              <w:rPr>
                <w:rFonts w:ascii="Arial" w:hAnsi="Arial" w:cs="Arial"/>
                <w:sz w:val="20"/>
                <w:szCs w:val="20"/>
              </w:rPr>
              <w:t>Pravna osnova za donošenje ovog Programa javnih potreba u kulturi na području Općine Drnje u 2026. godini (u daljnjem tekst: Program) sadržana je odredbi čl. 5 Zakona o kulturnim vijećima i financiranju javnih potreba u kulturi („Narodne novine“ 83/22) koji propisuje da predstavničko tijelo jedinice lokalne samouprave donosi Program javnih potreba, a javne potrebe u kulturi su kulturne djelatnosti i poslovi, akcije i manifestacije u kulturi od interesa za lokalnu samoupravu. Člankom 30. Statuta Općine Drnje („Službeni glasnik Koprivničko-križevačke županije“ broj 5/14, 3/18, 5/20, 4/21, i 9/21. – pročišćeni tekst) utvrđena je nadležnost Općinskog vijeća Općine Drnje za donošenje općih akata.</w:t>
            </w:r>
          </w:p>
          <w:p w14:paraId="584EEB96" w14:textId="717504FA" w:rsidR="005B0986" w:rsidRPr="005F047B" w:rsidRDefault="005F047B" w:rsidP="005F047B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47B">
              <w:rPr>
                <w:rFonts w:ascii="Arial" w:hAnsi="Arial" w:cs="Arial"/>
                <w:sz w:val="20"/>
                <w:szCs w:val="20"/>
              </w:rPr>
              <w:t>Ovim Programom obuhvaćaju se svi oblici poticanja i promicanja kulture i kulturnih djelatnosti što pridonosi razvitku i unapređenju svekolikog kulturnog života Općine Drnje i provođenje aktivnosti i manifestacija.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B5538A" w:rsidRDefault="005F047B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81301B">
                <w:rPr>
                  <w:rStyle w:val="Hyperlink"/>
                </w:rPr>
                <w:t>https://drnje.hr/pravo-na-pristup-informacijama/savjetovanje-sa-zainteresiranom-javnoscu/</w:t>
              </w:r>
            </w:hyperlink>
            <w: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39109A5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2</w:t>
            </w:r>
            <w:r w:rsidR="005F047B">
              <w:rPr>
                <w:rFonts w:cstheme="minorHAnsi"/>
                <w:bCs/>
                <w:sz w:val="24"/>
                <w:szCs w:val="24"/>
              </w:rPr>
              <w:t>7</w:t>
            </w:r>
            <w:r w:rsidRPr="00B5538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5F047B">
              <w:rPr>
                <w:rFonts w:cstheme="minorHAnsi"/>
                <w:bCs/>
                <w:sz w:val="24"/>
                <w:szCs w:val="24"/>
              </w:rPr>
              <w:t>listopada</w:t>
            </w:r>
            <w:r w:rsidRPr="00B5538A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="003A025B">
              <w:rPr>
                <w:rFonts w:cstheme="minorHAnsi"/>
                <w:bCs/>
                <w:sz w:val="24"/>
                <w:szCs w:val="24"/>
              </w:rPr>
              <w:t>27</w:t>
            </w:r>
            <w:r w:rsidRPr="00B5538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5F047B">
              <w:rPr>
                <w:rFonts w:cstheme="minorHAnsi"/>
                <w:bCs/>
                <w:sz w:val="24"/>
                <w:szCs w:val="24"/>
              </w:rPr>
              <w:t>studenoga</w:t>
            </w:r>
            <w:r w:rsidRPr="00B5538A">
              <w:rPr>
                <w:rFonts w:cstheme="minorHAnsi"/>
                <w:bCs/>
                <w:sz w:val="24"/>
                <w:szCs w:val="24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41F95066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Tijekom internetsko javnog savjetovanja nismo zaprimili nijedno očitovanje na nacrt</w:t>
            </w:r>
            <w:r w:rsidR="003358A5"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F047B" w:rsidRPr="005F047B">
              <w:rPr>
                <w:rFonts w:ascii="Arial" w:hAnsi="Arial" w:cs="Arial"/>
                <w:bCs/>
                <w:sz w:val="20"/>
                <w:szCs w:val="20"/>
              </w:rPr>
              <w:t>Programa javnih potreba u kulturi na području Općine Drnje u 2026. godini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B5538A" w:rsidRDefault="00B5538A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1C6CFB38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10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C8C2E50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studenoga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2256" w14:textId="77777777" w:rsidR="00023F03" w:rsidRDefault="00023F03" w:rsidP="00E96086">
      <w:pPr>
        <w:spacing w:after="0" w:line="240" w:lineRule="auto"/>
      </w:pPr>
      <w:r>
        <w:separator/>
      </w:r>
    </w:p>
  </w:endnote>
  <w:endnote w:type="continuationSeparator" w:id="0">
    <w:p w14:paraId="30B2C982" w14:textId="77777777" w:rsidR="00023F03" w:rsidRDefault="00023F03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38D2" w14:textId="77777777" w:rsidR="00023F03" w:rsidRDefault="00023F03" w:rsidP="00E96086">
      <w:pPr>
        <w:spacing w:after="0" w:line="240" w:lineRule="auto"/>
      </w:pPr>
      <w:r>
        <w:separator/>
      </w:r>
    </w:p>
  </w:footnote>
  <w:footnote w:type="continuationSeparator" w:id="0">
    <w:p w14:paraId="05E9A6C5" w14:textId="77777777" w:rsidR="00023F03" w:rsidRDefault="00023F03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23F03"/>
    <w:rsid w:val="00053D88"/>
    <w:rsid w:val="000A350D"/>
    <w:rsid w:val="00153580"/>
    <w:rsid w:val="001907B5"/>
    <w:rsid w:val="001B5CE5"/>
    <w:rsid w:val="0021057D"/>
    <w:rsid w:val="003358A5"/>
    <w:rsid w:val="00345541"/>
    <w:rsid w:val="003A025B"/>
    <w:rsid w:val="003D41E4"/>
    <w:rsid w:val="003F533C"/>
    <w:rsid w:val="00487095"/>
    <w:rsid w:val="00504138"/>
    <w:rsid w:val="005B0986"/>
    <w:rsid w:val="005F047B"/>
    <w:rsid w:val="00622B56"/>
    <w:rsid w:val="00676D4F"/>
    <w:rsid w:val="00710052"/>
    <w:rsid w:val="00710D22"/>
    <w:rsid w:val="007D0FE0"/>
    <w:rsid w:val="00861A01"/>
    <w:rsid w:val="008B131F"/>
    <w:rsid w:val="00973126"/>
    <w:rsid w:val="009D394A"/>
    <w:rsid w:val="00A34133"/>
    <w:rsid w:val="00A92007"/>
    <w:rsid w:val="00B5538A"/>
    <w:rsid w:val="00B8514F"/>
    <w:rsid w:val="00B85C09"/>
    <w:rsid w:val="00C901AA"/>
    <w:rsid w:val="00C9117C"/>
    <w:rsid w:val="00D40423"/>
    <w:rsid w:val="00D427D8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2025-12-04T14:52:00Z</dcterms:created>
  <dcterms:modified xsi:type="dcterms:W3CDTF">2025-12-04T14:52:00Z</dcterms:modified>
</cp:coreProperties>
</file>