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30CC8A" w14:textId="77777777" w:rsidR="00CD0269" w:rsidRPr="00E1055A" w:rsidRDefault="00617B3B" w:rsidP="00607D1A">
      <w:pPr>
        <w:jc w:val="both"/>
        <w:rPr>
          <w:rFonts w:ascii="Calibri" w:hAnsi="Calibri" w:cs="Calibri"/>
        </w:rPr>
      </w:pPr>
      <w:r w:rsidRPr="00E1055A">
        <w:rPr>
          <w:rFonts w:ascii="Calibri" w:hAnsi="Calibri" w:cs="Calibri"/>
        </w:rPr>
        <w:tab/>
        <w:t xml:space="preserve">Na temelju članka </w:t>
      </w:r>
      <w:r w:rsidR="0089550A" w:rsidRPr="00E1055A">
        <w:rPr>
          <w:rFonts w:ascii="Calibri" w:hAnsi="Calibri" w:cs="Calibri"/>
        </w:rPr>
        <w:t>10</w:t>
      </w:r>
      <w:r w:rsidR="00607D1A" w:rsidRPr="00E1055A">
        <w:rPr>
          <w:rFonts w:ascii="Calibri" w:hAnsi="Calibri" w:cs="Calibri"/>
        </w:rPr>
        <w:t>.</w:t>
      </w:r>
      <w:r w:rsidR="00547E8A" w:rsidRPr="00E1055A">
        <w:rPr>
          <w:rFonts w:ascii="Calibri" w:hAnsi="Calibri" w:cs="Calibri"/>
        </w:rPr>
        <w:t>,</w:t>
      </w:r>
      <w:r w:rsidR="00067784" w:rsidRPr="00E1055A">
        <w:rPr>
          <w:rFonts w:ascii="Calibri" w:hAnsi="Calibri" w:cs="Calibri"/>
        </w:rPr>
        <w:t xml:space="preserve"> stavka </w:t>
      </w:r>
      <w:r w:rsidR="0089550A" w:rsidRPr="00E1055A">
        <w:rPr>
          <w:rFonts w:ascii="Calibri" w:hAnsi="Calibri" w:cs="Calibri"/>
        </w:rPr>
        <w:t>3</w:t>
      </w:r>
      <w:r w:rsidR="00067784" w:rsidRPr="00E1055A">
        <w:rPr>
          <w:rFonts w:ascii="Calibri" w:hAnsi="Calibri" w:cs="Calibri"/>
        </w:rPr>
        <w:t xml:space="preserve">. </w:t>
      </w:r>
      <w:r w:rsidR="00607D1A" w:rsidRPr="00E1055A">
        <w:rPr>
          <w:rFonts w:ascii="Calibri" w:hAnsi="Calibri" w:cs="Calibri"/>
        </w:rPr>
        <w:t xml:space="preserve">Zakona o financiranju političkih </w:t>
      </w:r>
      <w:r w:rsidRPr="00E1055A">
        <w:rPr>
          <w:rFonts w:ascii="Calibri" w:hAnsi="Calibri" w:cs="Calibri"/>
        </w:rPr>
        <w:t>aktivnosti</w:t>
      </w:r>
      <w:r w:rsidR="0089550A" w:rsidRPr="00E1055A">
        <w:rPr>
          <w:rFonts w:ascii="Calibri" w:hAnsi="Calibri" w:cs="Calibri"/>
        </w:rPr>
        <w:t xml:space="preserve">, </w:t>
      </w:r>
      <w:r w:rsidRPr="00E1055A">
        <w:rPr>
          <w:rFonts w:ascii="Calibri" w:hAnsi="Calibri" w:cs="Calibri"/>
        </w:rPr>
        <w:t xml:space="preserve"> izborne promidžbe</w:t>
      </w:r>
      <w:r w:rsidR="0089550A" w:rsidRPr="00E1055A">
        <w:rPr>
          <w:rFonts w:ascii="Calibri" w:hAnsi="Calibri" w:cs="Calibri"/>
        </w:rPr>
        <w:t xml:space="preserve"> i referenduma</w:t>
      </w:r>
      <w:r w:rsidRPr="00E1055A">
        <w:rPr>
          <w:rFonts w:ascii="Calibri" w:hAnsi="Calibri" w:cs="Calibri"/>
        </w:rPr>
        <w:t xml:space="preserve"> („Narodne novine“, broj </w:t>
      </w:r>
      <w:r w:rsidR="0089550A" w:rsidRPr="00E1055A">
        <w:rPr>
          <w:rFonts w:ascii="Calibri" w:hAnsi="Calibri" w:cs="Calibri"/>
        </w:rPr>
        <w:t>29/19 i 98/19</w:t>
      </w:r>
      <w:r w:rsidR="009D1F25" w:rsidRPr="00E1055A">
        <w:rPr>
          <w:rFonts w:ascii="Calibri" w:hAnsi="Calibri" w:cs="Calibri"/>
        </w:rPr>
        <w:t>)</w:t>
      </w:r>
      <w:r w:rsidR="00267734" w:rsidRPr="00E1055A">
        <w:rPr>
          <w:rFonts w:ascii="Calibri" w:hAnsi="Calibri" w:cs="Calibri"/>
        </w:rPr>
        <w:t xml:space="preserve"> i članka 30</w:t>
      </w:r>
      <w:r w:rsidR="00607D1A" w:rsidRPr="00E1055A">
        <w:rPr>
          <w:rFonts w:ascii="Calibri" w:hAnsi="Calibri" w:cs="Calibri"/>
        </w:rPr>
        <w:t>. Statuta Općine Drnje („Službeni glasnik Koprivničko-križevačke županije“ broj</w:t>
      </w:r>
      <w:r w:rsidR="00FD4954" w:rsidRPr="00E1055A">
        <w:rPr>
          <w:rFonts w:ascii="Calibri" w:hAnsi="Calibri" w:cs="Calibri"/>
        </w:rPr>
        <w:t xml:space="preserve"> 5/14</w:t>
      </w:r>
      <w:r w:rsidR="00846431">
        <w:rPr>
          <w:rFonts w:ascii="Calibri" w:hAnsi="Calibri" w:cs="Calibri"/>
        </w:rPr>
        <w:t>,</w:t>
      </w:r>
      <w:r w:rsidR="0018267A" w:rsidRPr="00E1055A">
        <w:rPr>
          <w:rFonts w:ascii="Calibri" w:hAnsi="Calibri" w:cs="Calibri"/>
        </w:rPr>
        <w:t xml:space="preserve"> 3/18</w:t>
      </w:r>
      <w:r w:rsidR="00C819E5">
        <w:rPr>
          <w:rFonts w:ascii="Calibri" w:hAnsi="Calibri" w:cs="Calibri"/>
        </w:rPr>
        <w:t xml:space="preserve">, </w:t>
      </w:r>
      <w:r w:rsidR="00846431">
        <w:rPr>
          <w:rFonts w:ascii="Calibri" w:hAnsi="Calibri" w:cs="Calibri"/>
        </w:rPr>
        <w:t>5/20</w:t>
      </w:r>
      <w:r w:rsidR="00C819E5">
        <w:rPr>
          <w:rFonts w:ascii="Calibri" w:hAnsi="Calibri" w:cs="Calibri"/>
        </w:rPr>
        <w:t>, 4/21. i 9/21. – pročišćeni tekst</w:t>
      </w:r>
      <w:r w:rsidR="00267734" w:rsidRPr="00E1055A">
        <w:rPr>
          <w:rFonts w:ascii="Calibri" w:hAnsi="Calibri" w:cs="Calibri"/>
        </w:rPr>
        <w:t>), Općinsko vijeće</w:t>
      </w:r>
      <w:r w:rsidR="00607D1A" w:rsidRPr="00E1055A">
        <w:rPr>
          <w:rFonts w:ascii="Calibri" w:hAnsi="Calibri" w:cs="Calibri"/>
        </w:rPr>
        <w:t xml:space="preserve"> Općine Drnje</w:t>
      </w:r>
      <w:r w:rsidR="00267734" w:rsidRPr="00E1055A">
        <w:rPr>
          <w:rFonts w:ascii="Calibri" w:hAnsi="Calibri" w:cs="Calibri"/>
        </w:rPr>
        <w:t xml:space="preserve"> na</w:t>
      </w:r>
      <w:r w:rsidR="00CD40A2">
        <w:rPr>
          <w:rFonts w:ascii="Calibri" w:hAnsi="Calibri" w:cs="Calibri"/>
        </w:rPr>
        <w:t xml:space="preserve"> </w:t>
      </w:r>
      <w:r w:rsidR="000366C9">
        <w:rPr>
          <w:rFonts w:ascii="Calibri" w:hAnsi="Calibri" w:cs="Calibri"/>
        </w:rPr>
        <w:t>_</w:t>
      </w:r>
      <w:r w:rsidR="00CC7925" w:rsidRPr="00E1055A">
        <w:rPr>
          <w:rFonts w:ascii="Calibri" w:hAnsi="Calibri" w:cs="Calibri"/>
        </w:rPr>
        <w:t>.</w:t>
      </w:r>
      <w:r w:rsidR="00B16779" w:rsidRPr="00E1055A">
        <w:rPr>
          <w:rFonts w:ascii="Calibri" w:hAnsi="Calibri" w:cs="Calibri"/>
        </w:rPr>
        <w:t xml:space="preserve"> </w:t>
      </w:r>
      <w:r w:rsidR="00B663B6" w:rsidRPr="00E1055A">
        <w:rPr>
          <w:rFonts w:ascii="Calibri" w:hAnsi="Calibri" w:cs="Calibri"/>
        </w:rPr>
        <w:t xml:space="preserve">sjednici održanoj </w:t>
      </w:r>
      <w:r w:rsidR="0036291B">
        <w:rPr>
          <w:rFonts w:ascii="Calibri" w:hAnsi="Calibri" w:cs="Calibri"/>
        </w:rPr>
        <w:t>_</w:t>
      </w:r>
      <w:r w:rsidR="00CD40A2">
        <w:rPr>
          <w:rFonts w:ascii="Calibri" w:hAnsi="Calibri" w:cs="Calibri"/>
        </w:rPr>
        <w:t>.</w:t>
      </w:r>
      <w:r w:rsidR="00D73D16">
        <w:rPr>
          <w:rFonts w:ascii="Calibri" w:hAnsi="Calibri" w:cs="Calibri"/>
        </w:rPr>
        <w:t xml:space="preserve"> </w:t>
      </w:r>
      <w:r w:rsidR="009E523B">
        <w:rPr>
          <w:rFonts w:ascii="Calibri" w:hAnsi="Calibri" w:cs="Calibri"/>
        </w:rPr>
        <w:t>prosinca</w:t>
      </w:r>
      <w:r w:rsidR="0018267A" w:rsidRPr="00E1055A">
        <w:rPr>
          <w:rFonts w:ascii="Calibri" w:hAnsi="Calibri" w:cs="Calibri"/>
        </w:rPr>
        <w:t xml:space="preserve"> 20</w:t>
      </w:r>
      <w:r w:rsidR="0089550A" w:rsidRPr="00E1055A">
        <w:rPr>
          <w:rFonts w:ascii="Calibri" w:hAnsi="Calibri" w:cs="Calibri"/>
        </w:rPr>
        <w:t>2</w:t>
      </w:r>
      <w:r w:rsidR="000366C9">
        <w:rPr>
          <w:rFonts w:ascii="Calibri" w:hAnsi="Calibri" w:cs="Calibri"/>
        </w:rPr>
        <w:t>6</w:t>
      </w:r>
      <w:r w:rsidR="002747E8" w:rsidRPr="00E1055A">
        <w:rPr>
          <w:rFonts w:ascii="Calibri" w:hAnsi="Calibri" w:cs="Calibri"/>
        </w:rPr>
        <w:t>.</w:t>
      </w:r>
      <w:r w:rsidR="00267734" w:rsidRPr="00E1055A">
        <w:rPr>
          <w:rFonts w:ascii="Calibri" w:hAnsi="Calibri" w:cs="Calibri"/>
        </w:rPr>
        <w:t xml:space="preserve"> donijelo je</w:t>
      </w:r>
    </w:p>
    <w:p w14:paraId="6523AE9C" w14:textId="77777777" w:rsidR="00550BCC" w:rsidRPr="00E1055A" w:rsidRDefault="00550BCC" w:rsidP="00607D1A">
      <w:pPr>
        <w:jc w:val="both"/>
        <w:rPr>
          <w:rFonts w:ascii="Calibri" w:hAnsi="Calibri" w:cs="Calibri"/>
        </w:rPr>
      </w:pPr>
    </w:p>
    <w:p w14:paraId="24EE86C4" w14:textId="77777777" w:rsidR="00607D1A" w:rsidRPr="00E1055A" w:rsidRDefault="00607D1A" w:rsidP="00607D1A">
      <w:pPr>
        <w:jc w:val="center"/>
        <w:rPr>
          <w:rFonts w:ascii="Calibri" w:hAnsi="Calibri" w:cs="Calibri"/>
          <w:b/>
        </w:rPr>
      </w:pPr>
      <w:r w:rsidRPr="00E1055A">
        <w:rPr>
          <w:rFonts w:ascii="Calibri" w:hAnsi="Calibri" w:cs="Calibri"/>
          <w:b/>
        </w:rPr>
        <w:t>O D L U K U</w:t>
      </w:r>
    </w:p>
    <w:p w14:paraId="6DB4DCD9" w14:textId="77777777" w:rsidR="00043D07" w:rsidRDefault="00607D1A" w:rsidP="001652EF">
      <w:pPr>
        <w:jc w:val="center"/>
        <w:rPr>
          <w:rFonts w:ascii="Calibri" w:hAnsi="Calibri" w:cs="Calibri"/>
          <w:b/>
        </w:rPr>
      </w:pPr>
      <w:r w:rsidRPr="00E1055A">
        <w:rPr>
          <w:rFonts w:ascii="Calibri" w:hAnsi="Calibri" w:cs="Calibri"/>
          <w:b/>
        </w:rPr>
        <w:t xml:space="preserve">o raspoređivanju sredstava </w:t>
      </w:r>
      <w:r w:rsidR="0089550A" w:rsidRPr="00E1055A">
        <w:rPr>
          <w:rFonts w:ascii="Calibri" w:hAnsi="Calibri" w:cs="Calibri"/>
          <w:b/>
        </w:rPr>
        <w:t xml:space="preserve">iz Proračuna Općine Drnje </w:t>
      </w:r>
      <w:r w:rsidRPr="00E1055A">
        <w:rPr>
          <w:rFonts w:ascii="Calibri" w:hAnsi="Calibri" w:cs="Calibri"/>
          <w:b/>
        </w:rPr>
        <w:t>za</w:t>
      </w:r>
      <w:r w:rsidR="0089550A" w:rsidRPr="00E1055A">
        <w:rPr>
          <w:rFonts w:ascii="Calibri" w:hAnsi="Calibri" w:cs="Calibri"/>
          <w:b/>
        </w:rPr>
        <w:t xml:space="preserve"> redovito godišnje financiranje političkih stranaka i nezavisnih vijećnika </w:t>
      </w:r>
      <w:r w:rsidRPr="00E1055A">
        <w:rPr>
          <w:rFonts w:ascii="Calibri" w:hAnsi="Calibri" w:cs="Calibri"/>
          <w:b/>
        </w:rPr>
        <w:t>zastupljeni</w:t>
      </w:r>
      <w:r w:rsidR="0089550A" w:rsidRPr="00E1055A">
        <w:rPr>
          <w:rFonts w:ascii="Calibri" w:hAnsi="Calibri" w:cs="Calibri"/>
          <w:b/>
        </w:rPr>
        <w:t>h</w:t>
      </w:r>
      <w:r w:rsidR="001652EF">
        <w:rPr>
          <w:rFonts w:ascii="Calibri" w:hAnsi="Calibri" w:cs="Calibri"/>
          <w:b/>
        </w:rPr>
        <w:t xml:space="preserve"> </w:t>
      </w:r>
      <w:r w:rsidRPr="00E1055A">
        <w:rPr>
          <w:rFonts w:ascii="Calibri" w:hAnsi="Calibri" w:cs="Calibri"/>
          <w:b/>
        </w:rPr>
        <w:t>u Općinskom vijeću Općine Drnje</w:t>
      </w:r>
      <w:r w:rsidR="00023D82" w:rsidRPr="00E1055A">
        <w:rPr>
          <w:rFonts w:ascii="Calibri" w:hAnsi="Calibri" w:cs="Calibri"/>
          <w:b/>
        </w:rPr>
        <w:t xml:space="preserve"> </w:t>
      </w:r>
      <w:r w:rsidR="0089550A" w:rsidRPr="00E1055A">
        <w:rPr>
          <w:rFonts w:ascii="Calibri" w:hAnsi="Calibri" w:cs="Calibri"/>
          <w:b/>
        </w:rPr>
        <w:t>za</w:t>
      </w:r>
    </w:p>
    <w:p w14:paraId="4E897441" w14:textId="77777777" w:rsidR="003D07C8" w:rsidRPr="001652EF" w:rsidRDefault="003D07C8" w:rsidP="001652EF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202</w:t>
      </w:r>
      <w:r w:rsidR="000366C9">
        <w:rPr>
          <w:rFonts w:ascii="Calibri" w:hAnsi="Calibri" w:cs="Calibri"/>
          <w:b/>
        </w:rPr>
        <w:t>7</w:t>
      </w:r>
      <w:r>
        <w:rPr>
          <w:rFonts w:ascii="Calibri" w:hAnsi="Calibri" w:cs="Calibri"/>
          <w:b/>
        </w:rPr>
        <w:t>. godinu</w:t>
      </w:r>
    </w:p>
    <w:p w14:paraId="0A3DD262" w14:textId="77777777" w:rsidR="00BE36E0" w:rsidRPr="00E1055A" w:rsidRDefault="00BE36E0" w:rsidP="0089550A">
      <w:pPr>
        <w:jc w:val="center"/>
        <w:rPr>
          <w:rFonts w:ascii="Calibri" w:hAnsi="Calibri" w:cs="Calibri"/>
          <w:b/>
        </w:rPr>
      </w:pPr>
    </w:p>
    <w:p w14:paraId="00BCBB3E" w14:textId="77777777" w:rsidR="00550BCC" w:rsidRPr="00E1055A" w:rsidRDefault="00550BCC" w:rsidP="00023D82">
      <w:pPr>
        <w:jc w:val="center"/>
        <w:rPr>
          <w:rFonts w:ascii="Calibri" w:hAnsi="Calibri" w:cs="Calibri"/>
          <w:b/>
        </w:rPr>
      </w:pPr>
    </w:p>
    <w:p w14:paraId="6367F17E" w14:textId="77777777" w:rsidR="00607D1A" w:rsidRPr="00E1055A" w:rsidRDefault="00607D1A" w:rsidP="00386C41">
      <w:pPr>
        <w:jc w:val="center"/>
        <w:rPr>
          <w:rFonts w:ascii="Calibri" w:hAnsi="Calibri" w:cs="Calibri"/>
          <w:b/>
        </w:rPr>
      </w:pPr>
      <w:r w:rsidRPr="00E1055A">
        <w:rPr>
          <w:rFonts w:ascii="Calibri" w:hAnsi="Calibri" w:cs="Calibri"/>
          <w:b/>
        </w:rPr>
        <w:t>Članak 1.</w:t>
      </w:r>
    </w:p>
    <w:p w14:paraId="25A862EA" w14:textId="77777777" w:rsidR="00AB4EF4" w:rsidRDefault="00607D1A" w:rsidP="00386C41">
      <w:pPr>
        <w:jc w:val="both"/>
        <w:rPr>
          <w:rFonts w:ascii="Calibri" w:hAnsi="Calibri" w:cs="Calibri"/>
        </w:rPr>
      </w:pPr>
      <w:r w:rsidRPr="00E1055A">
        <w:rPr>
          <w:rFonts w:ascii="Calibri" w:hAnsi="Calibri" w:cs="Calibri"/>
          <w:b/>
        </w:rPr>
        <w:tab/>
      </w:r>
      <w:r w:rsidRPr="00E1055A">
        <w:rPr>
          <w:rFonts w:ascii="Calibri" w:hAnsi="Calibri" w:cs="Calibri"/>
        </w:rPr>
        <w:t xml:space="preserve">Odlukom o raspoređivanju </w:t>
      </w:r>
      <w:r w:rsidR="0089550A" w:rsidRPr="00E1055A">
        <w:rPr>
          <w:rFonts w:ascii="Calibri" w:hAnsi="Calibri" w:cs="Calibri"/>
        </w:rPr>
        <w:t>sredstava iz Proračuna Općine Drnje za redovito godišnje financiranje političkih stranaka i nezavisnih vijećnika</w:t>
      </w:r>
      <w:r w:rsidRPr="00E1055A">
        <w:rPr>
          <w:rFonts w:ascii="Calibri" w:hAnsi="Calibri" w:cs="Calibri"/>
        </w:rPr>
        <w:t xml:space="preserve"> zastupljeni</w:t>
      </w:r>
      <w:r w:rsidR="0089550A" w:rsidRPr="00E1055A">
        <w:rPr>
          <w:rFonts w:ascii="Calibri" w:hAnsi="Calibri" w:cs="Calibri"/>
        </w:rPr>
        <w:t>h</w:t>
      </w:r>
      <w:r w:rsidRPr="00E1055A">
        <w:rPr>
          <w:rFonts w:ascii="Calibri" w:hAnsi="Calibri" w:cs="Calibri"/>
        </w:rPr>
        <w:t xml:space="preserve"> u Općinskom vijeću Općine Drnje </w:t>
      </w:r>
      <w:r w:rsidR="0089550A" w:rsidRPr="00E1055A">
        <w:rPr>
          <w:rFonts w:ascii="Calibri" w:hAnsi="Calibri" w:cs="Calibri"/>
        </w:rPr>
        <w:t>za</w:t>
      </w:r>
      <w:r w:rsidR="001652EF">
        <w:rPr>
          <w:rFonts w:ascii="Calibri" w:hAnsi="Calibri" w:cs="Calibri"/>
        </w:rPr>
        <w:t xml:space="preserve"> </w:t>
      </w:r>
      <w:r w:rsidR="00695015">
        <w:rPr>
          <w:rFonts w:ascii="Calibri" w:hAnsi="Calibri" w:cs="Calibri"/>
        </w:rPr>
        <w:t>202</w:t>
      </w:r>
      <w:r w:rsidR="000366C9">
        <w:rPr>
          <w:rFonts w:ascii="Calibri" w:hAnsi="Calibri" w:cs="Calibri"/>
        </w:rPr>
        <w:t>7</w:t>
      </w:r>
      <w:r w:rsidR="00695015">
        <w:rPr>
          <w:rFonts w:ascii="Calibri" w:hAnsi="Calibri" w:cs="Calibri"/>
        </w:rPr>
        <w:t>. godinu</w:t>
      </w:r>
      <w:r w:rsidR="00023D82" w:rsidRPr="00E1055A">
        <w:rPr>
          <w:rFonts w:ascii="Calibri" w:hAnsi="Calibri" w:cs="Calibri"/>
        </w:rPr>
        <w:t xml:space="preserve"> </w:t>
      </w:r>
      <w:r w:rsidRPr="00E1055A">
        <w:rPr>
          <w:rFonts w:ascii="Calibri" w:hAnsi="Calibri" w:cs="Calibri"/>
        </w:rPr>
        <w:t>(u daljnjem tekstu: Odluka)</w:t>
      </w:r>
      <w:r w:rsidR="00684857" w:rsidRPr="00E1055A">
        <w:rPr>
          <w:rFonts w:ascii="Calibri" w:hAnsi="Calibri" w:cs="Calibri"/>
        </w:rPr>
        <w:t xml:space="preserve"> raspoređuju se sredstva iz Proračuna Općine Drnje za 202</w:t>
      </w:r>
      <w:r w:rsidR="000366C9">
        <w:rPr>
          <w:rFonts w:ascii="Calibri" w:hAnsi="Calibri" w:cs="Calibri"/>
        </w:rPr>
        <w:t>7</w:t>
      </w:r>
      <w:r w:rsidR="00684857" w:rsidRPr="00E1055A">
        <w:rPr>
          <w:rFonts w:ascii="Calibri" w:hAnsi="Calibri" w:cs="Calibri"/>
        </w:rPr>
        <w:t>. godinu</w:t>
      </w:r>
      <w:r w:rsidR="00290E5A">
        <w:rPr>
          <w:rFonts w:ascii="Calibri" w:hAnsi="Calibri" w:cs="Calibri"/>
        </w:rPr>
        <w:t xml:space="preserve"> i projekcija za 202</w:t>
      </w:r>
      <w:r w:rsidR="000366C9">
        <w:rPr>
          <w:rFonts w:ascii="Calibri" w:hAnsi="Calibri" w:cs="Calibri"/>
        </w:rPr>
        <w:t>8</w:t>
      </w:r>
      <w:r w:rsidR="00290E5A">
        <w:rPr>
          <w:rFonts w:ascii="Calibri" w:hAnsi="Calibri" w:cs="Calibri"/>
        </w:rPr>
        <w:t>. i 202</w:t>
      </w:r>
      <w:r w:rsidR="000366C9">
        <w:rPr>
          <w:rFonts w:ascii="Calibri" w:hAnsi="Calibri" w:cs="Calibri"/>
        </w:rPr>
        <w:t>9</w:t>
      </w:r>
      <w:r w:rsidR="00290E5A">
        <w:rPr>
          <w:rFonts w:ascii="Calibri" w:hAnsi="Calibri" w:cs="Calibri"/>
        </w:rPr>
        <w:t>. godinu</w:t>
      </w:r>
      <w:r w:rsidR="00684857" w:rsidRPr="00E1055A">
        <w:rPr>
          <w:rFonts w:ascii="Calibri" w:hAnsi="Calibri" w:cs="Calibri"/>
        </w:rPr>
        <w:t xml:space="preserve"> (u daljnjem tekstu: Proračun) za redovito godišnje financiranje političkih stranaka i nezavisnih vijećnika zastupljenih u Općinskom vijeću Općine Drnje (u daljnjem tekstu: Općinskog vijeće)</w:t>
      </w:r>
      <w:r w:rsidR="00695015">
        <w:rPr>
          <w:rFonts w:ascii="Calibri" w:hAnsi="Calibri" w:cs="Calibri"/>
        </w:rPr>
        <w:t>.</w:t>
      </w:r>
      <w:r w:rsidR="00684857" w:rsidRPr="00E1055A">
        <w:rPr>
          <w:rFonts w:ascii="Calibri" w:hAnsi="Calibri" w:cs="Calibri"/>
        </w:rPr>
        <w:t xml:space="preserve"> </w:t>
      </w:r>
    </w:p>
    <w:p w14:paraId="47E77EC7" w14:textId="77777777" w:rsidR="00386C41" w:rsidRPr="00E1055A" w:rsidRDefault="00386C41" w:rsidP="00386C41">
      <w:pPr>
        <w:jc w:val="both"/>
        <w:rPr>
          <w:rFonts w:ascii="Calibri" w:hAnsi="Calibri" w:cs="Calibri"/>
        </w:rPr>
      </w:pPr>
    </w:p>
    <w:p w14:paraId="16F774FB" w14:textId="77777777" w:rsidR="00607D1A" w:rsidRPr="00E1055A" w:rsidRDefault="00607D1A" w:rsidP="00386C41">
      <w:pPr>
        <w:jc w:val="center"/>
        <w:rPr>
          <w:rFonts w:ascii="Calibri" w:hAnsi="Calibri" w:cs="Calibri"/>
          <w:b/>
        </w:rPr>
      </w:pPr>
      <w:r w:rsidRPr="00E1055A">
        <w:rPr>
          <w:rFonts w:ascii="Calibri" w:hAnsi="Calibri" w:cs="Calibri"/>
          <w:b/>
        </w:rPr>
        <w:t>Članak 2.</w:t>
      </w:r>
    </w:p>
    <w:p w14:paraId="2E4F8F1C" w14:textId="77777777" w:rsidR="00D23835" w:rsidRDefault="00D23835" w:rsidP="00386C41">
      <w:pPr>
        <w:jc w:val="both"/>
        <w:rPr>
          <w:rFonts w:ascii="Calibri" w:hAnsi="Calibri" w:cs="Calibri"/>
        </w:rPr>
      </w:pPr>
      <w:r w:rsidRPr="00E1055A">
        <w:rPr>
          <w:rFonts w:ascii="Calibri" w:hAnsi="Calibri" w:cs="Calibri"/>
        </w:rPr>
        <w:tab/>
        <w:t>Sredstva planirana u Proračunu za redov</w:t>
      </w:r>
      <w:r w:rsidR="00684857" w:rsidRPr="00E1055A">
        <w:rPr>
          <w:rFonts w:ascii="Calibri" w:hAnsi="Calibri" w:cs="Calibri"/>
        </w:rPr>
        <w:t>it</w:t>
      </w:r>
      <w:r w:rsidRPr="00E1055A">
        <w:rPr>
          <w:rFonts w:ascii="Calibri" w:hAnsi="Calibri" w:cs="Calibri"/>
        </w:rPr>
        <w:t>o godišnje financiranje političkih  stranaka</w:t>
      </w:r>
      <w:r w:rsidR="00684857" w:rsidRPr="00E1055A">
        <w:rPr>
          <w:rFonts w:ascii="Calibri" w:hAnsi="Calibri" w:cs="Calibri"/>
        </w:rPr>
        <w:t xml:space="preserve"> i nezavisnih vijećnika</w:t>
      </w:r>
      <w:r w:rsidRPr="00E1055A">
        <w:rPr>
          <w:rFonts w:ascii="Calibri" w:hAnsi="Calibri" w:cs="Calibri"/>
        </w:rPr>
        <w:t xml:space="preserve"> zastupljenih u Općinsko</w:t>
      </w:r>
      <w:r w:rsidR="00B16779" w:rsidRPr="00E1055A">
        <w:rPr>
          <w:rFonts w:ascii="Calibri" w:hAnsi="Calibri" w:cs="Calibri"/>
        </w:rPr>
        <w:t>m vijeću</w:t>
      </w:r>
      <w:r w:rsidR="00B663B6" w:rsidRPr="00E1055A">
        <w:rPr>
          <w:rFonts w:ascii="Calibri" w:hAnsi="Calibri" w:cs="Calibri"/>
        </w:rPr>
        <w:t xml:space="preserve"> </w:t>
      </w:r>
      <w:r w:rsidR="005322AD">
        <w:rPr>
          <w:rFonts w:ascii="Calibri" w:hAnsi="Calibri" w:cs="Calibri"/>
        </w:rPr>
        <w:t>Općine Drnje za 20</w:t>
      </w:r>
      <w:r w:rsidR="000366C9">
        <w:rPr>
          <w:rFonts w:ascii="Calibri" w:hAnsi="Calibri" w:cs="Calibri"/>
        </w:rPr>
        <w:t>27</w:t>
      </w:r>
      <w:r w:rsidR="005322AD">
        <w:rPr>
          <w:rFonts w:ascii="Calibri" w:hAnsi="Calibri" w:cs="Calibri"/>
        </w:rPr>
        <w:t xml:space="preserve">.g. </w:t>
      </w:r>
      <w:r w:rsidR="00B663B6" w:rsidRPr="00E1055A">
        <w:rPr>
          <w:rFonts w:ascii="Calibri" w:hAnsi="Calibri" w:cs="Calibri"/>
        </w:rPr>
        <w:t xml:space="preserve">iznose </w:t>
      </w:r>
      <w:r w:rsidR="00DA459E" w:rsidRPr="00DA459E">
        <w:rPr>
          <w:rFonts w:ascii="Calibri" w:hAnsi="Calibri" w:cs="Calibri"/>
        </w:rPr>
        <w:t>690,14</w:t>
      </w:r>
      <w:r w:rsidR="00CD40A2">
        <w:rPr>
          <w:rFonts w:ascii="Calibri" w:hAnsi="Calibri" w:cs="Calibri"/>
        </w:rPr>
        <w:t xml:space="preserve"> eura</w:t>
      </w:r>
      <w:r w:rsidR="00B663B6" w:rsidRPr="00E1055A">
        <w:rPr>
          <w:rFonts w:ascii="Calibri" w:hAnsi="Calibri" w:cs="Calibri"/>
        </w:rPr>
        <w:t>.</w:t>
      </w:r>
    </w:p>
    <w:p w14:paraId="3D31FB6A" w14:textId="77777777" w:rsidR="00386C41" w:rsidRPr="00E1055A" w:rsidRDefault="00386C41" w:rsidP="00386C41">
      <w:pPr>
        <w:jc w:val="both"/>
        <w:rPr>
          <w:rFonts w:ascii="Calibri" w:hAnsi="Calibri" w:cs="Calibri"/>
        </w:rPr>
      </w:pPr>
    </w:p>
    <w:p w14:paraId="4186EDF8" w14:textId="77777777" w:rsidR="00D23835" w:rsidRPr="00E1055A" w:rsidRDefault="00D23835" w:rsidP="00386C41">
      <w:pPr>
        <w:jc w:val="center"/>
        <w:rPr>
          <w:rFonts w:ascii="Calibri" w:hAnsi="Calibri" w:cs="Calibri"/>
          <w:b/>
        </w:rPr>
      </w:pPr>
      <w:r w:rsidRPr="00E1055A">
        <w:rPr>
          <w:rFonts w:ascii="Calibri" w:hAnsi="Calibri" w:cs="Calibri"/>
          <w:b/>
        </w:rPr>
        <w:t>Članak 3.</w:t>
      </w:r>
    </w:p>
    <w:p w14:paraId="7064227A" w14:textId="77777777" w:rsidR="00043D07" w:rsidRDefault="00043D07" w:rsidP="00386C41">
      <w:pPr>
        <w:pStyle w:val="NoSpacing"/>
        <w:ind w:firstLine="70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Osigurana sredstva iz članka 2. ove </w:t>
      </w:r>
      <w:r w:rsidR="00C819E5">
        <w:rPr>
          <w:rFonts w:cs="Calibri"/>
          <w:sz w:val="24"/>
          <w:szCs w:val="24"/>
        </w:rPr>
        <w:t>O</w:t>
      </w:r>
      <w:r>
        <w:rPr>
          <w:rFonts w:cs="Calibri"/>
          <w:sz w:val="24"/>
          <w:szCs w:val="24"/>
        </w:rPr>
        <w:t xml:space="preserve">dluke  raspoređuju se na način da se utvrdi jednaki iznos sredstava za svakog člana u Općinskom vijeću, </w:t>
      </w:r>
      <w:r w:rsidR="00F94A68">
        <w:rPr>
          <w:rFonts w:cs="Calibri"/>
          <w:sz w:val="24"/>
          <w:szCs w:val="24"/>
        </w:rPr>
        <w:t>tako da pojedinoj političkoj stranci koja je bila predlagatelj liste odnosno listi grupe birača  pripadaju sredstva razmjerna broju dobivenih mjesta članova u Općinskom vijeću, a prema konačnim rezultatima izbora za članove Općinskog vijeća.</w:t>
      </w:r>
    </w:p>
    <w:p w14:paraId="4C8B84ED" w14:textId="77777777" w:rsidR="005322AD" w:rsidRDefault="005322AD" w:rsidP="00C819E5">
      <w:pPr>
        <w:pStyle w:val="NoSpacing"/>
        <w:ind w:firstLine="70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Jednaki iznos sredstava za svakog člana Općinskog vijeća u 202</w:t>
      </w:r>
      <w:r w:rsidR="009E523B">
        <w:rPr>
          <w:rFonts w:cs="Calibri"/>
          <w:sz w:val="24"/>
          <w:szCs w:val="24"/>
        </w:rPr>
        <w:t>6</w:t>
      </w:r>
      <w:r>
        <w:rPr>
          <w:rFonts w:cs="Calibri"/>
          <w:sz w:val="24"/>
          <w:szCs w:val="24"/>
        </w:rPr>
        <w:t>.</w:t>
      </w:r>
      <w:r w:rsidR="008F2147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g. sukladno stavku 1. ovog članka, iznosi </w:t>
      </w:r>
      <w:r w:rsidR="00DA459E">
        <w:rPr>
          <w:rFonts w:cs="Calibri"/>
          <w:sz w:val="24"/>
          <w:szCs w:val="24"/>
        </w:rPr>
        <w:t>132,72</w:t>
      </w:r>
      <w:r>
        <w:rPr>
          <w:rFonts w:cs="Calibri"/>
          <w:sz w:val="24"/>
          <w:szCs w:val="24"/>
        </w:rPr>
        <w:t xml:space="preserve"> € godišnje.</w:t>
      </w:r>
    </w:p>
    <w:p w14:paraId="1F775370" w14:textId="77777777" w:rsidR="005322AD" w:rsidRDefault="005322AD" w:rsidP="00C819E5">
      <w:pPr>
        <w:pStyle w:val="NoSpacing"/>
        <w:ind w:firstLine="708"/>
        <w:jc w:val="both"/>
        <w:rPr>
          <w:rFonts w:cs="Calibri"/>
          <w:sz w:val="24"/>
          <w:szCs w:val="24"/>
        </w:rPr>
      </w:pPr>
    </w:p>
    <w:p w14:paraId="3FC8B346" w14:textId="77777777" w:rsidR="00043D07" w:rsidRPr="0008095A" w:rsidRDefault="003C125B" w:rsidP="0008095A">
      <w:pPr>
        <w:pStyle w:val="NoSpacing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Članak </w:t>
      </w:r>
      <w:r w:rsidR="005322AD">
        <w:rPr>
          <w:rFonts w:cs="Calibri"/>
          <w:b/>
          <w:bCs/>
          <w:sz w:val="24"/>
          <w:szCs w:val="24"/>
        </w:rPr>
        <w:t>4</w:t>
      </w:r>
      <w:r>
        <w:rPr>
          <w:rFonts w:cs="Calibri"/>
          <w:b/>
          <w:bCs/>
          <w:sz w:val="24"/>
          <w:szCs w:val="24"/>
        </w:rPr>
        <w:t>.</w:t>
      </w:r>
    </w:p>
    <w:p w14:paraId="11925821" w14:textId="77777777" w:rsidR="00224880" w:rsidRDefault="003C125B" w:rsidP="00C819E5">
      <w:pPr>
        <w:pStyle w:val="NoSpacing"/>
        <w:ind w:firstLine="70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Sukladno članku 3. ove Odluke</w:t>
      </w:r>
      <w:r w:rsidR="000A7DE1" w:rsidRPr="00E1055A">
        <w:rPr>
          <w:rFonts w:cs="Calibri"/>
          <w:sz w:val="24"/>
          <w:szCs w:val="24"/>
        </w:rPr>
        <w:t>,</w:t>
      </w:r>
      <w:r>
        <w:rPr>
          <w:rFonts w:cs="Calibri"/>
          <w:sz w:val="24"/>
          <w:szCs w:val="24"/>
        </w:rPr>
        <w:t xml:space="preserve"> </w:t>
      </w:r>
      <w:r w:rsidR="00224880">
        <w:rPr>
          <w:rFonts w:cs="Calibri"/>
          <w:sz w:val="24"/>
          <w:szCs w:val="24"/>
        </w:rPr>
        <w:t>sredstva se raspoređuju političkim strankama kako slijedi</w:t>
      </w:r>
      <w:r w:rsidR="000A7DE1" w:rsidRPr="00E1055A">
        <w:rPr>
          <w:rFonts w:cs="Calibri"/>
          <w:sz w:val="24"/>
          <w:szCs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2189"/>
        <w:gridCol w:w="1796"/>
        <w:gridCol w:w="2564"/>
        <w:gridCol w:w="1839"/>
      </w:tblGrid>
      <w:tr w:rsidR="00224880" w14:paraId="1A83D060" w14:textId="77777777">
        <w:tc>
          <w:tcPr>
            <w:tcW w:w="675" w:type="dxa"/>
          </w:tcPr>
          <w:p w14:paraId="364B9958" w14:textId="77777777" w:rsidR="00224880" w:rsidRDefault="00224880">
            <w:pPr>
              <w:pStyle w:val="NoSpacing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 xml:space="preserve">Red. </w:t>
            </w:r>
          </w:p>
          <w:p w14:paraId="0D469705" w14:textId="77777777" w:rsidR="00224880" w:rsidRDefault="00224880">
            <w:pPr>
              <w:pStyle w:val="NoSpacing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2268" w:type="dxa"/>
            <w:vAlign w:val="center"/>
          </w:tcPr>
          <w:p w14:paraId="681C4A52" w14:textId="77777777" w:rsidR="00224880" w:rsidRDefault="00224880">
            <w:pPr>
              <w:pStyle w:val="NoSpacing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Politička stranka / član s liste grupe birača</w:t>
            </w:r>
          </w:p>
        </w:tc>
        <w:tc>
          <w:tcPr>
            <w:tcW w:w="1843" w:type="dxa"/>
            <w:vAlign w:val="center"/>
          </w:tcPr>
          <w:p w14:paraId="205C0BC6" w14:textId="77777777" w:rsidR="00224880" w:rsidRDefault="00224880">
            <w:pPr>
              <w:pStyle w:val="NoSpacing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Broj članova Općinskog vijeća</w:t>
            </w:r>
          </w:p>
        </w:tc>
        <w:tc>
          <w:tcPr>
            <w:tcW w:w="2644" w:type="dxa"/>
            <w:vAlign w:val="center"/>
          </w:tcPr>
          <w:p w14:paraId="063C788F" w14:textId="77777777" w:rsidR="00224880" w:rsidRDefault="00224880">
            <w:pPr>
              <w:pStyle w:val="NoSpacing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TROMJESEČNI IZNOS (€)</w:t>
            </w:r>
          </w:p>
        </w:tc>
        <w:tc>
          <w:tcPr>
            <w:tcW w:w="1858" w:type="dxa"/>
            <w:vAlign w:val="center"/>
          </w:tcPr>
          <w:p w14:paraId="58E9C051" w14:textId="77777777" w:rsidR="00224880" w:rsidRDefault="00224880">
            <w:pPr>
              <w:pStyle w:val="NoSpacing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UKUPNO ZA 2024.GODINU (€)</w:t>
            </w:r>
          </w:p>
        </w:tc>
      </w:tr>
      <w:tr w:rsidR="00224880" w14:paraId="6A772B45" w14:textId="77777777">
        <w:tc>
          <w:tcPr>
            <w:tcW w:w="675" w:type="dxa"/>
          </w:tcPr>
          <w:p w14:paraId="4DDDAA65" w14:textId="77777777" w:rsidR="00224880" w:rsidRDefault="00224880">
            <w:pPr>
              <w:pStyle w:val="NoSpacing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4BDED562" w14:textId="77777777" w:rsidR="00224880" w:rsidRDefault="002A1E4A">
            <w:pPr>
              <w:pStyle w:val="NoSpacing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HDZ</w:t>
            </w:r>
          </w:p>
        </w:tc>
        <w:tc>
          <w:tcPr>
            <w:tcW w:w="1843" w:type="dxa"/>
          </w:tcPr>
          <w:p w14:paraId="3EACF1A2" w14:textId="77777777" w:rsidR="00224880" w:rsidRDefault="00AB4EF4">
            <w:pPr>
              <w:pStyle w:val="NoSpacing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 član</w:t>
            </w:r>
          </w:p>
        </w:tc>
        <w:tc>
          <w:tcPr>
            <w:tcW w:w="2644" w:type="dxa"/>
          </w:tcPr>
          <w:p w14:paraId="0BBEB650" w14:textId="77777777" w:rsidR="00224880" w:rsidRPr="00DA459E" w:rsidRDefault="00DA459E">
            <w:pPr>
              <w:pStyle w:val="NoSpacing"/>
              <w:jc w:val="both"/>
              <w:rPr>
                <w:rFonts w:cs="Calibri"/>
                <w:sz w:val="24"/>
                <w:szCs w:val="24"/>
              </w:rPr>
            </w:pPr>
            <w:r w:rsidRPr="00DA459E">
              <w:rPr>
                <w:rFonts w:cs="Calibri"/>
                <w:sz w:val="24"/>
                <w:szCs w:val="24"/>
              </w:rPr>
              <w:t>33,18</w:t>
            </w:r>
          </w:p>
        </w:tc>
        <w:tc>
          <w:tcPr>
            <w:tcW w:w="1858" w:type="dxa"/>
          </w:tcPr>
          <w:p w14:paraId="2E64C21A" w14:textId="77777777" w:rsidR="00224880" w:rsidRPr="00DA459E" w:rsidRDefault="00DA459E">
            <w:pPr>
              <w:pStyle w:val="NoSpacing"/>
              <w:jc w:val="both"/>
              <w:rPr>
                <w:rFonts w:cs="Calibri"/>
                <w:sz w:val="24"/>
                <w:szCs w:val="24"/>
              </w:rPr>
            </w:pPr>
            <w:r w:rsidRPr="00DA459E">
              <w:rPr>
                <w:rFonts w:cs="Calibri"/>
                <w:sz w:val="24"/>
                <w:szCs w:val="24"/>
              </w:rPr>
              <w:t>132,72</w:t>
            </w:r>
          </w:p>
        </w:tc>
      </w:tr>
      <w:tr w:rsidR="00224880" w14:paraId="76C7937D" w14:textId="77777777">
        <w:tc>
          <w:tcPr>
            <w:tcW w:w="675" w:type="dxa"/>
          </w:tcPr>
          <w:p w14:paraId="78C3EF5F" w14:textId="77777777" w:rsidR="00224880" w:rsidRDefault="00224880">
            <w:pPr>
              <w:pStyle w:val="NoSpacing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0FC312A4" w14:textId="77777777" w:rsidR="00224880" w:rsidRDefault="002A1E4A">
            <w:pPr>
              <w:pStyle w:val="NoSpacing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NEZAVISNI</w:t>
            </w:r>
          </w:p>
        </w:tc>
        <w:tc>
          <w:tcPr>
            <w:tcW w:w="1843" w:type="dxa"/>
          </w:tcPr>
          <w:p w14:paraId="49AECC1C" w14:textId="77777777" w:rsidR="00224880" w:rsidRDefault="002A1E4A">
            <w:pPr>
              <w:pStyle w:val="NoSpacing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4</w:t>
            </w:r>
            <w:r w:rsidR="00AB4EF4">
              <w:rPr>
                <w:rFonts w:cs="Calibri"/>
                <w:sz w:val="24"/>
                <w:szCs w:val="24"/>
              </w:rPr>
              <w:t xml:space="preserve"> </w:t>
            </w:r>
            <w:r w:rsidR="00B61586">
              <w:rPr>
                <w:rFonts w:cs="Calibri"/>
                <w:sz w:val="24"/>
                <w:szCs w:val="24"/>
              </w:rPr>
              <w:t>član</w:t>
            </w:r>
            <w:r>
              <w:rPr>
                <w:rFonts w:cs="Calibri"/>
                <w:sz w:val="24"/>
                <w:szCs w:val="24"/>
              </w:rPr>
              <w:t>a</w:t>
            </w:r>
          </w:p>
        </w:tc>
        <w:tc>
          <w:tcPr>
            <w:tcW w:w="2644" w:type="dxa"/>
          </w:tcPr>
          <w:p w14:paraId="51D9204B" w14:textId="77777777" w:rsidR="00224880" w:rsidRPr="00DA459E" w:rsidRDefault="00DA459E">
            <w:pPr>
              <w:pStyle w:val="NoSpacing"/>
              <w:jc w:val="both"/>
              <w:rPr>
                <w:rFonts w:cs="Calibri"/>
                <w:sz w:val="24"/>
                <w:szCs w:val="24"/>
              </w:rPr>
            </w:pPr>
            <w:r w:rsidRPr="00DA459E">
              <w:rPr>
                <w:rFonts w:cs="Calibri"/>
                <w:sz w:val="24"/>
                <w:szCs w:val="24"/>
              </w:rPr>
              <w:t>132,72</w:t>
            </w:r>
          </w:p>
        </w:tc>
        <w:tc>
          <w:tcPr>
            <w:tcW w:w="1858" w:type="dxa"/>
          </w:tcPr>
          <w:p w14:paraId="11B8BA16" w14:textId="77777777" w:rsidR="00224880" w:rsidRPr="00DA459E" w:rsidRDefault="00DA459E">
            <w:pPr>
              <w:pStyle w:val="NoSpacing"/>
              <w:jc w:val="both"/>
              <w:rPr>
                <w:rFonts w:cs="Calibri"/>
                <w:sz w:val="24"/>
                <w:szCs w:val="24"/>
              </w:rPr>
            </w:pPr>
            <w:r w:rsidRPr="00DA459E">
              <w:rPr>
                <w:rFonts w:cs="Calibri"/>
                <w:sz w:val="24"/>
                <w:szCs w:val="24"/>
              </w:rPr>
              <w:t>530,88</w:t>
            </w:r>
          </w:p>
        </w:tc>
      </w:tr>
      <w:tr w:rsidR="00AB4EF4" w14:paraId="70E08736" w14:textId="77777777">
        <w:tc>
          <w:tcPr>
            <w:tcW w:w="9288" w:type="dxa"/>
            <w:gridSpan w:val="5"/>
          </w:tcPr>
          <w:p w14:paraId="617216C6" w14:textId="77777777" w:rsidR="00AB4EF4" w:rsidRDefault="00AB4EF4" w:rsidP="00DA459E">
            <w:pPr>
              <w:pStyle w:val="NoSpacing"/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 xml:space="preserve">GODIŠNJE UKUPNO  (€) </w:t>
            </w:r>
            <w:r w:rsidR="00DA459E" w:rsidRPr="00DA459E">
              <w:rPr>
                <w:rFonts w:cs="Calibri"/>
                <w:b/>
                <w:bCs/>
                <w:sz w:val="24"/>
                <w:szCs w:val="24"/>
              </w:rPr>
              <w:t>663,60</w:t>
            </w:r>
          </w:p>
        </w:tc>
      </w:tr>
    </w:tbl>
    <w:p w14:paraId="70B02849" w14:textId="77777777" w:rsidR="00976F53" w:rsidRPr="00156D70" w:rsidRDefault="00976F53" w:rsidP="00D73D16">
      <w:pPr>
        <w:pStyle w:val="NoSpacing"/>
        <w:ind w:left="1428"/>
        <w:jc w:val="center"/>
        <w:rPr>
          <w:rFonts w:cs="Calibri"/>
          <w:sz w:val="24"/>
          <w:szCs w:val="24"/>
        </w:rPr>
      </w:pPr>
    </w:p>
    <w:p w14:paraId="31067A85" w14:textId="77777777" w:rsidR="00A91238" w:rsidRPr="00E1055A" w:rsidRDefault="00D73D16" w:rsidP="003D07C8">
      <w:pPr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Članovi nezavisne liste </w:t>
      </w:r>
      <w:r w:rsidR="002A1E4A">
        <w:rPr>
          <w:rFonts w:ascii="Calibri" w:hAnsi="Calibri" w:cs="Calibri"/>
        </w:rPr>
        <w:t xml:space="preserve">grupe birača </w:t>
      </w:r>
      <w:r>
        <w:rPr>
          <w:rFonts w:ascii="Calibri" w:hAnsi="Calibri" w:cs="Calibri"/>
        </w:rPr>
        <w:t xml:space="preserve">odrekli su se prava na redovito godišnje financiranje iz Proračuna za cijelo razdoblje trajanja mandata na koji su izabrani, a na temelju </w:t>
      </w:r>
      <w:r>
        <w:rPr>
          <w:rFonts w:ascii="Calibri" w:hAnsi="Calibri" w:cs="Calibri"/>
        </w:rPr>
        <w:lastRenderedPageBreak/>
        <w:t>članka 8. Zakona o financiranju političkih stranaka, izborne promidžbe i referenduma („Narodne novine“ broj 29/19, 98/19)</w:t>
      </w:r>
      <w:r w:rsidR="0008095A">
        <w:rPr>
          <w:rFonts w:ascii="Calibri" w:hAnsi="Calibri" w:cs="Calibri"/>
        </w:rPr>
        <w:t>.</w:t>
      </w:r>
    </w:p>
    <w:p w14:paraId="60971FD9" w14:textId="77777777" w:rsidR="00E77F14" w:rsidRDefault="00E77F14" w:rsidP="00386C41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Članak </w:t>
      </w:r>
      <w:r w:rsidR="005322AD">
        <w:rPr>
          <w:rFonts w:ascii="Calibri" w:hAnsi="Calibri" w:cs="Calibri"/>
          <w:b/>
        </w:rPr>
        <w:t>5</w:t>
      </w:r>
      <w:r>
        <w:rPr>
          <w:rFonts w:ascii="Calibri" w:hAnsi="Calibri" w:cs="Calibri"/>
          <w:b/>
        </w:rPr>
        <w:t>.</w:t>
      </w:r>
    </w:p>
    <w:p w14:paraId="20ADB860" w14:textId="77777777" w:rsidR="002A1E4A" w:rsidRPr="002A1E4A" w:rsidRDefault="002A1E4A" w:rsidP="002A1E4A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/>
        </w:rPr>
        <w:tab/>
      </w:r>
      <w:r w:rsidRPr="002A1E4A">
        <w:rPr>
          <w:rFonts w:ascii="Calibri" w:hAnsi="Calibri" w:cs="Calibri"/>
          <w:bCs/>
        </w:rPr>
        <w:t>Za svakog izabranog člana Općinskog vijeća podzastupljenog spola političkim strankama i n</w:t>
      </w:r>
      <w:r>
        <w:rPr>
          <w:rFonts w:ascii="Calibri" w:hAnsi="Calibri" w:cs="Calibri"/>
          <w:bCs/>
        </w:rPr>
        <w:t>e</w:t>
      </w:r>
      <w:r w:rsidRPr="002A1E4A">
        <w:rPr>
          <w:rFonts w:ascii="Calibri" w:hAnsi="Calibri" w:cs="Calibri"/>
          <w:bCs/>
        </w:rPr>
        <w:t>zavisnim vijećnicima također pripada pravo na nakn</w:t>
      </w:r>
      <w:r w:rsidR="00044BA8">
        <w:rPr>
          <w:rFonts w:ascii="Calibri" w:hAnsi="Calibri" w:cs="Calibri"/>
          <w:bCs/>
        </w:rPr>
        <w:t>a</w:t>
      </w:r>
      <w:r w:rsidRPr="002A1E4A">
        <w:rPr>
          <w:rFonts w:ascii="Calibri" w:hAnsi="Calibri" w:cs="Calibri"/>
          <w:bCs/>
        </w:rPr>
        <w:t xml:space="preserve">du u visini od 10% iznosa predviđenog po svakom članu Općinskog vijeća, što predstavlja svotu od </w:t>
      </w:r>
      <w:r w:rsidR="00DA459E">
        <w:rPr>
          <w:rFonts w:ascii="Calibri" w:hAnsi="Calibri" w:cs="Calibri"/>
          <w:bCs/>
        </w:rPr>
        <w:t xml:space="preserve">13,27 </w:t>
      </w:r>
      <w:r w:rsidRPr="002A1E4A">
        <w:rPr>
          <w:rFonts w:ascii="Calibri" w:hAnsi="Calibri" w:cs="Calibri"/>
          <w:bCs/>
        </w:rPr>
        <w:t>€ te se ista raspoređuje kako slijedi:</w:t>
      </w:r>
    </w:p>
    <w:p w14:paraId="43870DF8" w14:textId="77777777" w:rsidR="002A1E4A" w:rsidRPr="002A1E4A" w:rsidRDefault="002A1E4A" w:rsidP="002A1E4A">
      <w:pPr>
        <w:numPr>
          <w:ilvl w:val="0"/>
          <w:numId w:val="5"/>
        </w:numPr>
        <w:jc w:val="both"/>
        <w:rPr>
          <w:rFonts w:ascii="Calibri" w:hAnsi="Calibri" w:cs="Calibri"/>
          <w:bCs/>
        </w:rPr>
      </w:pPr>
      <w:r w:rsidRPr="002A1E4A">
        <w:rPr>
          <w:rFonts w:ascii="Calibri" w:hAnsi="Calibri" w:cs="Calibri"/>
          <w:bCs/>
        </w:rPr>
        <w:t xml:space="preserve">NEZAVISNI – 2 članice </w:t>
      </w:r>
      <w:r w:rsidR="00DA459E">
        <w:rPr>
          <w:rFonts w:ascii="Calibri" w:hAnsi="Calibri" w:cs="Calibri"/>
          <w:bCs/>
        </w:rPr>
        <w:t xml:space="preserve">26,54 </w:t>
      </w:r>
      <w:r w:rsidRPr="002A1E4A">
        <w:rPr>
          <w:rFonts w:ascii="Calibri" w:hAnsi="Calibri" w:cs="Calibri"/>
          <w:bCs/>
        </w:rPr>
        <w:t>€.</w:t>
      </w:r>
    </w:p>
    <w:p w14:paraId="2F2FCDCB" w14:textId="77777777" w:rsidR="002A1E4A" w:rsidRDefault="002A1E4A" w:rsidP="002A1E4A">
      <w:pPr>
        <w:ind w:left="60"/>
        <w:jc w:val="both"/>
        <w:rPr>
          <w:rFonts w:ascii="Calibri" w:hAnsi="Calibri" w:cs="Calibri"/>
          <w:b/>
        </w:rPr>
      </w:pPr>
    </w:p>
    <w:p w14:paraId="57F6B166" w14:textId="77777777" w:rsidR="002A1E4A" w:rsidRDefault="002A1E4A" w:rsidP="002A1E4A">
      <w:pPr>
        <w:ind w:left="6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Članak 6.</w:t>
      </w:r>
    </w:p>
    <w:p w14:paraId="2E0068ED" w14:textId="77777777" w:rsidR="00224880" w:rsidRDefault="002A1E4A" w:rsidP="003D07C8">
      <w:pPr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Sredstva utvrđena u članku 4. i 5. ove Odluke doznačuju se na žiroračun političke stranke, odnosno na poseban račun nezavisnog vijećnika, tromjesečno u jednakim iznosima, do stupanja na snagu Odluke Vade Republike Hrvatske o raspisivanju redovitih izbora za članove predstavničkih tijela jedinica lokalne i područne (regionalne) samouprave.</w:t>
      </w:r>
    </w:p>
    <w:p w14:paraId="60C621E4" w14:textId="77777777" w:rsidR="002A1E4A" w:rsidRDefault="002A1E4A" w:rsidP="003D07C8">
      <w:pPr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Ako se početak ili završetak mandata odnosno stupanja na snagu Odluke Vlade Republike Hrvatske o raspisivanju redovitih izbora za članove predstavničkih tijela jedinica lokalne i područne (regionalne) samouprave, ne poklapaju s početkom ili završetkom tromjesečja, u tom se tromjesečju isplaćuje iznos razmjeran broju trajanja mandata.</w:t>
      </w:r>
    </w:p>
    <w:p w14:paraId="2C0F00D8" w14:textId="77777777" w:rsidR="00E77F14" w:rsidRPr="00E77F14" w:rsidRDefault="00E77F14" w:rsidP="0008095A">
      <w:pPr>
        <w:rPr>
          <w:rFonts w:ascii="Calibri" w:hAnsi="Calibri" w:cs="Calibri"/>
          <w:b/>
        </w:rPr>
      </w:pPr>
    </w:p>
    <w:p w14:paraId="56A03037" w14:textId="77777777" w:rsidR="00A91238" w:rsidRPr="00E1055A" w:rsidRDefault="00A91238" w:rsidP="00386C41">
      <w:pPr>
        <w:jc w:val="center"/>
        <w:rPr>
          <w:rFonts w:ascii="Calibri" w:hAnsi="Calibri" w:cs="Calibri"/>
          <w:b/>
        </w:rPr>
      </w:pPr>
      <w:r w:rsidRPr="00E1055A">
        <w:rPr>
          <w:rFonts w:ascii="Calibri" w:hAnsi="Calibri" w:cs="Calibri"/>
          <w:b/>
        </w:rPr>
        <w:t xml:space="preserve">Članak </w:t>
      </w:r>
      <w:r w:rsidR="002A1E4A">
        <w:rPr>
          <w:rFonts w:ascii="Calibri" w:hAnsi="Calibri" w:cs="Calibri"/>
          <w:b/>
        </w:rPr>
        <w:t>7</w:t>
      </w:r>
      <w:r w:rsidRPr="00E1055A">
        <w:rPr>
          <w:rFonts w:ascii="Calibri" w:hAnsi="Calibri" w:cs="Calibri"/>
          <w:b/>
        </w:rPr>
        <w:t>.</w:t>
      </w:r>
    </w:p>
    <w:p w14:paraId="5A668E56" w14:textId="77777777" w:rsidR="00A91238" w:rsidRPr="00E1055A" w:rsidRDefault="00A91238" w:rsidP="00386C41">
      <w:pPr>
        <w:jc w:val="both"/>
        <w:rPr>
          <w:rFonts w:ascii="Calibri" w:hAnsi="Calibri" w:cs="Calibri"/>
        </w:rPr>
      </w:pPr>
      <w:r w:rsidRPr="00E1055A">
        <w:rPr>
          <w:rFonts w:ascii="Calibri" w:hAnsi="Calibri" w:cs="Calibri"/>
        </w:rPr>
        <w:tab/>
        <w:t xml:space="preserve">Ova Odluka stupa na snagu </w:t>
      </w:r>
      <w:r w:rsidR="0008095A">
        <w:rPr>
          <w:rFonts w:ascii="Calibri" w:hAnsi="Calibri" w:cs="Calibri"/>
        </w:rPr>
        <w:t>1. siječnja 202</w:t>
      </w:r>
      <w:r w:rsidR="000366C9">
        <w:rPr>
          <w:rFonts w:ascii="Calibri" w:hAnsi="Calibri" w:cs="Calibri"/>
        </w:rPr>
        <w:t>7</w:t>
      </w:r>
      <w:r w:rsidR="0008095A">
        <w:rPr>
          <w:rFonts w:ascii="Calibri" w:hAnsi="Calibri" w:cs="Calibri"/>
        </w:rPr>
        <w:t xml:space="preserve">.g., a </w:t>
      </w:r>
      <w:r w:rsidRPr="00E1055A">
        <w:rPr>
          <w:rFonts w:ascii="Calibri" w:hAnsi="Calibri" w:cs="Calibri"/>
        </w:rPr>
        <w:t>objav</w:t>
      </w:r>
      <w:r w:rsidR="0008095A">
        <w:rPr>
          <w:rFonts w:ascii="Calibri" w:hAnsi="Calibri" w:cs="Calibri"/>
        </w:rPr>
        <w:t>it će se</w:t>
      </w:r>
      <w:r w:rsidRPr="00E1055A">
        <w:rPr>
          <w:rFonts w:ascii="Calibri" w:hAnsi="Calibri" w:cs="Calibri"/>
        </w:rPr>
        <w:t xml:space="preserve"> u „Službenom glasniku Koprivničko-križevačke županije“.</w:t>
      </w:r>
    </w:p>
    <w:p w14:paraId="2B6F69B6" w14:textId="77777777" w:rsidR="00A91238" w:rsidRPr="00E1055A" w:rsidRDefault="00A91238" w:rsidP="00A91238">
      <w:pPr>
        <w:jc w:val="both"/>
        <w:rPr>
          <w:rFonts w:ascii="Calibri" w:hAnsi="Calibri" w:cs="Calibri"/>
        </w:rPr>
      </w:pPr>
    </w:p>
    <w:p w14:paraId="6C37373E" w14:textId="77777777" w:rsidR="00A91238" w:rsidRPr="00E1055A" w:rsidRDefault="00A91238" w:rsidP="00A91238">
      <w:pPr>
        <w:jc w:val="center"/>
        <w:rPr>
          <w:rFonts w:ascii="Calibri" w:hAnsi="Calibri" w:cs="Calibri"/>
          <w:b/>
        </w:rPr>
      </w:pPr>
      <w:r w:rsidRPr="00E1055A">
        <w:rPr>
          <w:rFonts w:ascii="Calibri" w:hAnsi="Calibri" w:cs="Calibri"/>
          <w:b/>
        </w:rPr>
        <w:t>OPĆINSKO VIJEĆE OPĆINE DRNJE</w:t>
      </w:r>
    </w:p>
    <w:p w14:paraId="1D4F3458" w14:textId="77777777" w:rsidR="00A91238" w:rsidRPr="00E1055A" w:rsidRDefault="00A91238" w:rsidP="00A91238">
      <w:pPr>
        <w:jc w:val="center"/>
        <w:rPr>
          <w:rFonts w:ascii="Calibri" w:hAnsi="Calibri" w:cs="Calibri"/>
          <w:b/>
        </w:rPr>
      </w:pPr>
    </w:p>
    <w:p w14:paraId="0297E053" w14:textId="77777777" w:rsidR="00A91238" w:rsidRPr="00E1055A" w:rsidRDefault="00A91238" w:rsidP="00A91238">
      <w:pPr>
        <w:jc w:val="center"/>
        <w:rPr>
          <w:rFonts w:ascii="Calibri" w:hAnsi="Calibri" w:cs="Calibri"/>
          <w:b/>
        </w:rPr>
      </w:pPr>
    </w:p>
    <w:p w14:paraId="17858727" w14:textId="77777777" w:rsidR="00A91238" w:rsidRPr="00E1055A" w:rsidRDefault="00A91238" w:rsidP="00A91238">
      <w:pPr>
        <w:jc w:val="both"/>
        <w:rPr>
          <w:rFonts w:ascii="Calibri" w:hAnsi="Calibri" w:cs="Calibri"/>
        </w:rPr>
      </w:pPr>
      <w:r w:rsidRPr="00E1055A">
        <w:rPr>
          <w:rFonts w:ascii="Calibri" w:hAnsi="Calibri" w:cs="Calibri"/>
        </w:rPr>
        <w:t>KLASA:</w:t>
      </w:r>
      <w:r w:rsidR="00AB4EF4">
        <w:rPr>
          <w:rFonts w:ascii="Calibri" w:hAnsi="Calibri" w:cs="Calibri"/>
        </w:rPr>
        <w:t xml:space="preserve"> </w:t>
      </w:r>
      <w:r w:rsidR="003D07C8">
        <w:rPr>
          <w:rFonts w:ascii="Calibri" w:hAnsi="Calibri" w:cs="Calibri"/>
        </w:rPr>
        <w:t>402-07/2</w:t>
      </w:r>
      <w:r w:rsidR="000366C9">
        <w:rPr>
          <w:rFonts w:ascii="Calibri" w:hAnsi="Calibri" w:cs="Calibri"/>
        </w:rPr>
        <w:t>6</w:t>
      </w:r>
      <w:r w:rsidR="003D07C8">
        <w:rPr>
          <w:rFonts w:ascii="Calibri" w:hAnsi="Calibri" w:cs="Calibri"/>
        </w:rPr>
        <w:t>-01/</w:t>
      </w:r>
      <w:r w:rsidR="008F2147">
        <w:rPr>
          <w:rFonts w:ascii="Calibri" w:hAnsi="Calibri" w:cs="Calibri"/>
        </w:rPr>
        <w:t>_</w:t>
      </w:r>
    </w:p>
    <w:p w14:paraId="789EA315" w14:textId="77777777" w:rsidR="00A91238" w:rsidRPr="00E1055A" w:rsidRDefault="00A91238" w:rsidP="00A91238">
      <w:pPr>
        <w:jc w:val="both"/>
        <w:rPr>
          <w:rFonts w:ascii="Calibri" w:hAnsi="Calibri" w:cs="Calibri"/>
        </w:rPr>
      </w:pPr>
      <w:r w:rsidRPr="00E1055A">
        <w:rPr>
          <w:rFonts w:ascii="Calibri" w:hAnsi="Calibri" w:cs="Calibri"/>
        </w:rPr>
        <w:t>URBROJ:</w:t>
      </w:r>
      <w:r w:rsidR="00524CC9" w:rsidRPr="00E1055A">
        <w:rPr>
          <w:rFonts w:ascii="Calibri" w:hAnsi="Calibri" w:cs="Calibri"/>
        </w:rPr>
        <w:t xml:space="preserve"> </w:t>
      </w:r>
      <w:r w:rsidR="00AB4EF4">
        <w:rPr>
          <w:rFonts w:ascii="Calibri" w:hAnsi="Calibri" w:cs="Calibri"/>
        </w:rPr>
        <w:t>2137-4-2</w:t>
      </w:r>
      <w:r w:rsidR="000366C9">
        <w:rPr>
          <w:rFonts w:ascii="Calibri" w:hAnsi="Calibri" w:cs="Calibri"/>
        </w:rPr>
        <w:t>6</w:t>
      </w:r>
      <w:r w:rsidR="00AB4EF4">
        <w:rPr>
          <w:rFonts w:ascii="Calibri" w:hAnsi="Calibri" w:cs="Calibri"/>
        </w:rPr>
        <w:t>-1</w:t>
      </w:r>
    </w:p>
    <w:p w14:paraId="78E34B25" w14:textId="77777777" w:rsidR="00A91238" w:rsidRPr="00E1055A" w:rsidRDefault="00A91238" w:rsidP="00A91238">
      <w:pPr>
        <w:jc w:val="both"/>
        <w:rPr>
          <w:rFonts w:ascii="Calibri" w:hAnsi="Calibri" w:cs="Calibri"/>
        </w:rPr>
      </w:pPr>
      <w:r w:rsidRPr="00E1055A">
        <w:rPr>
          <w:rFonts w:ascii="Calibri" w:hAnsi="Calibri" w:cs="Calibri"/>
        </w:rPr>
        <w:t>Drnje</w:t>
      </w:r>
      <w:r w:rsidR="00D2381D" w:rsidRPr="00E1055A">
        <w:rPr>
          <w:rFonts w:ascii="Calibri" w:hAnsi="Calibri" w:cs="Calibri"/>
        </w:rPr>
        <w:t>,</w:t>
      </w:r>
      <w:r w:rsidR="0008095A">
        <w:rPr>
          <w:rFonts w:ascii="Calibri" w:hAnsi="Calibri" w:cs="Calibri"/>
        </w:rPr>
        <w:t xml:space="preserve"> </w:t>
      </w:r>
      <w:r w:rsidR="008F2147">
        <w:rPr>
          <w:rFonts w:ascii="Calibri" w:hAnsi="Calibri" w:cs="Calibri"/>
        </w:rPr>
        <w:t>_</w:t>
      </w:r>
      <w:r w:rsidR="0008095A">
        <w:rPr>
          <w:rFonts w:ascii="Calibri" w:hAnsi="Calibri" w:cs="Calibri"/>
        </w:rPr>
        <w:t xml:space="preserve">. </w:t>
      </w:r>
      <w:r w:rsidR="002A1E4A">
        <w:rPr>
          <w:rFonts w:ascii="Calibri" w:hAnsi="Calibri" w:cs="Calibri"/>
        </w:rPr>
        <w:t>prosinca</w:t>
      </w:r>
      <w:r w:rsidR="0008095A">
        <w:rPr>
          <w:rFonts w:ascii="Calibri" w:hAnsi="Calibri" w:cs="Calibri"/>
        </w:rPr>
        <w:t xml:space="preserve"> 202</w:t>
      </w:r>
      <w:r w:rsidR="000366C9">
        <w:rPr>
          <w:rFonts w:ascii="Calibri" w:hAnsi="Calibri" w:cs="Calibri"/>
        </w:rPr>
        <w:t>6</w:t>
      </w:r>
      <w:r w:rsidR="0008095A">
        <w:rPr>
          <w:rFonts w:ascii="Calibri" w:hAnsi="Calibri" w:cs="Calibri"/>
        </w:rPr>
        <w:t>.</w:t>
      </w:r>
    </w:p>
    <w:p w14:paraId="42C6C7A6" w14:textId="77777777" w:rsidR="00A91238" w:rsidRPr="00E1055A" w:rsidRDefault="00A91238" w:rsidP="00A91238">
      <w:pPr>
        <w:jc w:val="both"/>
        <w:rPr>
          <w:rFonts w:ascii="Calibri" w:hAnsi="Calibri" w:cs="Calibri"/>
        </w:rPr>
      </w:pPr>
    </w:p>
    <w:p w14:paraId="5EE5F2DC" w14:textId="77777777" w:rsidR="00A91238" w:rsidRPr="00E1055A" w:rsidRDefault="00A91238" w:rsidP="00A91238">
      <w:pPr>
        <w:jc w:val="both"/>
        <w:rPr>
          <w:rFonts w:ascii="Calibri" w:hAnsi="Calibri" w:cs="Calibri"/>
        </w:rPr>
      </w:pPr>
    </w:p>
    <w:p w14:paraId="36A2CDAB" w14:textId="77777777" w:rsidR="00A91238" w:rsidRPr="00E1055A" w:rsidRDefault="002F02E0" w:rsidP="00A91238">
      <w:pPr>
        <w:jc w:val="both"/>
        <w:rPr>
          <w:rFonts w:ascii="Calibri" w:hAnsi="Calibri" w:cs="Calibri"/>
          <w:b/>
        </w:rPr>
      </w:pPr>
      <w:r w:rsidRPr="00E1055A">
        <w:rPr>
          <w:rFonts w:ascii="Calibri" w:hAnsi="Calibri" w:cs="Calibri"/>
        </w:rPr>
        <w:tab/>
      </w:r>
      <w:r w:rsidRPr="00E1055A">
        <w:rPr>
          <w:rFonts w:ascii="Calibri" w:hAnsi="Calibri" w:cs="Calibri"/>
        </w:rPr>
        <w:tab/>
      </w:r>
      <w:r w:rsidRPr="00E1055A">
        <w:rPr>
          <w:rFonts w:ascii="Calibri" w:hAnsi="Calibri" w:cs="Calibri"/>
        </w:rPr>
        <w:tab/>
      </w:r>
      <w:r w:rsidRPr="00E1055A">
        <w:rPr>
          <w:rFonts w:ascii="Calibri" w:hAnsi="Calibri" w:cs="Calibri"/>
        </w:rPr>
        <w:tab/>
      </w:r>
      <w:r w:rsidRPr="00E1055A">
        <w:rPr>
          <w:rFonts w:ascii="Calibri" w:hAnsi="Calibri" w:cs="Calibri"/>
        </w:rPr>
        <w:tab/>
      </w:r>
      <w:r w:rsidRPr="00E1055A">
        <w:rPr>
          <w:rFonts w:ascii="Calibri" w:hAnsi="Calibri" w:cs="Calibri"/>
        </w:rPr>
        <w:tab/>
      </w:r>
      <w:r w:rsidRPr="00E1055A">
        <w:rPr>
          <w:rFonts w:ascii="Calibri" w:hAnsi="Calibri" w:cs="Calibri"/>
        </w:rPr>
        <w:tab/>
      </w:r>
      <w:r w:rsidRPr="00E1055A">
        <w:rPr>
          <w:rFonts w:ascii="Calibri" w:hAnsi="Calibri" w:cs="Calibri"/>
        </w:rPr>
        <w:tab/>
      </w:r>
      <w:r w:rsidR="000366C9">
        <w:rPr>
          <w:rFonts w:ascii="Calibri" w:hAnsi="Calibri" w:cs="Calibri"/>
        </w:rPr>
        <w:tab/>
      </w:r>
      <w:r w:rsidRPr="00E1055A">
        <w:rPr>
          <w:rFonts w:ascii="Calibri" w:hAnsi="Calibri" w:cs="Calibri"/>
          <w:b/>
        </w:rPr>
        <w:t>PREDSJEDNI</w:t>
      </w:r>
      <w:r w:rsidR="00D2381D" w:rsidRPr="00E1055A">
        <w:rPr>
          <w:rFonts w:ascii="Calibri" w:hAnsi="Calibri" w:cs="Calibri"/>
          <w:b/>
        </w:rPr>
        <w:t>K</w:t>
      </w:r>
      <w:r w:rsidR="00BE36E0" w:rsidRPr="00E1055A">
        <w:rPr>
          <w:rFonts w:ascii="Calibri" w:hAnsi="Calibri" w:cs="Calibri"/>
          <w:b/>
        </w:rPr>
        <w:t>:</w:t>
      </w:r>
    </w:p>
    <w:p w14:paraId="1EB8FA9B" w14:textId="77777777" w:rsidR="00E45DE5" w:rsidRPr="00E1055A" w:rsidRDefault="002F02E0" w:rsidP="00A91238">
      <w:pPr>
        <w:jc w:val="both"/>
        <w:rPr>
          <w:rFonts w:ascii="Calibri" w:hAnsi="Calibri" w:cs="Calibri"/>
          <w:b/>
        </w:rPr>
      </w:pPr>
      <w:r w:rsidRPr="00E1055A">
        <w:rPr>
          <w:rFonts w:ascii="Calibri" w:hAnsi="Calibri" w:cs="Calibri"/>
        </w:rPr>
        <w:tab/>
      </w:r>
      <w:r w:rsidRPr="00E1055A">
        <w:rPr>
          <w:rFonts w:ascii="Calibri" w:hAnsi="Calibri" w:cs="Calibri"/>
        </w:rPr>
        <w:tab/>
      </w:r>
      <w:r w:rsidRPr="00E1055A">
        <w:rPr>
          <w:rFonts w:ascii="Calibri" w:hAnsi="Calibri" w:cs="Calibri"/>
        </w:rPr>
        <w:tab/>
      </w:r>
      <w:r w:rsidRPr="00E1055A">
        <w:rPr>
          <w:rFonts w:ascii="Calibri" w:hAnsi="Calibri" w:cs="Calibri"/>
        </w:rPr>
        <w:tab/>
      </w:r>
      <w:r w:rsidRPr="00E1055A">
        <w:rPr>
          <w:rFonts w:ascii="Calibri" w:hAnsi="Calibri" w:cs="Calibri"/>
        </w:rPr>
        <w:tab/>
      </w:r>
      <w:r w:rsidRPr="00E1055A">
        <w:rPr>
          <w:rFonts w:ascii="Calibri" w:hAnsi="Calibri" w:cs="Calibri"/>
        </w:rPr>
        <w:tab/>
      </w:r>
      <w:r w:rsidRPr="00E1055A">
        <w:rPr>
          <w:rFonts w:ascii="Calibri" w:hAnsi="Calibri" w:cs="Calibri"/>
        </w:rPr>
        <w:tab/>
      </w:r>
      <w:r w:rsidR="000366C9">
        <w:rPr>
          <w:rFonts w:ascii="Calibri" w:hAnsi="Calibri" w:cs="Calibri"/>
          <w:b/>
        </w:rPr>
        <w:tab/>
      </w:r>
      <w:r w:rsidR="000366C9">
        <w:rPr>
          <w:rFonts w:ascii="Calibri" w:hAnsi="Calibri" w:cs="Calibri"/>
          <w:b/>
        </w:rPr>
        <w:tab/>
      </w:r>
      <w:r w:rsidR="00D2381D" w:rsidRPr="00E1055A">
        <w:rPr>
          <w:rFonts w:ascii="Calibri" w:hAnsi="Calibri" w:cs="Calibri"/>
          <w:b/>
        </w:rPr>
        <w:t>Goran Kolarek</w:t>
      </w:r>
    </w:p>
    <w:p w14:paraId="3972CBD9" w14:textId="77777777" w:rsidR="00DB4F63" w:rsidRPr="00E1055A" w:rsidRDefault="00DB4F63" w:rsidP="00D23835">
      <w:pPr>
        <w:jc w:val="both"/>
        <w:rPr>
          <w:b/>
        </w:rPr>
      </w:pPr>
    </w:p>
    <w:sectPr w:rsidR="00DB4F63" w:rsidRPr="00E1055A" w:rsidSect="00EF4543"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E602B9" w14:textId="77777777" w:rsidR="00111807" w:rsidRDefault="00111807">
      <w:r>
        <w:separator/>
      </w:r>
    </w:p>
  </w:endnote>
  <w:endnote w:type="continuationSeparator" w:id="0">
    <w:p w14:paraId="55E074D5" w14:textId="77777777" w:rsidR="00111807" w:rsidRDefault="00111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62B945" w14:textId="77777777" w:rsidR="00267734" w:rsidRDefault="00267734" w:rsidP="007E650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6A4A7A" w14:textId="77777777" w:rsidR="00267734" w:rsidRDefault="00267734" w:rsidP="002677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07740B" w14:textId="77777777" w:rsidR="00267734" w:rsidRDefault="00267734" w:rsidP="007E650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2381D">
      <w:rPr>
        <w:rStyle w:val="PageNumber"/>
        <w:noProof/>
      </w:rPr>
      <w:t>2</w:t>
    </w:r>
    <w:r>
      <w:rPr>
        <w:rStyle w:val="PageNumber"/>
      </w:rPr>
      <w:fldChar w:fldCharType="end"/>
    </w:r>
  </w:p>
  <w:p w14:paraId="0AFBCEEC" w14:textId="77777777" w:rsidR="00267734" w:rsidRDefault="00267734" w:rsidP="002677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51AA2D" w14:textId="77777777" w:rsidR="00111807" w:rsidRDefault="00111807">
      <w:r>
        <w:separator/>
      </w:r>
    </w:p>
  </w:footnote>
  <w:footnote w:type="continuationSeparator" w:id="0">
    <w:p w14:paraId="42D1CB01" w14:textId="77777777" w:rsidR="00111807" w:rsidRDefault="00111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2F0507" w14:textId="77777777" w:rsidR="008F2147" w:rsidRPr="008F2147" w:rsidRDefault="008F2147">
    <w:pPr>
      <w:pStyle w:val="Header"/>
      <w:rPr>
        <w:color w:val="FF0000"/>
      </w:rPr>
    </w:pPr>
    <w:r>
      <w:rPr>
        <w:color w:val="FF0000"/>
      </w:rPr>
      <w:t>NACRT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297999"/>
    <w:multiLevelType w:val="hybridMultilevel"/>
    <w:tmpl w:val="E3DAA1D8"/>
    <w:lvl w:ilvl="0" w:tplc="09CC13AA">
      <w:start w:val="4"/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E3B565A"/>
    <w:multiLevelType w:val="hybridMultilevel"/>
    <w:tmpl w:val="2182DA20"/>
    <w:lvl w:ilvl="0" w:tplc="F29A96D6">
      <w:start w:val="1"/>
      <w:numFmt w:val="bullet"/>
      <w:lvlText w:val=""/>
      <w:lvlJc w:val="left"/>
      <w:pPr>
        <w:ind w:left="1428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9482CD5"/>
    <w:multiLevelType w:val="hybridMultilevel"/>
    <w:tmpl w:val="D5A48ABA"/>
    <w:lvl w:ilvl="0" w:tplc="42D668B6"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849F5"/>
    <w:multiLevelType w:val="hybridMultilevel"/>
    <w:tmpl w:val="18BAE9A2"/>
    <w:lvl w:ilvl="0" w:tplc="42D668B6">
      <w:numFmt w:val="bullet"/>
      <w:lvlText w:val="-"/>
      <w:lvlJc w:val="left"/>
      <w:pPr>
        <w:ind w:left="1428" w:hanging="360"/>
      </w:pPr>
      <w:rPr>
        <w:rFonts w:ascii="Bookman Old Style" w:eastAsia="Calibri" w:hAnsi="Bookman Old Style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AF40FA9"/>
    <w:multiLevelType w:val="hybridMultilevel"/>
    <w:tmpl w:val="7896AC5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6746220">
    <w:abstractNumId w:val="4"/>
  </w:num>
  <w:num w:numId="2" w16cid:durableId="2007391417">
    <w:abstractNumId w:val="2"/>
  </w:num>
  <w:num w:numId="3" w16cid:durableId="1674607966">
    <w:abstractNumId w:val="3"/>
  </w:num>
  <w:num w:numId="4" w16cid:durableId="1234386913">
    <w:abstractNumId w:val="1"/>
  </w:num>
  <w:num w:numId="5" w16cid:durableId="14770666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D1A"/>
    <w:rsid w:val="00023D82"/>
    <w:rsid w:val="000366C9"/>
    <w:rsid w:val="00043D07"/>
    <w:rsid w:val="00044BA8"/>
    <w:rsid w:val="00044BB9"/>
    <w:rsid w:val="000457AD"/>
    <w:rsid w:val="000673B2"/>
    <w:rsid w:val="00067784"/>
    <w:rsid w:val="0008095A"/>
    <w:rsid w:val="000A04C0"/>
    <w:rsid w:val="000A7DE1"/>
    <w:rsid w:val="000D2DD6"/>
    <w:rsid w:val="00111807"/>
    <w:rsid w:val="00125CB3"/>
    <w:rsid w:val="001317C7"/>
    <w:rsid w:val="00143166"/>
    <w:rsid w:val="00156D70"/>
    <w:rsid w:val="001652EF"/>
    <w:rsid w:val="0018267A"/>
    <w:rsid w:val="001E3227"/>
    <w:rsid w:val="00224880"/>
    <w:rsid w:val="002632B9"/>
    <w:rsid w:val="00267734"/>
    <w:rsid w:val="0027097E"/>
    <w:rsid w:val="002747E8"/>
    <w:rsid w:val="00290E5A"/>
    <w:rsid w:val="00293E58"/>
    <w:rsid w:val="002A1E4A"/>
    <w:rsid w:val="002F02BF"/>
    <w:rsid w:val="002F02E0"/>
    <w:rsid w:val="002F66EA"/>
    <w:rsid w:val="0034002E"/>
    <w:rsid w:val="00353397"/>
    <w:rsid w:val="0036291B"/>
    <w:rsid w:val="00386C41"/>
    <w:rsid w:val="003C125B"/>
    <w:rsid w:val="003D07C8"/>
    <w:rsid w:val="003F64E3"/>
    <w:rsid w:val="00402C52"/>
    <w:rsid w:val="00410101"/>
    <w:rsid w:val="004B7908"/>
    <w:rsid w:val="004F2227"/>
    <w:rsid w:val="00522DAA"/>
    <w:rsid w:val="00524CC9"/>
    <w:rsid w:val="005322AD"/>
    <w:rsid w:val="005327D0"/>
    <w:rsid w:val="00547E8A"/>
    <w:rsid w:val="00550BCC"/>
    <w:rsid w:val="00564F58"/>
    <w:rsid w:val="005B1A7D"/>
    <w:rsid w:val="005B54C7"/>
    <w:rsid w:val="006069DD"/>
    <w:rsid w:val="00607D1A"/>
    <w:rsid w:val="00617B3B"/>
    <w:rsid w:val="00684857"/>
    <w:rsid w:val="00695015"/>
    <w:rsid w:val="006B1C54"/>
    <w:rsid w:val="00770536"/>
    <w:rsid w:val="007E468F"/>
    <w:rsid w:val="007E6504"/>
    <w:rsid w:val="00811DCF"/>
    <w:rsid w:val="00846431"/>
    <w:rsid w:val="00861230"/>
    <w:rsid w:val="008614C7"/>
    <w:rsid w:val="0089550A"/>
    <w:rsid w:val="008B3EEF"/>
    <w:rsid w:val="008E0BC9"/>
    <w:rsid w:val="008F2147"/>
    <w:rsid w:val="00947BA1"/>
    <w:rsid w:val="00950B79"/>
    <w:rsid w:val="00976F53"/>
    <w:rsid w:val="009852CB"/>
    <w:rsid w:val="00991C01"/>
    <w:rsid w:val="009D1F25"/>
    <w:rsid w:val="009E523B"/>
    <w:rsid w:val="00A06414"/>
    <w:rsid w:val="00A231B1"/>
    <w:rsid w:val="00A236C9"/>
    <w:rsid w:val="00A266EA"/>
    <w:rsid w:val="00A37242"/>
    <w:rsid w:val="00A63275"/>
    <w:rsid w:val="00A739A5"/>
    <w:rsid w:val="00A91238"/>
    <w:rsid w:val="00AA633C"/>
    <w:rsid w:val="00AB290D"/>
    <w:rsid w:val="00AB2AE2"/>
    <w:rsid w:val="00AB4EF4"/>
    <w:rsid w:val="00AD177E"/>
    <w:rsid w:val="00AE18A2"/>
    <w:rsid w:val="00B00ECA"/>
    <w:rsid w:val="00B13AB5"/>
    <w:rsid w:val="00B16779"/>
    <w:rsid w:val="00B61586"/>
    <w:rsid w:val="00B663B6"/>
    <w:rsid w:val="00BA3191"/>
    <w:rsid w:val="00BA574A"/>
    <w:rsid w:val="00BE36E0"/>
    <w:rsid w:val="00C819E5"/>
    <w:rsid w:val="00CA4EB8"/>
    <w:rsid w:val="00CC1481"/>
    <w:rsid w:val="00CC7925"/>
    <w:rsid w:val="00CD0269"/>
    <w:rsid w:val="00CD08A1"/>
    <w:rsid w:val="00CD40A2"/>
    <w:rsid w:val="00CE15CB"/>
    <w:rsid w:val="00D02973"/>
    <w:rsid w:val="00D0742C"/>
    <w:rsid w:val="00D2381D"/>
    <w:rsid w:val="00D23835"/>
    <w:rsid w:val="00D3286F"/>
    <w:rsid w:val="00D50712"/>
    <w:rsid w:val="00D56264"/>
    <w:rsid w:val="00D73D16"/>
    <w:rsid w:val="00D81348"/>
    <w:rsid w:val="00D969B6"/>
    <w:rsid w:val="00DA2F74"/>
    <w:rsid w:val="00DA459E"/>
    <w:rsid w:val="00DB4F63"/>
    <w:rsid w:val="00DC2EB2"/>
    <w:rsid w:val="00DD0056"/>
    <w:rsid w:val="00DE5B2B"/>
    <w:rsid w:val="00DE6309"/>
    <w:rsid w:val="00E1055A"/>
    <w:rsid w:val="00E23ED3"/>
    <w:rsid w:val="00E33749"/>
    <w:rsid w:val="00E45DE5"/>
    <w:rsid w:val="00E77F14"/>
    <w:rsid w:val="00E8307C"/>
    <w:rsid w:val="00E9073A"/>
    <w:rsid w:val="00EC0D5C"/>
    <w:rsid w:val="00EF4543"/>
    <w:rsid w:val="00F2324B"/>
    <w:rsid w:val="00F271CC"/>
    <w:rsid w:val="00F46AFE"/>
    <w:rsid w:val="00F53070"/>
    <w:rsid w:val="00F54058"/>
    <w:rsid w:val="00F548E7"/>
    <w:rsid w:val="00F55CE5"/>
    <w:rsid w:val="00F573D1"/>
    <w:rsid w:val="00F60D69"/>
    <w:rsid w:val="00F7450D"/>
    <w:rsid w:val="00F94A68"/>
    <w:rsid w:val="00FA3AAE"/>
    <w:rsid w:val="00FC7718"/>
    <w:rsid w:val="00FD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9783C3"/>
  <w15:chartTrackingRefBased/>
  <w15:docId w15:val="{5E8D7476-8702-9348-A58F-601D367F5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hr-HR" w:eastAsia="hr-H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A91238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26773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267734"/>
  </w:style>
  <w:style w:type="paragraph" w:styleId="NoSpacing">
    <w:name w:val="No Spacing"/>
    <w:uiPriority w:val="1"/>
    <w:qFormat/>
    <w:rsid w:val="000A7DE1"/>
    <w:rPr>
      <w:rFonts w:ascii="Calibri" w:eastAsia="Calibri" w:hAnsi="Calibri"/>
      <w:sz w:val="22"/>
      <w:szCs w:val="22"/>
      <w:lang w:val="hr-HR"/>
    </w:rPr>
  </w:style>
  <w:style w:type="table" w:styleId="TableGrid">
    <w:name w:val="Table Grid"/>
    <w:basedOn w:val="TableNormal"/>
    <w:uiPriority w:val="59"/>
    <w:rsid w:val="000A7DE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3D07C8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3D07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F27C3-2436-457C-BF3F-757DE3990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Frane Cvitanić</cp:lastModifiedBy>
  <cp:revision>2</cp:revision>
  <cp:lastPrinted>2023-12-13T12:08:00Z</cp:lastPrinted>
  <dcterms:created xsi:type="dcterms:W3CDTF">2026-10-12T10:19:00Z</dcterms:created>
  <dcterms:modified xsi:type="dcterms:W3CDTF">2026-10-12T10:19:00Z</dcterms:modified>
</cp:coreProperties>
</file>