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980071" w:rsidRPr="00372214" w14:paraId="3CD291D5" w14:textId="77777777" w:rsidTr="00980071">
        <w:trPr>
          <w:trHeight w:val="1262"/>
        </w:trPr>
        <w:tc>
          <w:tcPr>
            <w:tcW w:w="9287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0A4DF3" w:rsidRDefault="00980071" w:rsidP="00980071">
            <w:pPr>
              <w:spacing w:before="120" w:after="12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OBRAZAC</w:t>
            </w:r>
          </w:p>
          <w:p w14:paraId="41A0470D" w14:textId="7BB1F0E8" w:rsidR="00980071" w:rsidRPr="000A4DF3" w:rsidRDefault="00980071" w:rsidP="00980071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sudjelovanja u postupku savjetovanju s javnošću o 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nacrtu </w:t>
            </w:r>
            <w:r w:rsidR="00EB7503" w:rsidRPr="000A4DF3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F26998">
              <w:rPr>
                <w:rFonts w:cstheme="minorHAnsi"/>
                <w:bCs/>
                <w:sz w:val="20"/>
                <w:szCs w:val="20"/>
              </w:rPr>
              <w:t xml:space="preserve">Programa </w:t>
            </w:r>
            <w:r w:rsidR="00A36292">
              <w:rPr>
                <w:rFonts w:cstheme="minorHAnsi"/>
                <w:bCs/>
                <w:sz w:val="20"/>
                <w:szCs w:val="20"/>
              </w:rPr>
              <w:t>o namjenskom korištenju sredstava za promjenu namjene poljoprivrednog zemljišta u 202</w:t>
            </w:r>
            <w:r w:rsidR="00343B86">
              <w:rPr>
                <w:rFonts w:cstheme="minorHAnsi"/>
                <w:bCs/>
                <w:sz w:val="20"/>
                <w:szCs w:val="20"/>
              </w:rPr>
              <w:t>7</w:t>
            </w:r>
            <w:r w:rsidR="00A36292">
              <w:rPr>
                <w:rFonts w:cstheme="minorHAnsi"/>
                <w:bCs/>
                <w:sz w:val="20"/>
                <w:szCs w:val="20"/>
              </w:rPr>
              <w:t>.g</w:t>
            </w:r>
            <w:r w:rsidR="00F26998">
              <w:rPr>
                <w:rFonts w:cstheme="minorHAnsi"/>
                <w:bCs/>
                <w:sz w:val="20"/>
                <w:szCs w:val="20"/>
              </w:rPr>
              <w:t xml:space="preserve"> na području Općine Drnje</w:t>
            </w:r>
          </w:p>
        </w:tc>
      </w:tr>
      <w:tr w:rsidR="00980071" w:rsidRPr="00372214" w14:paraId="3337EEEC" w14:textId="77777777" w:rsidTr="00980071">
        <w:tc>
          <w:tcPr>
            <w:tcW w:w="9287" w:type="dxa"/>
            <w:gridSpan w:val="2"/>
            <w:vAlign w:val="center"/>
          </w:tcPr>
          <w:p w14:paraId="0179A83D" w14:textId="1F040FF8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Naziv akta / dokumenta za koji se provodi savjetovanje: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="00F26998" w:rsidRPr="000A4DF3">
              <w:rPr>
                <w:rFonts w:cstheme="minorHAnsi"/>
                <w:sz w:val="20"/>
                <w:szCs w:val="20"/>
              </w:rPr>
              <w:t xml:space="preserve"> nacrt </w:t>
            </w:r>
            <w:r w:rsidR="00F26998" w:rsidRPr="000A4DF3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A36292">
              <w:rPr>
                <w:rFonts w:cstheme="minorHAnsi"/>
                <w:bCs/>
                <w:sz w:val="20"/>
                <w:szCs w:val="20"/>
              </w:rPr>
              <w:t xml:space="preserve"> Programa o namjenskom korištenju sredstava za promjenu namjene poljoprivrednog zemljišta u 202</w:t>
            </w:r>
            <w:r w:rsidR="00343B86">
              <w:rPr>
                <w:rFonts w:cstheme="minorHAnsi"/>
                <w:bCs/>
                <w:sz w:val="20"/>
                <w:szCs w:val="20"/>
              </w:rPr>
              <w:t>7</w:t>
            </w:r>
            <w:r w:rsidR="00A36292">
              <w:rPr>
                <w:rFonts w:cstheme="minorHAnsi"/>
                <w:bCs/>
                <w:sz w:val="20"/>
                <w:szCs w:val="20"/>
              </w:rPr>
              <w:t>.g na području Općine Drnje</w:t>
            </w:r>
          </w:p>
        </w:tc>
      </w:tr>
      <w:tr w:rsidR="00980071" w:rsidRPr="00372214" w14:paraId="16DE174D" w14:textId="77777777" w:rsidTr="00980071">
        <w:tc>
          <w:tcPr>
            <w:tcW w:w="9287" w:type="dxa"/>
            <w:gridSpan w:val="2"/>
            <w:vAlign w:val="center"/>
          </w:tcPr>
          <w:p w14:paraId="03D5A782" w14:textId="6C192188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 xml:space="preserve">Nositelj izrade akta/dokumenta: 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Jedinstveni upravni odjel Općine Drnje</w:t>
            </w:r>
          </w:p>
          <w:p w14:paraId="3687E80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80071" w:rsidRPr="00372214" w14:paraId="7932DCCA" w14:textId="77777777" w:rsidTr="00980071">
        <w:tc>
          <w:tcPr>
            <w:tcW w:w="4643" w:type="dxa"/>
            <w:vAlign w:val="center"/>
          </w:tcPr>
          <w:p w14:paraId="6130953A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 xml:space="preserve">Početak savjetovanja: </w:t>
            </w:r>
          </w:p>
          <w:p w14:paraId="1FD9AB03" w14:textId="068F701C" w:rsidR="00980071" w:rsidRPr="000A4DF3" w:rsidRDefault="00343B86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12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F26998">
              <w:rPr>
                <w:rFonts w:cstheme="minorHAnsi"/>
                <w:b/>
                <w:sz w:val="20"/>
                <w:szCs w:val="20"/>
              </w:rPr>
              <w:t>listopada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 202</w:t>
            </w:r>
            <w:r>
              <w:rPr>
                <w:rFonts w:cstheme="minorHAnsi"/>
                <w:b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4644" w:type="dxa"/>
            <w:vAlign w:val="center"/>
          </w:tcPr>
          <w:p w14:paraId="7C825CDD" w14:textId="77777777" w:rsidR="00980071" w:rsidRPr="000A4DF3" w:rsidRDefault="00980071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Završetak savjetovanja:</w:t>
            </w:r>
          </w:p>
          <w:p w14:paraId="30319521" w14:textId="6FF72810" w:rsidR="00980071" w:rsidRPr="000A4DF3" w:rsidRDefault="00343B86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12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F26998">
              <w:rPr>
                <w:rFonts w:cstheme="minorHAnsi"/>
                <w:b/>
                <w:sz w:val="20"/>
                <w:szCs w:val="20"/>
              </w:rPr>
              <w:t>studenog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 202</w:t>
            </w:r>
            <w:r>
              <w:rPr>
                <w:rFonts w:cstheme="minorHAnsi"/>
                <w:b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.</w:t>
            </w:r>
          </w:p>
        </w:tc>
      </w:tr>
      <w:tr w:rsidR="00980071" w:rsidRPr="00372214" w14:paraId="5E227059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F4D2E5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7903C7E4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6A3CEACF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EFEAA33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6F8E0620" w14:textId="77777777" w:rsidTr="00980071">
        <w:tc>
          <w:tcPr>
            <w:tcW w:w="4643" w:type="dxa"/>
            <w:vAlign w:val="center"/>
          </w:tcPr>
          <w:p w14:paraId="2AD41642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08B725A" w14:textId="77777777" w:rsidTr="00980071">
        <w:tc>
          <w:tcPr>
            <w:tcW w:w="4643" w:type="dxa"/>
            <w:vMerge w:val="restart"/>
            <w:vAlign w:val="center"/>
          </w:tcPr>
          <w:p w14:paraId="368DDB7B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i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46297AF" w14:textId="77777777" w:rsidTr="00980071">
        <w:tc>
          <w:tcPr>
            <w:tcW w:w="4643" w:type="dxa"/>
            <w:vMerge/>
            <w:vAlign w:val="center"/>
          </w:tcPr>
          <w:p w14:paraId="50AEAE8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AC8165E" w14:textId="77777777" w:rsidTr="00980071">
        <w:tc>
          <w:tcPr>
            <w:tcW w:w="4643" w:type="dxa"/>
            <w:vMerge/>
            <w:vAlign w:val="center"/>
          </w:tcPr>
          <w:p w14:paraId="7561D59C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513B534F" w14:textId="77777777" w:rsidTr="00980071">
        <w:tc>
          <w:tcPr>
            <w:tcW w:w="4643" w:type="dxa"/>
            <w:vMerge/>
            <w:vAlign w:val="center"/>
          </w:tcPr>
          <w:p w14:paraId="590EE06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59CC650" w14:textId="77777777" w:rsidTr="00980071">
        <w:tc>
          <w:tcPr>
            <w:tcW w:w="4643" w:type="dxa"/>
            <w:vMerge/>
            <w:vAlign w:val="center"/>
          </w:tcPr>
          <w:p w14:paraId="6BF7D4D7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361B0F89" w14:textId="77777777" w:rsidTr="00980071">
        <w:tc>
          <w:tcPr>
            <w:tcW w:w="4643" w:type="dxa"/>
            <w:vAlign w:val="center"/>
          </w:tcPr>
          <w:p w14:paraId="3A70B9B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456C1D4" w14:textId="77777777" w:rsidTr="00980071"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14:paraId="472FDDE6" w14:textId="2B7AF11D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Popunjeni obrazac s prilogom potrebno je dostaviti zaključno do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="00343B86">
              <w:rPr>
                <w:rFonts w:cstheme="minorHAnsi"/>
                <w:sz w:val="20"/>
                <w:szCs w:val="20"/>
              </w:rPr>
              <w:t>11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. </w:t>
            </w:r>
            <w:r w:rsidR="00F26998">
              <w:rPr>
                <w:rFonts w:cstheme="minorHAnsi"/>
                <w:sz w:val="20"/>
                <w:szCs w:val="20"/>
              </w:rPr>
              <w:t>studenog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202</w:t>
            </w:r>
            <w:r w:rsidR="00343B86">
              <w:rPr>
                <w:rFonts w:cstheme="minorHAnsi"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. g. </w:t>
            </w:r>
            <w:r w:rsidRPr="000A4DF3">
              <w:rPr>
                <w:rFonts w:cstheme="minorHAnsi"/>
                <w:sz w:val="20"/>
                <w:szCs w:val="20"/>
              </w:rPr>
              <w:t xml:space="preserve">na adresu elektroničke pošte: </w:t>
            </w:r>
            <w:hyperlink r:id="rId6" w:history="1">
              <w:r w:rsidR="00343B86" w:rsidRPr="00402CED">
                <w:rPr>
                  <w:rStyle w:val="Hyperlink"/>
                  <w:rFonts w:cstheme="minorHAnsi"/>
                  <w:sz w:val="20"/>
                  <w:szCs w:val="20"/>
                </w:rPr>
                <w:t>opcina@drnje.hr</w:t>
              </w:r>
            </w:hyperlink>
            <w:r w:rsidR="00343B86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ili na adresu </w:t>
            </w:r>
            <w:r w:rsidR="00534273" w:rsidRPr="000A4DF3">
              <w:rPr>
                <w:rFonts w:cstheme="minorHAnsi"/>
                <w:sz w:val="20"/>
                <w:szCs w:val="20"/>
              </w:rPr>
              <w:t>Trg kralja Tomislava 29, 48322 Drnje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1260A64F" w14:textId="04B795E8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Kontakt osoba za provedbu savjetovanja: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Nataša Tišlerić, </w:t>
            </w:r>
            <w:hyperlink r:id="rId7" w:history="1">
              <w:r w:rsidR="00343B86" w:rsidRPr="00402CED">
                <w:rPr>
                  <w:rStyle w:val="Hyperlink"/>
                  <w:rFonts w:cstheme="minorHAnsi"/>
                  <w:sz w:val="20"/>
                  <w:szCs w:val="20"/>
                </w:rPr>
                <w:t>opcina@drnje.hr</w:t>
              </w:r>
            </w:hyperlink>
            <w:r w:rsidR="00343B86">
              <w:rPr>
                <w:rFonts w:cstheme="minorHAnsi"/>
                <w:sz w:val="20"/>
                <w:szCs w:val="20"/>
              </w:rPr>
              <w:t xml:space="preserve"> </w:t>
            </w:r>
            <w:r w:rsidR="00534273" w:rsidRPr="000A4DF3">
              <w:rPr>
                <w:rFonts w:cstheme="minorHAnsi"/>
                <w:sz w:val="20"/>
                <w:szCs w:val="20"/>
              </w:rPr>
              <w:t>, 048/831-405</w:t>
            </w:r>
            <w:r w:rsidRPr="000A4DF3">
              <w:rPr>
                <w:rFonts w:cstheme="minorHAnsi"/>
                <w:sz w:val="20"/>
                <w:szCs w:val="20"/>
              </w:rPr>
              <w:t>.</w:t>
            </w:r>
          </w:p>
          <w:p w14:paraId="20D8F1CD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Po završetku savjetovanja, </w:t>
            </w:r>
            <w:r w:rsidRPr="000A4DF3">
              <w:rPr>
                <w:rFonts w:cstheme="minorHAnsi"/>
                <w:sz w:val="20"/>
                <w:szCs w:val="20"/>
                <w:u w:val="single"/>
              </w:rPr>
              <w:t xml:space="preserve">svi pristigli prijedlozi, mišljenja i primjedbe bit će razmotreni </w:t>
            </w:r>
            <w:r w:rsidRPr="000A4DF3">
              <w:rPr>
                <w:rFonts w:cstheme="minorHAnsi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0A4DF3">
              <w:rPr>
                <w:rFonts w:cstheme="minorHAnsi"/>
                <w:sz w:val="20"/>
                <w:szCs w:val="20"/>
                <w:u w:val="single"/>
              </w:rPr>
              <w:t>Izvješća o savjetovanju s javnošću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DC11BCA" w14:textId="15942AB2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Izvješće će biti objavljeno </w:t>
            </w:r>
            <w:r w:rsidR="009249AF">
              <w:rPr>
                <w:rFonts w:cstheme="minorHAnsi"/>
                <w:sz w:val="20"/>
                <w:szCs w:val="20"/>
              </w:rPr>
              <w:t>1</w:t>
            </w:r>
            <w:r w:rsidR="00343B86">
              <w:rPr>
                <w:rFonts w:cstheme="minorHAnsi"/>
                <w:sz w:val="20"/>
                <w:szCs w:val="20"/>
              </w:rPr>
              <w:t>2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. </w:t>
            </w:r>
            <w:r w:rsidR="00343B86">
              <w:rPr>
                <w:rFonts w:cstheme="minorHAnsi"/>
                <w:sz w:val="20"/>
                <w:szCs w:val="20"/>
              </w:rPr>
              <w:t xml:space="preserve">studenog </w:t>
            </w:r>
            <w:r w:rsidR="00534273" w:rsidRPr="000A4DF3">
              <w:rPr>
                <w:rFonts w:cstheme="minorHAnsi"/>
                <w:sz w:val="20"/>
                <w:szCs w:val="20"/>
              </w:rPr>
              <w:t>2025.g.</w:t>
            </w:r>
            <w:r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i/>
                <w:iCs/>
                <w:sz w:val="20"/>
                <w:szCs w:val="20"/>
              </w:rPr>
              <w:t>(očekivani datum objave)</w:t>
            </w:r>
            <w:r w:rsidRPr="000A4DF3">
              <w:rPr>
                <w:rFonts w:cstheme="minorHAnsi"/>
                <w:sz w:val="20"/>
                <w:szCs w:val="20"/>
              </w:rPr>
              <w:t xml:space="preserve"> na internetskoj stranici </w:t>
            </w:r>
            <w:hyperlink r:id="rId8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www.drnje.hr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, na poveznici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hyperlink r:id="rId9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https://drnje.hr/pravo-na-pristup-informacijama/savjetovanje-sa-zainteresiranom-javnoscu/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453F7D0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Ako ne želite da Vaši osobni podaci (ime i prezime) budu javno objavljeni, molimo da to jasno istaknete pri slanju obrasca.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9800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4E0B58" w14:textId="77777777" w:rsidR="008F7EF1" w:rsidRDefault="008F7EF1" w:rsidP="00372214">
      <w:pPr>
        <w:spacing w:after="0" w:line="240" w:lineRule="auto"/>
      </w:pPr>
      <w:r>
        <w:separator/>
      </w:r>
    </w:p>
  </w:endnote>
  <w:endnote w:type="continuationSeparator" w:id="0">
    <w:p w14:paraId="0A4DDD11" w14:textId="77777777" w:rsidR="008F7EF1" w:rsidRDefault="008F7EF1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CEB5F7" w14:textId="77777777" w:rsidR="008F7EF1" w:rsidRDefault="008F7EF1" w:rsidP="00372214">
      <w:pPr>
        <w:spacing w:after="0" w:line="240" w:lineRule="auto"/>
      </w:pPr>
      <w:r>
        <w:separator/>
      </w:r>
    </w:p>
  </w:footnote>
  <w:footnote w:type="continuationSeparator" w:id="0">
    <w:p w14:paraId="345CD451" w14:textId="77777777" w:rsidR="008F7EF1" w:rsidRDefault="008F7EF1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42AF8"/>
    <w:rsid w:val="000A43B0"/>
    <w:rsid w:val="000A4DF3"/>
    <w:rsid w:val="00127402"/>
    <w:rsid w:val="00137D31"/>
    <w:rsid w:val="0015139A"/>
    <w:rsid w:val="002401A5"/>
    <w:rsid w:val="0024655E"/>
    <w:rsid w:val="002C5B4C"/>
    <w:rsid w:val="00343B86"/>
    <w:rsid w:val="003471F8"/>
    <w:rsid w:val="00363D5E"/>
    <w:rsid w:val="00372214"/>
    <w:rsid w:val="00486C75"/>
    <w:rsid w:val="004A040A"/>
    <w:rsid w:val="00534273"/>
    <w:rsid w:val="0054496C"/>
    <w:rsid w:val="005E3A00"/>
    <w:rsid w:val="005E76B0"/>
    <w:rsid w:val="006B4D8C"/>
    <w:rsid w:val="006F3C0D"/>
    <w:rsid w:val="0071035C"/>
    <w:rsid w:val="007C32CB"/>
    <w:rsid w:val="008F7EF1"/>
    <w:rsid w:val="00904DF5"/>
    <w:rsid w:val="009249AF"/>
    <w:rsid w:val="00976723"/>
    <w:rsid w:val="00980071"/>
    <w:rsid w:val="0098587B"/>
    <w:rsid w:val="009F6935"/>
    <w:rsid w:val="00A02A41"/>
    <w:rsid w:val="00A36292"/>
    <w:rsid w:val="00A5378C"/>
    <w:rsid w:val="00A67B96"/>
    <w:rsid w:val="00AC7A94"/>
    <w:rsid w:val="00B059A2"/>
    <w:rsid w:val="00BA5E52"/>
    <w:rsid w:val="00BB2094"/>
    <w:rsid w:val="00C02806"/>
    <w:rsid w:val="00C62235"/>
    <w:rsid w:val="00CD1ECB"/>
    <w:rsid w:val="00D02792"/>
    <w:rsid w:val="00D757EA"/>
    <w:rsid w:val="00DD0462"/>
    <w:rsid w:val="00DF204A"/>
    <w:rsid w:val="00E04EA3"/>
    <w:rsid w:val="00E050F2"/>
    <w:rsid w:val="00E15023"/>
    <w:rsid w:val="00EB7503"/>
    <w:rsid w:val="00ED3477"/>
    <w:rsid w:val="00F13B94"/>
    <w:rsid w:val="00F26998"/>
    <w:rsid w:val="00F47DE5"/>
    <w:rsid w:val="00F607F1"/>
    <w:rsid w:val="00FC773F"/>
    <w:rsid w:val="00FE4BE9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ED347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214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214"/>
    <w:rPr>
      <w:rFonts w:eastAsiaTheme="minorEastAsia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5342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nje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pcina@drnje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@drnje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drnje.hr/pravo-na-pristup-informacijama/savjetovanje-sa-zainteresiranom-javnosc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Frane Cvitanić</cp:lastModifiedBy>
  <cp:revision>2</cp:revision>
  <dcterms:created xsi:type="dcterms:W3CDTF">2026-10-12T10:22:00Z</dcterms:created>
  <dcterms:modified xsi:type="dcterms:W3CDTF">2026-10-12T10:22:00Z</dcterms:modified>
</cp:coreProperties>
</file>