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0A2C8EC" w14:textId="77777777" w:rsidR="007E4F01" w:rsidRPr="00DB1657" w:rsidRDefault="007E4F01" w:rsidP="001137F5">
      <w:pPr>
        <w:rPr>
          <w:rFonts w:eastAsia="Times New Roman"/>
          <w:b/>
          <w:color w:val="FF0000"/>
          <w:sz w:val="48"/>
          <w:szCs w:val="48"/>
          <w:lang w:bidi="en-US"/>
        </w:rPr>
      </w:pPr>
    </w:p>
    <w:p w14:paraId="0002BE16" w14:textId="77777777" w:rsidR="001137F5" w:rsidRDefault="00061C41" w:rsidP="001137F5">
      <w:pPr>
        <w:jc w:val="center"/>
        <w:rPr>
          <w:rFonts w:eastAsia="Times New Roman"/>
          <w:b/>
          <w:sz w:val="40"/>
          <w:szCs w:val="40"/>
          <w:lang w:bidi="en-US"/>
        </w:rPr>
      </w:pPr>
      <w:r w:rsidRPr="001E71B1">
        <w:rPr>
          <w:rFonts w:eastAsia="Times New Roman"/>
          <w:b/>
          <w:sz w:val="40"/>
          <w:szCs w:val="40"/>
          <w:lang w:bidi="en-US"/>
        </w:rPr>
        <w:t xml:space="preserve">OPĆINA </w:t>
      </w:r>
      <w:r w:rsidR="001E71B1" w:rsidRPr="001E71B1">
        <w:rPr>
          <w:rFonts w:eastAsia="Times New Roman"/>
          <w:b/>
          <w:sz w:val="40"/>
          <w:szCs w:val="40"/>
          <w:lang w:bidi="en-US"/>
        </w:rPr>
        <w:t>DRNJE</w:t>
      </w:r>
    </w:p>
    <w:p w14:paraId="0442F5E3" w14:textId="77777777" w:rsidR="00DB6E1C" w:rsidRPr="001E71B1" w:rsidRDefault="00DB6E1C" w:rsidP="001137F5">
      <w:pPr>
        <w:jc w:val="center"/>
        <w:rPr>
          <w:rFonts w:eastAsia="Times New Roman"/>
          <w:b/>
          <w:sz w:val="40"/>
          <w:szCs w:val="40"/>
          <w:lang w:bidi="en-US"/>
        </w:rPr>
      </w:pPr>
    </w:p>
    <w:p w14:paraId="17DFC4AB" w14:textId="77777777" w:rsidR="007E4F01" w:rsidRPr="001E71B1" w:rsidRDefault="007E4F01" w:rsidP="00280050">
      <w:pPr>
        <w:jc w:val="center"/>
        <w:rPr>
          <w:rFonts w:eastAsia="Times New Roman"/>
          <w:b/>
          <w:bCs/>
          <w:sz w:val="40"/>
          <w:szCs w:val="40"/>
          <w:lang w:bidi="en-US"/>
        </w:rPr>
      </w:pPr>
      <w:r w:rsidRPr="001E71B1">
        <w:rPr>
          <w:rFonts w:eastAsia="Times New Roman"/>
          <w:b/>
          <w:sz w:val="40"/>
          <w:szCs w:val="40"/>
          <w:lang w:bidi="en-US"/>
        </w:rPr>
        <w:t xml:space="preserve">Plan djelovanja </w:t>
      </w:r>
      <w:r w:rsidRPr="001E71B1">
        <w:rPr>
          <w:rFonts w:eastAsia="Times New Roman"/>
          <w:b/>
          <w:bCs/>
          <w:sz w:val="40"/>
          <w:szCs w:val="40"/>
          <w:lang w:bidi="en-US"/>
        </w:rPr>
        <w:t xml:space="preserve">u području prirodnih nepogoda </w:t>
      </w:r>
    </w:p>
    <w:p w14:paraId="7E888E53" w14:textId="77777777" w:rsidR="007E4F01" w:rsidRPr="001E71B1" w:rsidRDefault="007E4F01" w:rsidP="001137F5">
      <w:pPr>
        <w:jc w:val="center"/>
        <w:rPr>
          <w:rFonts w:eastAsia="Times New Roman"/>
          <w:b/>
          <w:bCs/>
          <w:sz w:val="40"/>
          <w:szCs w:val="40"/>
          <w:lang w:bidi="en-US"/>
        </w:rPr>
      </w:pPr>
      <w:r w:rsidRPr="001E71B1">
        <w:rPr>
          <w:rFonts w:eastAsia="Times New Roman"/>
          <w:b/>
          <w:bCs/>
          <w:sz w:val="40"/>
          <w:szCs w:val="40"/>
          <w:lang w:bidi="en-US"/>
        </w:rPr>
        <w:t xml:space="preserve">za </w:t>
      </w:r>
      <w:r w:rsidR="00183ECF">
        <w:rPr>
          <w:rFonts w:eastAsia="Times New Roman"/>
          <w:b/>
          <w:bCs/>
          <w:sz w:val="40"/>
          <w:szCs w:val="40"/>
          <w:lang w:bidi="en-US"/>
        </w:rPr>
        <w:t>2027</w:t>
      </w:r>
      <w:r w:rsidRPr="001E71B1">
        <w:rPr>
          <w:rFonts w:eastAsia="Times New Roman"/>
          <w:b/>
          <w:bCs/>
          <w:sz w:val="40"/>
          <w:szCs w:val="40"/>
          <w:lang w:bidi="en-US"/>
        </w:rPr>
        <w:t>. godinu</w:t>
      </w:r>
    </w:p>
    <w:p w14:paraId="57C8F4A2" w14:textId="77777777" w:rsidR="007E4F01" w:rsidRPr="001E71B1" w:rsidRDefault="00653BE6" w:rsidP="00061C41">
      <w:pPr>
        <w:jc w:val="center"/>
        <w:rPr>
          <w:rFonts w:eastAsia="Times New Roman"/>
          <w:b/>
          <w:i/>
          <w:noProof/>
          <w:sz w:val="56"/>
          <w:szCs w:val="56"/>
        </w:rPr>
      </w:pPr>
      <w:r w:rsidRPr="001E71B1">
        <w:rPr>
          <w:noProof/>
        </w:rPr>
        <w:drawing>
          <wp:inline distT="0" distB="0" distL="0" distR="0" wp14:anchorId="0A22F62B" wp14:editId="7A4A8006">
            <wp:extent cx="982345" cy="1196340"/>
            <wp:effectExtent l="0" t="0" r="0" b="0"/>
            <wp:docPr id="1" name="Slika 10971379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Slika 1097137919"/>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2345" cy="1196340"/>
                    </a:xfrm>
                    <a:prstGeom prst="rect">
                      <a:avLst/>
                    </a:prstGeom>
                    <a:noFill/>
                    <a:ln>
                      <a:noFill/>
                    </a:ln>
                  </pic:spPr>
                </pic:pic>
              </a:graphicData>
            </a:graphic>
          </wp:inline>
        </w:drawing>
      </w:r>
    </w:p>
    <w:p w14:paraId="535DD147" w14:textId="77777777" w:rsidR="007E4F01" w:rsidRPr="001E71B1" w:rsidRDefault="007E4F01" w:rsidP="007E4F01">
      <w:pPr>
        <w:jc w:val="center"/>
        <w:rPr>
          <w:rFonts w:eastAsia="Times New Roman"/>
          <w:b/>
          <w:bCs/>
          <w:sz w:val="48"/>
          <w:szCs w:val="48"/>
          <w:lang w:bidi="en-US"/>
        </w:rPr>
      </w:pPr>
    </w:p>
    <w:p w14:paraId="5132763F" w14:textId="77777777" w:rsidR="007E4F01" w:rsidRPr="001E71B1" w:rsidRDefault="007E4F01" w:rsidP="001137F5">
      <w:pPr>
        <w:rPr>
          <w:rFonts w:eastAsia="Times New Roman"/>
          <w:b/>
          <w:bCs/>
          <w:sz w:val="48"/>
          <w:szCs w:val="48"/>
          <w:lang w:bidi="en-US"/>
        </w:rPr>
      </w:pPr>
    </w:p>
    <w:p w14:paraId="17EF267B" w14:textId="77777777" w:rsidR="001137F5" w:rsidRPr="001E71B1" w:rsidRDefault="001137F5" w:rsidP="001137F5">
      <w:pPr>
        <w:rPr>
          <w:rFonts w:eastAsia="Times New Roman"/>
          <w:b/>
          <w:bCs/>
          <w:sz w:val="48"/>
          <w:szCs w:val="48"/>
          <w:lang w:bidi="en-US"/>
        </w:rPr>
      </w:pPr>
    </w:p>
    <w:p w14:paraId="4CA3FD1F" w14:textId="77777777" w:rsidR="00D70B97" w:rsidRPr="001E71B1" w:rsidRDefault="00D70B97" w:rsidP="001137F5">
      <w:pPr>
        <w:rPr>
          <w:rFonts w:eastAsia="Times New Roman"/>
          <w:b/>
          <w:bCs/>
          <w:sz w:val="48"/>
          <w:szCs w:val="48"/>
          <w:lang w:bidi="en-US"/>
        </w:rPr>
      </w:pPr>
    </w:p>
    <w:p w14:paraId="4A327031" w14:textId="77777777" w:rsidR="001137F5" w:rsidRPr="001E71B1" w:rsidRDefault="001137F5" w:rsidP="001137F5">
      <w:pPr>
        <w:rPr>
          <w:rFonts w:eastAsia="Times New Roman"/>
          <w:b/>
          <w:bCs/>
          <w:sz w:val="48"/>
          <w:szCs w:val="48"/>
          <w:lang w:bidi="en-US"/>
        </w:rPr>
      </w:pPr>
    </w:p>
    <w:p w14:paraId="0C06F127" w14:textId="77777777" w:rsidR="00280050" w:rsidRPr="001E71B1" w:rsidRDefault="00280050" w:rsidP="001137F5">
      <w:pPr>
        <w:rPr>
          <w:rFonts w:eastAsia="Times New Roman"/>
          <w:b/>
          <w:bCs/>
          <w:sz w:val="48"/>
          <w:szCs w:val="48"/>
          <w:lang w:bidi="en-US"/>
        </w:rPr>
      </w:pPr>
    </w:p>
    <w:p w14:paraId="015E277C" w14:textId="77777777" w:rsidR="00280050" w:rsidRPr="001E71B1" w:rsidRDefault="00280050" w:rsidP="001137F5">
      <w:pPr>
        <w:rPr>
          <w:rFonts w:eastAsia="Times New Roman"/>
          <w:b/>
          <w:bCs/>
          <w:sz w:val="48"/>
          <w:szCs w:val="48"/>
          <w:lang w:bidi="en-US"/>
        </w:rPr>
      </w:pPr>
    </w:p>
    <w:p w14:paraId="141D6A02" w14:textId="77777777" w:rsidR="007E4F01" w:rsidRPr="001E71B1" w:rsidRDefault="007E4F01" w:rsidP="007F38D0">
      <w:pPr>
        <w:rPr>
          <w:rFonts w:eastAsia="Times New Roman"/>
          <w:b/>
          <w:bCs/>
          <w:sz w:val="48"/>
          <w:szCs w:val="48"/>
          <w:lang w:bidi="en-US"/>
        </w:rPr>
      </w:pPr>
    </w:p>
    <w:p w14:paraId="47789DC7" w14:textId="77777777" w:rsidR="001137F5" w:rsidRDefault="001E71B1" w:rsidP="001137F5">
      <w:pPr>
        <w:jc w:val="center"/>
        <w:rPr>
          <w:rFonts w:eastAsia="Times New Roman"/>
          <w:bCs/>
          <w:szCs w:val="24"/>
          <w:lang w:bidi="en-US"/>
        </w:rPr>
      </w:pPr>
      <w:r w:rsidRPr="001E71B1">
        <w:rPr>
          <w:rFonts w:eastAsia="Times New Roman"/>
          <w:bCs/>
          <w:szCs w:val="24"/>
          <w:lang w:bidi="en-US"/>
        </w:rPr>
        <w:t>Drnje</w:t>
      </w:r>
      <w:r w:rsidR="007E4F01" w:rsidRPr="001E71B1">
        <w:rPr>
          <w:rFonts w:eastAsia="Times New Roman"/>
          <w:bCs/>
          <w:szCs w:val="24"/>
          <w:lang w:bidi="en-US"/>
        </w:rPr>
        <w:t xml:space="preserve">, </w:t>
      </w:r>
      <w:r w:rsidR="002B2F5E">
        <w:rPr>
          <w:rFonts w:eastAsia="Times New Roman"/>
          <w:bCs/>
          <w:szCs w:val="24"/>
          <w:lang w:bidi="en-US"/>
        </w:rPr>
        <w:t xml:space="preserve"> studeni </w:t>
      </w:r>
      <w:r w:rsidR="00183ECF">
        <w:rPr>
          <w:rFonts w:eastAsia="Times New Roman"/>
          <w:bCs/>
          <w:szCs w:val="24"/>
          <w:lang w:bidi="en-US"/>
        </w:rPr>
        <w:t>2026</w:t>
      </w:r>
      <w:r w:rsidR="00DB6E1C">
        <w:rPr>
          <w:rFonts w:eastAsia="Times New Roman"/>
          <w:bCs/>
          <w:szCs w:val="24"/>
          <w:lang w:bidi="en-US"/>
        </w:rPr>
        <w:t>.</w:t>
      </w:r>
      <w:r w:rsidR="00342F31" w:rsidRPr="001E71B1">
        <w:rPr>
          <w:rFonts w:eastAsia="Times New Roman"/>
          <w:bCs/>
          <w:szCs w:val="24"/>
          <w:lang w:bidi="en-US"/>
        </w:rPr>
        <w:t xml:space="preserve"> </w:t>
      </w:r>
      <w:r w:rsidR="007E4F01" w:rsidRPr="001E71B1">
        <w:rPr>
          <w:rFonts w:eastAsia="Times New Roman"/>
          <w:bCs/>
          <w:szCs w:val="24"/>
          <w:lang w:bidi="en-US"/>
        </w:rPr>
        <w:t>god.</w:t>
      </w:r>
    </w:p>
    <w:p w14:paraId="7949B278" w14:textId="77777777" w:rsidR="00DB6E1C" w:rsidRPr="001E71B1" w:rsidRDefault="00DB6E1C" w:rsidP="001137F5">
      <w:pPr>
        <w:jc w:val="center"/>
        <w:rPr>
          <w:rFonts w:eastAsia="Times New Roman"/>
          <w:bCs/>
          <w:szCs w:val="24"/>
          <w:lang w:bidi="en-US"/>
        </w:rPr>
      </w:pPr>
    </w:p>
    <w:p w14:paraId="1B509FA8" w14:textId="77777777" w:rsidR="00796644" w:rsidRPr="005F455D" w:rsidRDefault="007E4F01" w:rsidP="001137F5">
      <w:pPr>
        <w:jc w:val="left"/>
        <w:rPr>
          <w:rFonts w:eastAsia="Times New Roman"/>
          <w:bCs/>
          <w:szCs w:val="24"/>
          <w:lang w:bidi="en-US"/>
        </w:rPr>
      </w:pPr>
      <w:r w:rsidRPr="005F455D">
        <w:rPr>
          <w:b/>
        </w:rPr>
        <w:lastRenderedPageBreak/>
        <w:t>SADRŽAJ:</w:t>
      </w:r>
    </w:p>
    <w:p w14:paraId="7F099F75" w14:textId="77777777" w:rsidR="005F455D" w:rsidRPr="00CB650E" w:rsidRDefault="00796644">
      <w:pPr>
        <w:pStyle w:val="TOC1"/>
        <w:tabs>
          <w:tab w:val="right" w:leader="dot" w:pos="9060"/>
        </w:tabs>
        <w:rPr>
          <w:rFonts w:eastAsia="Times New Roman" w:cs="Times New Roman"/>
          <w:b w:val="0"/>
          <w:bCs w:val="0"/>
          <w:caps w:val="0"/>
          <w:noProof/>
          <w:kern w:val="2"/>
          <w:sz w:val="22"/>
          <w:szCs w:val="22"/>
          <w:lang w:eastAsia="hr-HR"/>
        </w:rPr>
      </w:pPr>
      <w:r w:rsidRPr="001E71B1">
        <w:rPr>
          <w:bCs w:val="0"/>
          <w:caps w:val="0"/>
          <w:highlight w:val="yellow"/>
        </w:rPr>
        <w:fldChar w:fldCharType="begin"/>
      </w:r>
      <w:r w:rsidRPr="001E71B1">
        <w:rPr>
          <w:highlight w:val="yellow"/>
        </w:rPr>
        <w:instrText xml:space="preserve"> TOC \o "1-3" \h \z \u </w:instrText>
      </w:r>
      <w:r w:rsidRPr="001E71B1">
        <w:rPr>
          <w:bCs w:val="0"/>
          <w:caps w:val="0"/>
          <w:highlight w:val="yellow"/>
        </w:rPr>
        <w:fldChar w:fldCharType="separate"/>
      </w:r>
      <w:hyperlink w:anchor="_Toc181188786" w:history="1">
        <w:r w:rsidR="005F455D" w:rsidRPr="00CD1493">
          <w:rPr>
            <w:rStyle w:val="Hyperlink"/>
            <w:noProof/>
            <w:lang w:bidi="en-US"/>
          </w:rPr>
          <w:t>1. UVOD</w:t>
        </w:r>
        <w:r w:rsidR="005F455D">
          <w:rPr>
            <w:noProof/>
            <w:webHidden/>
          </w:rPr>
          <w:tab/>
        </w:r>
        <w:r w:rsidR="005F455D">
          <w:rPr>
            <w:noProof/>
            <w:webHidden/>
          </w:rPr>
          <w:fldChar w:fldCharType="begin"/>
        </w:r>
        <w:r w:rsidR="005F455D">
          <w:rPr>
            <w:noProof/>
            <w:webHidden/>
          </w:rPr>
          <w:instrText xml:space="preserve"> PAGEREF _Toc181188786 \h </w:instrText>
        </w:r>
        <w:r w:rsidR="005F455D">
          <w:rPr>
            <w:noProof/>
            <w:webHidden/>
          </w:rPr>
        </w:r>
        <w:r w:rsidR="005F455D">
          <w:rPr>
            <w:noProof/>
            <w:webHidden/>
          </w:rPr>
          <w:fldChar w:fldCharType="separate"/>
        </w:r>
        <w:r w:rsidR="005F455D">
          <w:rPr>
            <w:noProof/>
            <w:webHidden/>
          </w:rPr>
          <w:t>5</w:t>
        </w:r>
        <w:r w:rsidR="005F455D">
          <w:rPr>
            <w:noProof/>
            <w:webHidden/>
          </w:rPr>
          <w:fldChar w:fldCharType="end"/>
        </w:r>
      </w:hyperlink>
    </w:p>
    <w:p w14:paraId="2F374AE2" w14:textId="77777777" w:rsidR="005F455D" w:rsidRPr="00CB650E" w:rsidRDefault="005F455D">
      <w:pPr>
        <w:pStyle w:val="TOC1"/>
        <w:tabs>
          <w:tab w:val="right" w:leader="dot" w:pos="9060"/>
        </w:tabs>
        <w:rPr>
          <w:rFonts w:eastAsia="Times New Roman" w:cs="Times New Roman"/>
          <w:b w:val="0"/>
          <w:bCs w:val="0"/>
          <w:caps w:val="0"/>
          <w:noProof/>
          <w:kern w:val="2"/>
          <w:sz w:val="22"/>
          <w:szCs w:val="22"/>
          <w:lang w:eastAsia="hr-HR"/>
        </w:rPr>
      </w:pPr>
      <w:hyperlink w:anchor="_Toc181188787" w:history="1">
        <w:r w:rsidRPr="00CD1493">
          <w:rPr>
            <w:rStyle w:val="Hyperlink"/>
            <w:noProof/>
          </w:rPr>
          <w:t>2. PRIRODNE NEPOGODE</w:t>
        </w:r>
        <w:r>
          <w:rPr>
            <w:noProof/>
            <w:webHidden/>
          </w:rPr>
          <w:tab/>
        </w:r>
        <w:r>
          <w:rPr>
            <w:noProof/>
            <w:webHidden/>
          </w:rPr>
          <w:fldChar w:fldCharType="begin"/>
        </w:r>
        <w:r>
          <w:rPr>
            <w:noProof/>
            <w:webHidden/>
          </w:rPr>
          <w:instrText xml:space="preserve"> PAGEREF _Toc181188787 \h </w:instrText>
        </w:r>
        <w:r>
          <w:rPr>
            <w:noProof/>
            <w:webHidden/>
          </w:rPr>
        </w:r>
        <w:r>
          <w:rPr>
            <w:noProof/>
            <w:webHidden/>
          </w:rPr>
          <w:fldChar w:fldCharType="separate"/>
        </w:r>
        <w:r>
          <w:rPr>
            <w:noProof/>
            <w:webHidden/>
          </w:rPr>
          <w:t>5</w:t>
        </w:r>
        <w:r>
          <w:rPr>
            <w:noProof/>
            <w:webHidden/>
          </w:rPr>
          <w:fldChar w:fldCharType="end"/>
        </w:r>
      </w:hyperlink>
    </w:p>
    <w:p w14:paraId="774091D8" w14:textId="77777777" w:rsidR="005F455D" w:rsidRPr="00CB650E" w:rsidRDefault="005F455D">
      <w:pPr>
        <w:pStyle w:val="TOC1"/>
        <w:tabs>
          <w:tab w:val="right" w:leader="dot" w:pos="9060"/>
        </w:tabs>
        <w:rPr>
          <w:rFonts w:eastAsia="Times New Roman" w:cs="Times New Roman"/>
          <w:b w:val="0"/>
          <w:bCs w:val="0"/>
          <w:caps w:val="0"/>
          <w:noProof/>
          <w:kern w:val="2"/>
          <w:sz w:val="22"/>
          <w:szCs w:val="22"/>
          <w:lang w:eastAsia="hr-HR"/>
        </w:rPr>
      </w:pPr>
      <w:hyperlink w:anchor="_Toc181188788" w:history="1">
        <w:r w:rsidRPr="00CD1493">
          <w:rPr>
            <w:rStyle w:val="Hyperlink"/>
            <w:noProof/>
          </w:rPr>
          <w:t>3. NADLEŽNA TIJELA I OPIS POSLOVA</w:t>
        </w:r>
        <w:r>
          <w:rPr>
            <w:noProof/>
            <w:webHidden/>
          </w:rPr>
          <w:tab/>
        </w:r>
        <w:r>
          <w:rPr>
            <w:noProof/>
            <w:webHidden/>
          </w:rPr>
          <w:fldChar w:fldCharType="begin"/>
        </w:r>
        <w:r>
          <w:rPr>
            <w:noProof/>
            <w:webHidden/>
          </w:rPr>
          <w:instrText xml:space="preserve"> PAGEREF _Toc181188788 \h </w:instrText>
        </w:r>
        <w:r>
          <w:rPr>
            <w:noProof/>
            <w:webHidden/>
          </w:rPr>
        </w:r>
        <w:r>
          <w:rPr>
            <w:noProof/>
            <w:webHidden/>
          </w:rPr>
          <w:fldChar w:fldCharType="separate"/>
        </w:r>
        <w:r>
          <w:rPr>
            <w:noProof/>
            <w:webHidden/>
          </w:rPr>
          <w:t>6</w:t>
        </w:r>
        <w:r>
          <w:rPr>
            <w:noProof/>
            <w:webHidden/>
          </w:rPr>
          <w:fldChar w:fldCharType="end"/>
        </w:r>
      </w:hyperlink>
    </w:p>
    <w:p w14:paraId="03281232" w14:textId="77777777" w:rsidR="005F455D" w:rsidRPr="00CB650E" w:rsidRDefault="005F455D">
      <w:pPr>
        <w:pStyle w:val="TOC2"/>
        <w:tabs>
          <w:tab w:val="right" w:leader="dot" w:pos="9060"/>
        </w:tabs>
        <w:rPr>
          <w:rFonts w:eastAsia="Times New Roman" w:cs="Times New Roman"/>
          <w:smallCaps w:val="0"/>
          <w:noProof/>
          <w:kern w:val="2"/>
          <w:sz w:val="22"/>
          <w:szCs w:val="22"/>
          <w:lang w:eastAsia="hr-HR"/>
        </w:rPr>
      </w:pPr>
      <w:hyperlink w:anchor="_Toc181188789" w:history="1">
        <w:r w:rsidRPr="00CD1493">
          <w:rPr>
            <w:rStyle w:val="Hyperlink"/>
            <w:b/>
            <w:noProof/>
          </w:rPr>
          <w:t>3.1. Vlada Republike Hrvatske</w:t>
        </w:r>
        <w:r>
          <w:rPr>
            <w:noProof/>
            <w:webHidden/>
          </w:rPr>
          <w:tab/>
        </w:r>
        <w:r>
          <w:rPr>
            <w:noProof/>
            <w:webHidden/>
          </w:rPr>
          <w:fldChar w:fldCharType="begin"/>
        </w:r>
        <w:r>
          <w:rPr>
            <w:noProof/>
            <w:webHidden/>
          </w:rPr>
          <w:instrText xml:space="preserve"> PAGEREF _Toc181188789 \h </w:instrText>
        </w:r>
        <w:r>
          <w:rPr>
            <w:noProof/>
            <w:webHidden/>
          </w:rPr>
        </w:r>
        <w:r>
          <w:rPr>
            <w:noProof/>
            <w:webHidden/>
          </w:rPr>
          <w:fldChar w:fldCharType="separate"/>
        </w:r>
        <w:r>
          <w:rPr>
            <w:noProof/>
            <w:webHidden/>
          </w:rPr>
          <w:t>6</w:t>
        </w:r>
        <w:r>
          <w:rPr>
            <w:noProof/>
            <w:webHidden/>
          </w:rPr>
          <w:fldChar w:fldCharType="end"/>
        </w:r>
      </w:hyperlink>
    </w:p>
    <w:p w14:paraId="334EABE8" w14:textId="77777777" w:rsidR="005F455D" w:rsidRPr="00CB650E" w:rsidRDefault="005F455D">
      <w:pPr>
        <w:pStyle w:val="TOC2"/>
        <w:tabs>
          <w:tab w:val="right" w:leader="dot" w:pos="9060"/>
        </w:tabs>
        <w:rPr>
          <w:rFonts w:eastAsia="Times New Roman" w:cs="Times New Roman"/>
          <w:smallCaps w:val="0"/>
          <w:noProof/>
          <w:kern w:val="2"/>
          <w:sz w:val="22"/>
          <w:szCs w:val="22"/>
          <w:lang w:eastAsia="hr-HR"/>
        </w:rPr>
      </w:pPr>
      <w:hyperlink w:anchor="_Toc181188790" w:history="1">
        <w:r w:rsidRPr="00CD1493">
          <w:rPr>
            <w:rStyle w:val="Hyperlink"/>
            <w:b/>
            <w:noProof/>
          </w:rPr>
          <w:t>3.2. Nadležna ministarstva</w:t>
        </w:r>
        <w:r>
          <w:rPr>
            <w:noProof/>
            <w:webHidden/>
          </w:rPr>
          <w:tab/>
        </w:r>
        <w:r>
          <w:rPr>
            <w:noProof/>
            <w:webHidden/>
          </w:rPr>
          <w:fldChar w:fldCharType="begin"/>
        </w:r>
        <w:r>
          <w:rPr>
            <w:noProof/>
            <w:webHidden/>
          </w:rPr>
          <w:instrText xml:space="preserve"> PAGEREF _Toc181188790 \h </w:instrText>
        </w:r>
        <w:r>
          <w:rPr>
            <w:noProof/>
            <w:webHidden/>
          </w:rPr>
        </w:r>
        <w:r>
          <w:rPr>
            <w:noProof/>
            <w:webHidden/>
          </w:rPr>
          <w:fldChar w:fldCharType="separate"/>
        </w:r>
        <w:r>
          <w:rPr>
            <w:noProof/>
            <w:webHidden/>
          </w:rPr>
          <w:t>7</w:t>
        </w:r>
        <w:r>
          <w:rPr>
            <w:noProof/>
            <w:webHidden/>
          </w:rPr>
          <w:fldChar w:fldCharType="end"/>
        </w:r>
      </w:hyperlink>
    </w:p>
    <w:p w14:paraId="6C25AF69" w14:textId="77777777" w:rsidR="005F455D" w:rsidRPr="00CB650E" w:rsidRDefault="005F455D">
      <w:pPr>
        <w:pStyle w:val="TOC2"/>
        <w:tabs>
          <w:tab w:val="right" w:leader="dot" w:pos="9060"/>
        </w:tabs>
        <w:rPr>
          <w:rFonts w:eastAsia="Times New Roman" w:cs="Times New Roman"/>
          <w:smallCaps w:val="0"/>
          <w:noProof/>
          <w:kern w:val="2"/>
          <w:sz w:val="22"/>
          <w:szCs w:val="22"/>
          <w:lang w:eastAsia="hr-HR"/>
        </w:rPr>
      </w:pPr>
      <w:hyperlink w:anchor="_Toc181188791" w:history="1">
        <w:r w:rsidRPr="00CD1493">
          <w:rPr>
            <w:rStyle w:val="Hyperlink"/>
            <w:b/>
            <w:noProof/>
          </w:rPr>
          <w:t>3.3. Državno povjerenstvo</w:t>
        </w:r>
        <w:r>
          <w:rPr>
            <w:noProof/>
            <w:webHidden/>
          </w:rPr>
          <w:tab/>
        </w:r>
        <w:r>
          <w:rPr>
            <w:noProof/>
            <w:webHidden/>
          </w:rPr>
          <w:fldChar w:fldCharType="begin"/>
        </w:r>
        <w:r>
          <w:rPr>
            <w:noProof/>
            <w:webHidden/>
          </w:rPr>
          <w:instrText xml:space="preserve"> PAGEREF _Toc181188791 \h </w:instrText>
        </w:r>
        <w:r>
          <w:rPr>
            <w:noProof/>
            <w:webHidden/>
          </w:rPr>
        </w:r>
        <w:r>
          <w:rPr>
            <w:noProof/>
            <w:webHidden/>
          </w:rPr>
          <w:fldChar w:fldCharType="separate"/>
        </w:r>
        <w:r>
          <w:rPr>
            <w:noProof/>
            <w:webHidden/>
          </w:rPr>
          <w:t>7</w:t>
        </w:r>
        <w:r>
          <w:rPr>
            <w:noProof/>
            <w:webHidden/>
          </w:rPr>
          <w:fldChar w:fldCharType="end"/>
        </w:r>
      </w:hyperlink>
    </w:p>
    <w:p w14:paraId="7CC72E9A" w14:textId="77777777" w:rsidR="005F455D" w:rsidRPr="00CB650E" w:rsidRDefault="005F455D">
      <w:pPr>
        <w:pStyle w:val="TOC2"/>
        <w:tabs>
          <w:tab w:val="right" w:leader="dot" w:pos="9060"/>
        </w:tabs>
        <w:rPr>
          <w:rFonts w:eastAsia="Times New Roman" w:cs="Times New Roman"/>
          <w:smallCaps w:val="0"/>
          <w:noProof/>
          <w:kern w:val="2"/>
          <w:sz w:val="22"/>
          <w:szCs w:val="22"/>
          <w:lang w:eastAsia="hr-HR"/>
        </w:rPr>
      </w:pPr>
      <w:hyperlink w:anchor="_Toc181188792" w:history="1">
        <w:r w:rsidRPr="00CD1493">
          <w:rPr>
            <w:rStyle w:val="Hyperlink"/>
            <w:b/>
            <w:noProof/>
            <w:lang w:eastAsia="hr-HR"/>
          </w:rPr>
          <w:t>3.4. Županijsko povjerenstvo</w:t>
        </w:r>
        <w:r>
          <w:rPr>
            <w:noProof/>
            <w:webHidden/>
          </w:rPr>
          <w:tab/>
        </w:r>
        <w:r>
          <w:rPr>
            <w:noProof/>
            <w:webHidden/>
          </w:rPr>
          <w:fldChar w:fldCharType="begin"/>
        </w:r>
        <w:r>
          <w:rPr>
            <w:noProof/>
            <w:webHidden/>
          </w:rPr>
          <w:instrText xml:space="preserve"> PAGEREF _Toc181188792 \h </w:instrText>
        </w:r>
        <w:r>
          <w:rPr>
            <w:noProof/>
            <w:webHidden/>
          </w:rPr>
        </w:r>
        <w:r>
          <w:rPr>
            <w:noProof/>
            <w:webHidden/>
          </w:rPr>
          <w:fldChar w:fldCharType="separate"/>
        </w:r>
        <w:r>
          <w:rPr>
            <w:noProof/>
            <w:webHidden/>
          </w:rPr>
          <w:t>8</w:t>
        </w:r>
        <w:r>
          <w:rPr>
            <w:noProof/>
            <w:webHidden/>
          </w:rPr>
          <w:fldChar w:fldCharType="end"/>
        </w:r>
      </w:hyperlink>
    </w:p>
    <w:p w14:paraId="0053B386" w14:textId="77777777" w:rsidR="005F455D" w:rsidRPr="00CB650E" w:rsidRDefault="005F455D">
      <w:pPr>
        <w:pStyle w:val="TOC2"/>
        <w:tabs>
          <w:tab w:val="right" w:leader="dot" w:pos="9060"/>
        </w:tabs>
        <w:rPr>
          <w:rFonts w:eastAsia="Times New Roman" w:cs="Times New Roman"/>
          <w:smallCaps w:val="0"/>
          <w:noProof/>
          <w:kern w:val="2"/>
          <w:sz w:val="22"/>
          <w:szCs w:val="22"/>
          <w:lang w:eastAsia="hr-HR"/>
        </w:rPr>
      </w:pPr>
      <w:hyperlink w:anchor="_Toc181188793" w:history="1">
        <w:r w:rsidRPr="00CD1493">
          <w:rPr>
            <w:rStyle w:val="Hyperlink"/>
            <w:b/>
            <w:noProof/>
            <w:lang w:eastAsia="hr-HR"/>
          </w:rPr>
          <w:t>3.5. Općinsko povjerenstvo</w:t>
        </w:r>
        <w:r>
          <w:rPr>
            <w:noProof/>
            <w:webHidden/>
          </w:rPr>
          <w:tab/>
        </w:r>
        <w:r>
          <w:rPr>
            <w:noProof/>
            <w:webHidden/>
          </w:rPr>
          <w:fldChar w:fldCharType="begin"/>
        </w:r>
        <w:r>
          <w:rPr>
            <w:noProof/>
            <w:webHidden/>
          </w:rPr>
          <w:instrText xml:space="preserve"> PAGEREF _Toc181188793 \h </w:instrText>
        </w:r>
        <w:r>
          <w:rPr>
            <w:noProof/>
            <w:webHidden/>
          </w:rPr>
        </w:r>
        <w:r>
          <w:rPr>
            <w:noProof/>
            <w:webHidden/>
          </w:rPr>
          <w:fldChar w:fldCharType="separate"/>
        </w:r>
        <w:r>
          <w:rPr>
            <w:noProof/>
            <w:webHidden/>
          </w:rPr>
          <w:t>8</w:t>
        </w:r>
        <w:r>
          <w:rPr>
            <w:noProof/>
            <w:webHidden/>
          </w:rPr>
          <w:fldChar w:fldCharType="end"/>
        </w:r>
      </w:hyperlink>
    </w:p>
    <w:p w14:paraId="261ACC9C" w14:textId="77777777" w:rsidR="005F455D" w:rsidRPr="00CB650E" w:rsidRDefault="005F455D">
      <w:pPr>
        <w:pStyle w:val="TOC2"/>
        <w:tabs>
          <w:tab w:val="right" w:leader="dot" w:pos="9060"/>
        </w:tabs>
        <w:rPr>
          <w:rFonts w:eastAsia="Times New Roman" w:cs="Times New Roman"/>
          <w:smallCaps w:val="0"/>
          <w:noProof/>
          <w:kern w:val="2"/>
          <w:sz w:val="22"/>
          <w:szCs w:val="22"/>
          <w:lang w:eastAsia="hr-HR"/>
        </w:rPr>
      </w:pPr>
      <w:hyperlink w:anchor="_Toc181188794" w:history="1">
        <w:r w:rsidRPr="00CD1493">
          <w:rPr>
            <w:rStyle w:val="Hyperlink"/>
            <w:b/>
            <w:noProof/>
            <w:lang w:eastAsia="hr-HR"/>
          </w:rPr>
          <w:t>3.6. Stručno povjerenstvo</w:t>
        </w:r>
        <w:r>
          <w:rPr>
            <w:noProof/>
            <w:webHidden/>
          </w:rPr>
          <w:tab/>
        </w:r>
        <w:r>
          <w:rPr>
            <w:noProof/>
            <w:webHidden/>
          </w:rPr>
          <w:fldChar w:fldCharType="begin"/>
        </w:r>
        <w:r>
          <w:rPr>
            <w:noProof/>
            <w:webHidden/>
          </w:rPr>
          <w:instrText xml:space="preserve"> PAGEREF _Toc181188794 \h </w:instrText>
        </w:r>
        <w:r>
          <w:rPr>
            <w:noProof/>
            <w:webHidden/>
          </w:rPr>
        </w:r>
        <w:r>
          <w:rPr>
            <w:noProof/>
            <w:webHidden/>
          </w:rPr>
          <w:fldChar w:fldCharType="separate"/>
        </w:r>
        <w:r>
          <w:rPr>
            <w:noProof/>
            <w:webHidden/>
          </w:rPr>
          <w:t>9</w:t>
        </w:r>
        <w:r>
          <w:rPr>
            <w:noProof/>
            <w:webHidden/>
          </w:rPr>
          <w:fldChar w:fldCharType="end"/>
        </w:r>
      </w:hyperlink>
    </w:p>
    <w:p w14:paraId="6D284799" w14:textId="77777777" w:rsidR="005F455D" w:rsidRPr="00CB650E" w:rsidRDefault="005F455D">
      <w:pPr>
        <w:pStyle w:val="TOC2"/>
        <w:tabs>
          <w:tab w:val="right" w:leader="dot" w:pos="9060"/>
        </w:tabs>
        <w:rPr>
          <w:rFonts w:eastAsia="Times New Roman" w:cs="Times New Roman"/>
          <w:smallCaps w:val="0"/>
          <w:noProof/>
          <w:kern w:val="2"/>
          <w:sz w:val="22"/>
          <w:szCs w:val="22"/>
          <w:lang w:eastAsia="hr-HR"/>
        </w:rPr>
      </w:pPr>
      <w:hyperlink w:anchor="_Toc181188795" w:history="1">
        <w:r w:rsidRPr="00CD1493">
          <w:rPr>
            <w:rStyle w:val="Hyperlink"/>
            <w:b/>
            <w:noProof/>
            <w:lang w:eastAsia="hr-HR"/>
          </w:rPr>
          <w:t>3.7. Izvršno tijelo Općine Drnje</w:t>
        </w:r>
        <w:r>
          <w:rPr>
            <w:noProof/>
            <w:webHidden/>
          </w:rPr>
          <w:tab/>
        </w:r>
        <w:r>
          <w:rPr>
            <w:noProof/>
            <w:webHidden/>
          </w:rPr>
          <w:fldChar w:fldCharType="begin"/>
        </w:r>
        <w:r>
          <w:rPr>
            <w:noProof/>
            <w:webHidden/>
          </w:rPr>
          <w:instrText xml:space="preserve"> PAGEREF _Toc181188795 \h </w:instrText>
        </w:r>
        <w:r>
          <w:rPr>
            <w:noProof/>
            <w:webHidden/>
          </w:rPr>
        </w:r>
        <w:r>
          <w:rPr>
            <w:noProof/>
            <w:webHidden/>
          </w:rPr>
          <w:fldChar w:fldCharType="separate"/>
        </w:r>
        <w:r>
          <w:rPr>
            <w:noProof/>
            <w:webHidden/>
          </w:rPr>
          <w:t>9</w:t>
        </w:r>
        <w:r>
          <w:rPr>
            <w:noProof/>
            <w:webHidden/>
          </w:rPr>
          <w:fldChar w:fldCharType="end"/>
        </w:r>
      </w:hyperlink>
    </w:p>
    <w:p w14:paraId="3D4FB962" w14:textId="77777777" w:rsidR="005F455D" w:rsidRPr="00CB650E" w:rsidRDefault="005F455D">
      <w:pPr>
        <w:pStyle w:val="TOC2"/>
        <w:tabs>
          <w:tab w:val="right" w:leader="dot" w:pos="9060"/>
        </w:tabs>
        <w:rPr>
          <w:rFonts w:eastAsia="Times New Roman" w:cs="Times New Roman"/>
          <w:smallCaps w:val="0"/>
          <w:noProof/>
          <w:kern w:val="2"/>
          <w:sz w:val="22"/>
          <w:szCs w:val="22"/>
          <w:lang w:eastAsia="hr-HR"/>
        </w:rPr>
      </w:pPr>
      <w:hyperlink w:anchor="_Toc181188796" w:history="1">
        <w:r w:rsidRPr="00CD1493">
          <w:rPr>
            <w:rStyle w:val="Hyperlink"/>
            <w:b/>
            <w:noProof/>
          </w:rPr>
          <w:t>3.8. Jedinstveni upravni odjel Općine Drnje</w:t>
        </w:r>
        <w:r>
          <w:rPr>
            <w:noProof/>
            <w:webHidden/>
          </w:rPr>
          <w:tab/>
        </w:r>
        <w:r>
          <w:rPr>
            <w:noProof/>
            <w:webHidden/>
          </w:rPr>
          <w:fldChar w:fldCharType="begin"/>
        </w:r>
        <w:r>
          <w:rPr>
            <w:noProof/>
            <w:webHidden/>
          </w:rPr>
          <w:instrText xml:space="preserve"> PAGEREF _Toc181188796 \h </w:instrText>
        </w:r>
        <w:r>
          <w:rPr>
            <w:noProof/>
            <w:webHidden/>
          </w:rPr>
        </w:r>
        <w:r>
          <w:rPr>
            <w:noProof/>
            <w:webHidden/>
          </w:rPr>
          <w:fldChar w:fldCharType="separate"/>
        </w:r>
        <w:r>
          <w:rPr>
            <w:noProof/>
            <w:webHidden/>
          </w:rPr>
          <w:t>9</w:t>
        </w:r>
        <w:r>
          <w:rPr>
            <w:noProof/>
            <w:webHidden/>
          </w:rPr>
          <w:fldChar w:fldCharType="end"/>
        </w:r>
      </w:hyperlink>
    </w:p>
    <w:p w14:paraId="3687C7BC" w14:textId="77777777" w:rsidR="005F455D" w:rsidRPr="00CB650E" w:rsidRDefault="005F455D">
      <w:pPr>
        <w:pStyle w:val="TOC1"/>
        <w:tabs>
          <w:tab w:val="right" w:leader="dot" w:pos="9060"/>
        </w:tabs>
        <w:rPr>
          <w:rFonts w:eastAsia="Times New Roman" w:cs="Times New Roman"/>
          <w:b w:val="0"/>
          <w:bCs w:val="0"/>
          <w:caps w:val="0"/>
          <w:noProof/>
          <w:kern w:val="2"/>
          <w:sz w:val="22"/>
          <w:szCs w:val="22"/>
          <w:lang w:eastAsia="hr-HR"/>
        </w:rPr>
      </w:pPr>
      <w:hyperlink w:anchor="_Toc181188797" w:history="1">
        <w:r w:rsidRPr="00CD1493">
          <w:rPr>
            <w:rStyle w:val="Hyperlink"/>
            <w:noProof/>
            <w:lang w:eastAsia="hr-HR"/>
          </w:rPr>
          <w:t>4. PROGLAŠENJE PRIRODNE NEPOGODE</w:t>
        </w:r>
        <w:r>
          <w:rPr>
            <w:noProof/>
            <w:webHidden/>
          </w:rPr>
          <w:tab/>
        </w:r>
        <w:r>
          <w:rPr>
            <w:noProof/>
            <w:webHidden/>
          </w:rPr>
          <w:fldChar w:fldCharType="begin"/>
        </w:r>
        <w:r>
          <w:rPr>
            <w:noProof/>
            <w:webHidden/>
          </w:rPr>
          <w:instrText xml:space="preserve"> PAGEREF _Toc181188797 \h </w:instrText>
        </w:r>
        <w:r>
          <w:rPr>
            <w:noProof/>
            <w:webHidden/>
          </w:rPr>
        </w:r>
        <w:r>
          <w:rPr>
            <w:noProof/>
            <w:webHidden/>
          </w:rPr>
          <w:fldChar w:fldCharType="separate"/>
        </w:r>
        <w:r>
          <w:rPr>
            <w:noProof/>
            <w:webHidden/>
          </w:rPr>
          <w:t>9</w:t>
        </w:r>
        <w:r>
          <w:rPr>
            <w:noProof/>
            <w:webHidden/>
          </w:rPr>
          <w:fldChar w:fldCharType="end"/>
        </w:r>
      </w:hyperlink>
    </w:p>
    <w:p w14:paraId="120636B0" w14:textId="77777777" w:rsidR="005F455D" w:rsidRPr="00CB650E" w:rsidRDefault="005F455D">
      <w:pPr>
        <w:pStyle w:val="TOC2"/>
        <w:tabs>
          <w:tab w:val="right" w:leader="dot" w:pos="9060"/>
        </w:tabs>
        <w:rPr>
          <w:rFonts w:eastAsia="Times New Roman" w:cs="Times New Roman"/>
          <w:smallCaps w:val="0"/>
          <w:noProof/>
          <w:kern w:val="2"/>
          <w:sz w:val="22"/>
          <w:szCs w:val="22"/>
          <w:lang w:eastAsia="hr-HR"/>
        </w:rPr>
      </w:pPr>
      <w:hyperlink w:anchor="_Toc181188798" w:history="1">
        <w:r w:rsidRPr="00CD1493">
          <w:rPr>
            <w:rStyle w:val="Hyperlink"/>
            <w:b/>
            <w:noProof/>
            <w:lang w:eastAsia="hr-HR"/>
          </w:rPr>
          <w:t>4.1. Prva prijava štete u Registar šteta</w:t>
        </w:r>
        <w:r>
          <w:rPr>
            <w:noProof/>
            <w:webHidden/>
          </w:rPr>
          <w:tab/>
        </w:r>
        <w:r>
          <w:rPr>
            <w:noProof/>
            <w:webHidden/>
          </w:rPr>
          <w:fldChar w:fldCharType="begin"/>
        </w:r>
        <w:r>
          <w:rPr>
            <w:noProof/>
            <w:webHidden/>
          </w:rPr>
          <w:instrText xml:space="preserve"> PAGEREF _Toc181188798 \h </w:instrText>
        </w:r>
        <w:r>
          <w:rPr>
            <w:noProof/>
            <w:webHidden/>
          </w:rPr>
        </w:r>
        <w:r>
          <w:rPr>
            <w:noProof/>
            <w:webHidden/>
          </w:rPr>
          <w:fldChar w:fldCharType="separate"/>
        </w:r>
        <w:r>
          <w:rPr>
            <w:noProof/>
            <w:webHidden/>
          </w:rPr>
          <w:t>10</w:t>
        </w:r>
        <w:r>
          <w:rPr>
            <w:noProof/>
            <w:webHidden/>
          </w:rPr>
          <w:fldChar w:fldCharType="end"/>
        </w:r>
      </w:hyperlink>
    </w:p>
    <w:p w14:paraId="136CCB0B" w14:textId="77777777" w:rsidR="005F455D" w:rsidRPr="00CB650E" w:rsidRDefault="005F455D">
      <w:pPr>
        <w:pStyle w:val="TOC2"/>
        <w:tabs>
          <w:tab w:val="right" w:leader="dot" w:pos="9060"/>
        </w:tabs>
        <w:rPr>
          <w:rFonts w:eastAsia="Times New Roman" w:cs="Times New Roman"/>
          <w:smallCaps w:val="0"/>
          <w:noProof/>
          <w:kern w:val="2"/>
          <w:sz w:val="22"/>
          <w:szCs w:val="22"/>
          <w:lang w:eastAsia="hr-HR"/>
        </w:rPr>
      </w:pPr>
      <w:hyperlink w:anchor="_Toc181188799" w:history="1">
        <w:r w:rsidRPr="00CD1493">
          <w:rPr>
            <w:rStyle w:val="Hyperlink"/>
            <w:b/>
            <w:noProof/>
            <w:lang w:eastAsia="hr-HR"/>
          </w:rPr>
          <w:t>4.2. Konačna prijava štete u Registar šteta</w:t>
        </w:r>
        <w:r>
          <w:rPr>
            <w:noProof/>
            <w:webHidden/>
          </w:rPr>
          <w:tab/>
        </w:r>
        <w:r>
          <w:rPr>
            <w:noProof/>
            <w:webHidden/>
          </w:rPr>
          <w:fldChar w:fldCharType="begin"/>
        </w:r>
        <w:r>
          <w:rPr>
            <w:noProof/>
            <w:webHidden/>
          </w:rPr>
          <w:instrText xml:space="preserve"> PAGEREF _Toc181188799 \h </w:instrText>
        </w:r>
        <w:r>
          <w:rPr>
            <w:noProof/>
            <w:webHidden/>
          </w:rPr>
        </w:r>
        <w:r>
          <w:rPr>
            <w:noProof/>
            <w:webHidden/>
          </w:rPr>
          <w:fldChar w:fldCharType="separate"/>
        </w:r>
        <w:r>
          <w:rPr>
            <w:noProof/>
            <w:webHidden/>
          </w:rPr>
          <w:t>11</w:t>
        </w:r>
        <w:r>
          <w:rPr>
            <w:noProof/>
            <w:webHidden/>
          </w:rPr>
          <w:fldChar w:fldCharType="end"/>
        </w:r>
      </w:hyperlink>
    </w:p>
    <w:p w14:paraId="4FB614F3" w14:textId="77777777" w:rsidR="005F455D" w:rsidRPr="00CB650E" w:rsidRDefault="005F455D">
      <w:pPr>
        <w:pStyle w:val="TOC2"/>
        <w:tabs>
          <w:tab w:val="right" w:leader="dot" w:pos="9060"/>
        </w:tabs>
        <w:rPr>
          <w:rFonts w:eastAsia="Times New Roman" w:cs="Times New Roman"/>
          <w:smallCaps w:val="0"/>
          <w:noProof/>
          <w:kern w:val="2"/>
          <w:sz w:val="22"/>
          <w:szCs w:val="22"/>
          <w:lang w:eastAsia="hr-HR"/>
        </w:rPr>
      </w:pPr>
      <w:hyperlink w:anchor="_Toc181188800" w:history="1">
        <w:r w:rsidRPr="00CD1493">
          <w:rPr>
            <w:rStyle w:val="Hyperlink"/>
            <w:b/>
            <w:noProof/>
            <w:lang w:eastAsia="hr-HR"/>
          </w:rPr>
          <w:t>4.3. Pregled prirodnih nepogoda proglašenih za područje Općine Drnje</w:t>
        </w:r>
        <w:r>
          <w:rPr>
            <w:noProof/>
            <w:webHidden/>
          </w:rPr>
          <w:tab/>
        </w:r>
        <w:r>
          <w:rPr>
            <w:noProof/>
            <w:webHidden/>
          </w:rPr>
          <w:fldChar w:fldCharType="begin"/>
        </w:r>
        <w:r>
          <w:rPr>
            <w:noProof/>
            <w:webHidden/>
          </w:rPr>
          <w:instrText xml:space="preserve"> PAGEREF _Toc181188800 \h </w:instrText>
        </w:r>
        <w:r>
          <w:rPr>
            <w:noProof/>
            <w:webHidden/>
          </w:rPr>
        </w:r>
        <w:r>
          <w:rPr>
            <w:noProof/>
            <w:webHidden/>
          </w:rPr>
          <w:fldChar w:fldCharType="separate"/>
        </w:r>
        <w:r>
          <w:rPr>
            <w:noProof/>
            <w:webHidden/>
          </w:rPr>
          <w:t>12</w:t>
        </w:r>
        <w:r>
          <w:rPr>
            <w:noProof/>
            <w:webHidden/>
          </w:rPr>
          <w:fldChar w:fldCharType="end"/>
        </w:r>
      </w:hyperlink>
    </w:p>
    <w:p w14:paraId="174E91B6" w14:textId="77777777" w:rsidR="005F455D" w:rsidRPr="00CB650E" w:rsidRDefault="005F455D">
      <w:pPr>
        <w:pStyle w:val="TOC1"/>
        <w:tabs>
          <w:tab w:val="right" w:leader="dot" w:pos="9060"/>
        </w:tabs>
        <w:rPr>
          <w:rFonts w:eastAsia="Times New Roman" w:cs="Times New Roman"/>
          <w:b w:val="0"/>
          <w:bCs w:val="0"/>
          <w:caps w:val="0"/>
          <w:noProof/>
          <w:kern w:val="2"/>
          <w:sz w:val="22"/>
          <w:szCs w:val="22"/>
          <w:lang w:eastAsia="hr-HR"/>
        </w:rPr>
      </w:pPr>
      <w:hyperlink w:anchor="_Toc181188801" w:history="1">
        <w:r w:rsidRPr="00CD1493">
          <w:rPr>
            <w:rStyle w:val="Hyperlink"/>
            <w:noProof/>
          </w:rPr>
          <w:t>5. POPIS MJERA I NOSITELJA MJERA U SLUČAJU POJAVE PRIRODNE NEPOGODE NA PODRUČJU OPĆINE DRNJE</w:t>
        </w:r>
        <w:r>
          <w:rPr>
            <w:noProof/>
            <w:webHidden/>
          </w:rPr>
          <w:tab/>
        </w:r>
        <w:r>
          <w:rPr>
            <w:noProof/>
            <w:webHidden/>
          </w:rPr>
          <w:fldChar w:fldCharType="begin"/>
        </w:r>
        <w:r>
          <w:rPr>
            <w:noProof/>
            <w:webHidden/>
          </w:rPr>
          <w:instrText xml:space="preserve"> PAGEREF _Toc181188801 \h </w:instrText>
        </w:r>
        <w:r>
          <w:rPr>
            <w:noProof/>
            <w:webHidden/>
          </w:rPr>
        </w:r>
        <w:r>
          <w:rPr>
            <w:noProof/>
            <w:webHidden/>
          </w:rPr>
          <w:fldChar w:fldCharType="separate"/>
        </w:r>
        <w:r>
          <w:rPr>
            <w:noProof/>
            <w:webHidden/>
          </w:rPr>
          <w:t>13</w:t>
        </w:r>
        <w:r>
          <w:rPr>
            <w:noProof/>
            <w:webHidden/>
          </w:rPr>
          <w:fldChar w:fldCharType="end"/>
        </w:r>
      </w:hyperlink>
    </w:p>
    <w:p w14:paraId="3C38A804" w14:textId="77777777" w:rsidR="005F455D" w:rsidRPr="00CB650E" w:rsidRDefault="005F455D">
      <w:pPr>
        <w:pStyle w:val="TOC2"/>
        <w:tabs>
          <w:tab w:val="right" w:leader="dot" w:pos="9060"/>
        </w:tabs>
        <w:rPr>
          <w:rFonts w:eastAsia="Times New Roman" w:cs="Times New Roman"/>
          <w:smallCaps w:val="0"/>
          <w:noProof/>
          <w:kern w:val="2"/>
          <w:sz w:val="22"/>
          <w:szCs w:val="22"/>
          <w:lang w:eastAsia="hr-HR"/>
        </w:rPr>
      </w:pPr>
      <w:hyperlink w:anchor="_Toc181188802" w:history="1">
        <w:r w:rsidRPr="00CD1493">
          <w:rPr>
            <w:rStyle w:val="Hyperlink"/>
            <w:b/>
            <w:noProof/>
          </w:rPr>
          <w:t>5.1. Mjere po vrstama prirodnih nepogoda</w:t>
        </w:r>
        <w:r>
          <w:rPr>
            <w:noProof/>
            <w:webHidden/>
          </w:rPr>
          <w:tab/>
        </w:r>
        <w:r>
          <w:rPr>
            <w:noProof/>
            <w:webHidden/>
          </w:rPr>
          <w:fldChar w:fldCharType="begin"/>
        </w:r>
        <w:r>
          <w:rPr>
            <w:noProof/>
            <w:webHidden/>
          </w:rPr>
          <w:instrText xml:space="preserve"> PAGEREF _Toc181188802 \h </w:instrText>
        </w:r>
        <w:r>
          <w:rPr>
            <w:noProof/>
            <w:webHidden/>
          </w:rPr>
        </w:r>
        <w:r>
          <w:rPr>
            <w:noProof/>
            <w:webHidden/>
          </w:rPr>
          <w:fldChar w:fldCharType="separate"/>
        </w:r>
        <w:r>
          <w:rPr>
            <w:noProof/>
            <w:webHidden/>
          </w:rPr>
          <w:t>14</w:t>
        </w:r>
        <w:r>
          <w:rPr>
            <w:noProof/>
            <w:webHidden/>
          </w:rPr>
          <w:fldChar w:fldCharType="end"/>
        </w:r>
      </w:hyperlink>
    </w:p>
    <w:p w14:paraId="6492846E" w14:textId="77777777" w:rsidR="005F455D" w:rsidRPr="00CB650E" w:rsidRDefault="005F455D">
      <w:pPr>
        <w:pStyle w:val="TOC3"/>
        <w:tabs>
          <w:tab w:val="right" w:leader="dot" w:pos="9060"/>
        </w:tabs>
        <w:rPr>
          <w:rFonts w:eastAsia="Times New Roman" w:cs="Times New Roman"/>
          <w:i w:val="0"/>
          <w:iCs w:val="0"/>
          <w:noProof/>
          <w:kern w:val="2"/>
          <w:sz w:val="22"/>
          <w:szCs w:val="22"/>
          <w:lang w:eastAsia="hr-HR"/>
        </w:rPr>
      </w:pPr>
      <w:hyperlink w:anchor="_Toc181188803" w:history="1">
        <w:r w:rsidRPr="00CD1493">
          <w:rPr>
            <w:rStyle w:val="Hyperlink"/>
            <w:noProof/>
          </w:rPr>
          <w:t>5.1.1. Potres</w:t>
        </w:r>
        <w:r>
          <w:rPr>
            <w:noProof/>
            <w:webHidden/>
          </w:rPr>
          <w:tab/>
        </w:r>
        <w:r>
          <w:rPr>
            <w:noProof/>
            <w:webHidden/>
          </w:rPr>
          <w:fldChar w:fldCharType="begin"/>
        </w:r>
        <w:r>
          <w:rPr>
            <w:noProof/>
            <w:webHidden/>
          </w:rPr>
          <w:instrText xml:space="preserve"> PAGEREF _Toc181188803 \h </w:instrText>
        </w:r>
        <w:r>
          <w:rPr>
            <w:noProof/>
            <w:webHidden/>
          </w:rPr>
        </w:r>
        <w:r>
          <w:rPr>
            <w:noProof/>
            <w:webHidden/>
          </w:rPr>
          <w:fldChar w:fldCharType="separate"/>
        </w:r>
        <w:r>
          <w:rPr>
            <w:noProof/>
            <w:webHidden/>
          </w:rPr>
          <w:t>14</w:t>
        </w:r>
        <w:r>
          <w:rPr>
            <w:noProof/>
            <w:webHidden/>
          </w:rPr>
          <w:fldChar w:fldCharType="end"/>
        </w:r>
      </w:hyperlink>
    </w:p>
    <w:p w14:paraId="63EF6E23" w14:textId="77777777" w:rsidR="005F455D" w:rsidRPr="00CB650E" w:rsidRDefault="005F455D">
      <w:pPr>
        <w:pStyle w:val="TOC3"/>
        <w:tabs>
          <w:tab w:val="right" w:leader="dot" w:pos="9060"/>
        </w:tabs>
        <w:rPr>
          <w:rFonts w:eastAsia="Times New Roman" w:cs="Times New Roman"/>
          <w:i w:val="0"/>
          <w:iCs w:val="0"/>
          <w:noProof/>
          <w:kern w:val="2"/>
          <w:sz w:val="22"/>
          <w:szCs w:val="22"/>
          <w:lang w:eastAsia="hr-HR"/>
        </w:rPr>
      </w:pPr>
      <w:hyperlink w:anchor="_Toc181188804" w:history="1">
        <w:r w:rsidRPr="00CD1493">
          <w:rPr>
            <w:rStyle w:val="Hyperlink"/>
            <w:noProof/>
            <w:lang w:eastAsia="hr-HR"/>
          </w:rPr>
          <w:t>5.1.2. Poplava</w:t>
        </w:r>
        <w:r>
          <w:rPr>
            <w:noProof/>
            <w:webHidden/>
          </w:rPr>
          <w:tab/>
        </w:r>
        <w:r>
          <w:rPr>
            <w:noProof/>
            <w:webHidden/>
          </w:rPr>
          <w:fldChar w:fldCharType="begin"/>
        </w:r>
        <w:r>
          <w:rPr>
            <w:noProof/>
            <w:webHidden/>
          </w:rPr>
          <w:instrText xml:space="preserve"> PAGEREF _Toc181188804 \h </w:instrText>
        </w:r>
        <w:r>
          <w:rPr>
            <w:noProof/>
            <w:webHidden/>
          </w:rPr>
        </w:r>
        <w:r>
          <w:rPr>
            <w:noProof/>
            <w:webHidden/>
          </w:rPr>
          <w:fldChar w:fldCharType="separate"/>
        </w:r>
        <w:r>
          <w:rPr>
            <w:noProof/>
            <w:webHidden/>
          </w:rPr>
          <w:t>16</w:t>
        </w:r>
        <w:r>
          <w:rPr>
            <w:noProof/>
            <w:webHidden/>
          </w:rPr>
          <w:fldChar w:fldCharType="end"/>
        </w:r>
      </w:hyperlink>
    </w:p>
    <w:p w14:paraId="7361306B" w14:textId="77777777" w:rsidR="005F455D" w:rsidRPr="00CB650E" w:rsidRDefault="005F455D">
      <w:pPr>
        <w:pStyle w:val="TOC3"/>
        <w:tabs>
          <w:tab w:val="right" w:leader="dot" w:pos="9060"/>
        </w:tabs>
        <w:rPr>
          <w:rFonts w:eastAsia="Times New Roman" w:cs="Times New Roman"/>
          <w:i w:val="0"/>
          <w:iCs w:val="0"/>
          <w:noProof/>
          <w:kern w:val="2"/>
          <w:sz w:val="22"/>
          <w:szCs w:val="22"/>
          <w:lang w:eastAsia="hr-HR"/>
        </w:rPr>
      </w:pPr>
      <w:hyperlink w:anchor="_Toc181188805" w:history="1">
        <w:r w:rsidRPr="00CD1493">
          <w:rPr>
            <w:rStyle w:val="Hyperlink"/>
            <w:noProof/>
            <w:lang w:eastAsia="hr-HR"/>
          </w:rPr>
          <w:t>5.1.3. Olujni i orkanski vjetar</w:t>
        </w:r>
        <w:r>
          <w:rPr>
            <w:noProof/>
            <w:webHidden/>
          </w:rPr>
          <w:tab/>
        </w:r>
        <w:r>
          <w:rPr>
            <w:noProof/>
            <w:webHidden/>
          </w:rPr>
          <w:fldChar w:fldCharType="begin"/>
        </w:r>
        <w:r>
          <w:rPr>
            <w:noProof/>
            <w:webHidden/>
          </w:rPr>
          <w:instrText xml:space="preserve"> PAGEREF _Toc181188805 \h </w:instrText>
        </w:r>
        <w:r>
          <w:rPr>
            <w:noProof/>
            <w:webHidden/>
          </w:rPr>
        </w:r>
        <w:r>
          <w:rPr>
            <w:noProof/>
            <w:webHidden/>
          </w:rPr>
          <w:fldChar w:fldCharType="separate"/>
        </w:r>
        <w:r>
          <w:rPr>
            <w:noProof/>
            <w:webHidden/>
          </w:rPr>
          <w:t>18</w:t>
        </w:r>
        <w:r>
          <w:rPr>
            <w:noProof/>
            <w:webHidden/>
          </w:rPr>
          <w:fldChar w:fldCharType="end"/>
        </w:r>
      </w:hyperlink>
    </w:p>
    <w:p w14:paraId="728B74CD" w14:textId="77777777" w:rsidR="005F455D" w:rsidRPr="00CB650E" w:rsidRDefault="005F455D">
      <w:pPr>
        <w:pStyle w:val="TOC3"/>
        <w:tabs>
          <w:tab w:val="right" w:leader="dot" w:pos="9060"/>
        </w:tabs>
        <w:rPr>
          <w:rFonts w:eastAsia="Times New Roman" w:cs="Times New Roman"/>
          <w:i w:val="0"/>
          <w:iCs w:val="0"/>
          <w:noProof/>
          <w:kern w:val="2"/>
          <w:sz w:val="22"/>
          <w:szCs w:val="22"/>
          <w:lang w:eastAsia="hr-HR"/>
        </w:rPr>
      </w:pPr>
      <w:hyperlink w:anchor="_Toc181188806" w:history="1">
        <w:r w:rsidRPr="00CD1493">
          <w:rPr>
            <w:rStyle w:val="Hyperlink"/>
            <w:noProof/>
            <w:lang w:eastAsia="hr-HR"/>
          </w:rPr>
          <w:t>5.1.4. Tuča</w:t>
        </w:r>
        <w:r>
          <w:rPr>
            <w:noProof/>
            <w:webHidden/>
          </w:rPr>
          <w:tab/>
        </w:r>
        <w:r>
          <w:rPr>
            <w:noProof/>
            <w:webHidden/>
          </w:rPr>
          <w:fldChar w:fldCharType="begin"/>
        </w:r>
        <w:r>
          <w:rPr>
            <w:noProof/>
            <w:webHidden/>
          </w:rPr>
          <w:instrText xml:space="preserve"> PAGEREF _Toc181188806 \h </w:instrText>
        </w:r>
        <w:r>
          <w:rPr>
            <w:noProof/>
            <w:webHidden/>
          </w:rPr>
        </w:r>
        <w:r>
          <w:rPr>
            <w:noProof/>
            <w:webHidden/>
          </w:rPr>
          <w:fldChar w:fldCharType="separate"/>
        </w:r>
        <w:r>
          <w:rPr>
            <w:noProof/>
            <w:webHidden/>
          </w:rPr>
          <w:t>20</w:t>
        </w:r>
        <w:r>
          <w:rPr>
            <w:noProof/>
            <w:webHidden/>
          </w:rPr>
          <w:fldChar w:fldCharType="end"/>
        </w:r>
      </w:hyperlink>
    </w:p>
    <w:p w14:paraId="6B0CC6F2" w14:textId="77777777" w:rsidR="005F455D" w:rsidRPr="00CB650E" w:rsidRDefault="005F455D">
      <w:pPr>
        <w:pStyle w:val="TOC3"/>
        <w:tabs>
          <w:tab w:val="right" w:leader="dot" w:pos="9060"/>
        </w:tabs>
        <w:rPr>
          <w:rFonts w:eastAsia="Times New Roman" w:cs="Times New Roman"/>
          <w:i w:val="0"/>
          <w:iCs w:val="0"/>
          <w:noProof/>
          <w:kern w:val="2"/>
          <w:sz w:val="22"/>
          <w:szCs w:val="22"/>
          <w:lang w:eastAsia="hr-HR"/>
        </w:rPr>
      </w:pPr>
      <w:hyperlink w:anchor="_Toc181188807" w:history="1">
        <w:r w:rsidRPr="00CD1493">
          <w:rPr>
            <w:rStyle w:val="Hyperlink"/>
            <w:noProof/>
            <w:lang w:eastAsia="hr-HR"/>
          </w:rPr>
          <w:t>5.1.5. Mraz</w:t>
        </w:r>
        <w:r>
          <w:rPr>
            <w:noProof/>
            <w:webHidden/>
          </w:rPr>
          <w:tab/>
        </w:r>
        <w:r>
          <w:rPr>
            <w:noProof/>
            <w:webHidden/>
          </w:rPr>
          <w:fldChar w:fldCharType="begin"/>
        </w:r>
        <w:r>
          <w:rPr>
            <w:noProof/>
            <w:webHidden/>
          </w:rPr>
          <w:instrText xml:space="preserve"> PAGEREF _Toc181188807 \h </w:instrText>
        </w:r>
        <w:r>
          <w:rPr>
            <w:noProof/>
            <w:webHidden/>
          </w:rPr>
        </w:r>
        <w:r>
          <w:rPr>
            <w:noProof/>
            <w:webHidden/>
          </w:rPr>
          <w:fldChar w:fldCharType="separate"/>
        </w:r>
        <w:r>
          <w:rPr>
            <w:noProof/>
            <w:webHidden/>
          </w:rPr>
          <w:t>22</w:t>
        </w:r>
        <w:r>
          <w:rPr>
            <w:noProof/>
            <w:webHidden/>
          </w:rPr>
          <w:fldChar w:fldCharType="end"/>
        </w:r>
      </w:hyperlink>
    </w:p>
    <w:p w14:paraId="64391019" w14:textId="77777777" w:rsidR="005F455D" w:rsidRPr="00CB650E" w:rsidRDefault="005F455D">
      <w:pPr>
        <w:pStyle w:val="TOC3"/>
        <w:tabs>
          <w:tab w:val="right" w:leader="dot" w:pos="9060"/>
        </w:tabs>
        <w:rPr>
          <w:rFonts w:eastAsia="Times New Roman" w:cs="Times New Roman"/>
          <w:i w:val="0"/>
          <w:iCs w:val="0"/>
          <w:noProof/>
          <w:kern w:val="2"/>
          <w:sz w:val="22"/>
          <w:szCs w:val="22"/>
          <w:lang w:eastAsia="hr-HR"/>
        </w:rPr>
      </w:pPr>
      <w:hyperlink w:anchor="_Toc181188808" w:history="1">
        <w:r w:rsidRPr="00CD1493">
          <w:rPr>
            <w:rStyle w:val="Hyperlink"/>
            <w:noProof/>
            <w:lang w:eastAsia="hr-HR"/>
          </w:rPr>
          <w:t>5.1.6. Kiša – prekomjerne oborine</w:t>
        </w:r>
        <w:r>
          <w:rPr>
            <w:noProof/>
            <w:webHidden/>
          </w:rPr>
          <w:tab/>
        </w:r>
        <w:r>
          <w:rPr>
            <w:noProof/>
            <w:webHidden/>
          </w:rPr>
          <w:fldChar w:fldCharType="begin"/>
        </w:r>
        <w:r>
          <w:rPr>
            <w:noProof/>
            <w:webHidden/>
          </w:rPr>
          <w:instrText xml:space="preserve"> PAGEREF _Toc181188808 \h </w:instrText>
        </w:r>
        <w:r>
          <w:rPr>
            <w:noProof/>
            <w:webHidden/>
          </w:rPr>
        </w:r>
        <w:r>
          <w:rPr>
            <w:noProof/>
            <w:webHidden/>
          </w:rPr>
          <w:fldChar w:fldCharType="separate"/>
        </w:r>
        <w:r>
          <w:rPr>
            <w:noProof/>
            <w:webHidden/>
          </w:rPr>
          <w:t>23</w:t>
        </w:r>
        <w:r>
          <w:rPr>
            <w:noProof/>
            <w:webHidden/>
          </w:rPr>
          <w:fldChar w:fldCharType="end"/>
        </w:r>
      </w:hyperlink>
    </w:p>
    <w:p w14:paraId="7C2B755B" w14:textId="77777777" w:rsidR="005F455D" w:rsidRPr="00CB650E" w:rsidRDefault="005F455D">
      <w:pPr>
        <w:pStyle w:val="TOC3"/>
        <w:tabs>
          <w:tab w:val="right" w:leader="dot" w:pos="9060"/>
        </w:tabs>
        <w:rPr>
          <w:rFonts w:eastAsia="Times New Roman" w:cs="Times New Roman"/>
          <w:i w:val="0"/>
          <w:iCs w:val="0"/>
          <w:noProof/>
          <w:kern w:val="2"/>
          <w:sz w:val="22"/>
          <w:szCs w:val="22"/>
          <w:lang w:eastAsia="hr-HR"/>
        </w:rPr>
      </w:pPr>
      <w:hyperlink w:anchor="_Toc181188809" w:history="1">
        <w:r w:rsidRPr="00CD1493">
          <w:rPr>
            <w:rStyle w:val="Hyperlink"/>
            <w:noProof/>
            <w:lang w:eastAsia="hr-HR"/>
          </w:rPr>
          <w:t>5.1.7. Ekstremne temperature</w:t>
        </w:r>
        <w:r>
          <w:rPr>
            <w:noProof/>
            <w:webHidden/>
          </w:rPr>
          <w:tab/>
        </w:r>
        <w:r>
          <w:rPr>
            <w:noProof/>
            <w:webHidden/>
          </w:rPr>
          <w:fldChar w:fldCharType="begin"/>
        </w:r>
        <w:r>
          <w:rPr>
            <w:noProof/>
            <w:webHidden/>
          </w:rPr>
          <w:instrText xml:space="preserve"> PAGEREF _Toc181188809 \h </w:instrText>
        </w:r>
        <w:r>
          <w:rPr>
            <w:noProof/>
            <w:webHidden/>
          </w:rPr>
        </w:r>
        <w:r>
          <w:rPr>
            <w:noProof/>
            <w:webHidden/>
          </w:rPr>
          <w:fldChar w:fldCharType="separate"/>
        </w:r>
        <w:r>
          <w:rPr>
            <w:noProof/>
            <w:webHidden/>
          </w:rPr>
          <w:t>23</w:t>
        </w:r>
        <w:r>
          <w:rPr>
            <w:noProof/>
            <w:webHidden/>
          </w:rPr>
          <w:fldChar w:fldCharType="end"/>
        </w:r>
      </w:hyperlink>
    </w:p>
    <w:p w14:paraId="2A4221F1" w14:textId="77777777" w:rsidR="005F455D" w:rsidRPr="00CB650E" w:rsidRDefault="005F455D">
      <w:pPr>
        <w:pStyle w:val="TOC3"/>
        <w:tabs>
          <w:tab w:val="right" w:leader="dot" w:pos="9060"/>
        </w:tabs>
        <w:rPr>
          <w:rFonts w:eastAsia="Times New Roman" w:cs="Times New Roman"/>
          <w:i w:val="0"/>
          <w:iCs w:val="0"/>
          <w:noProof/>
          <w:kern w:val="2"/>
          <w:sz w:val="22"/>
          <w:szCs w:val="22"/>
          <w:lang w:eastAsia="hr-HR"/>
        </w:rPr>
      </w:pPr>
      <w:hyperlink w:anchor="_Toc181188810" w:history="1">
        <w:r w:rsidRPr="00CD1493">
          <w:rPr>
            <w:rStyle w:val="Hyperlink"/>
            <w:noProof/>
            <w:lang w:eastAsia="hr-HR"/>
          </w:rPr>
          <w:t>5.1.8. Suša</w:t>
        </w:r>
        <w:r>
          <w:rPr>
            <w:noProof/>
            <w:webHidden/>
          </w:rPr>
          <w:tab/>
        </w:r>
        <w:r>
          <w:rPr>
            <w:noProof/>
            <w:webHidden/>
          </w:rPr>
          <w:fldChar w:fldCharType="begin"/>
        </w:r>
        <w:r>
          <w:rPr>
            <w:noProof/>
            <w:webHidden/>
          </w:rPr>
          <w:instrText xml:space="preserve"> PAGEREF _Toc181188810 \h </w:instrText>
        </w:r>
        <w:r>
          <w:rPr>
            <w:noProof/>
            <w:webHidden/>
          </w:rPr>
        </w:r>
        <w:r>
          <w:rPr>
            <w:noProof/>
            <w:webHidden/>
          </w:rPr>
          <w:fldChar w:fldCharType="separate"/>
        </w:r>
        <w:r>
          <w:rPr>
            <w:noProof/>
            <w:webHidden/>
          </w:rPr>
          <w:t>24</w:t>
        </w:r>
        <w:r>
          <w:rPr>
            <w:noProof/>
            <w:webHidden/>
          </w:rPr>
          <w:fldChar w:fldCharType="end"/>
        </w:r>
      </w:hyperlink>
    </w:p>
    <w:p w14:paraId="461CD405" w14:textId="77777777" w:rsidR="005F455D" w:rsidRPr="00CB650E" w:rsidRDefault="005F455D">
      <w:pPr>
        <w:pStyle w:val="TOC2"/>
        <w:tabs>
          <w:tab w:val="right" w:leader="dot" w:pos="9060"/>
        </w:tabs>
        <w:rPr>
          <w:rFonts w:eastAsia="Times New Roman" w:cs="Times New Roman"/>
          <w:smallCaps w:val="0"/>
          <w:noProof/>
          <w:kern w:val="2"/>
          <w:sz w:val="22"/>
          <w:szCs w:val="22"/>
          <w:lang w:eastAsia="hr-HR"/>
        </w:rPr>
      </w:pPr>
      <w:hyperlink w:anchor="_Toc181188811" w:history="1">
        <w:r w:rsidRPr="00CD1493">
          <w:rPr>
            <w:rStyle w:val="Hyperlink"/>
            <w:b/>
            <w:noProof/>
            <w:lang w:eastAsia="hr-HR"/>
          </w:rPr>
          <w:t>5.2. Nositelji mjera</w:t>
        </w:r>
        <w:r>
          <w:rPr>
            <w:noProof/>
            <w:webHidden/>
          </w:rPr>
          <w:tab/>
        </w:r>
        <w:r>
          <w:rPr>
            <w:noProof/>
            <w:webHidden/>
          </w:rPr>
          <w:fldChar w:fldCharType="begin"/>
        </w:r>
        <w:r>
          <w:rPr>
            <w:noProof/>
            <w:webHidden/>
          </w:rPr>
          <w:instrText xml:space="preserve"> PAGEREF _Toc181188811 \h </w:instrText>
        </w:r>
        <w:r>
          <w:rPr>
            <w:noProof/>
            <w:webHidden/>
          </w:rPr>
        </w:r>
        <w:r>
          <w:rPr>
            <w:noProof/>
            <w:webHidden/>
          </w:rPr>
          <w:fldChar w:fldCharType="separate"/>
        </w:r>
        <w:r>
          <w:rPr>
            <w:noProof/>
            <w:webHidden/>
          </w:rPr>
          <w:t>26</w:t>
        </w:r>
        <w:r>
          <w:rPr>
            <w:noProof/>
            <w:webHidden/>
          </w:rPr>
          <w:fldChar w:fldCharType="end"/>
        </w:r>
      </w:hyperlink>
    </w:p>
    <w:p w14:paraId="5AFEA9DE" w14:textId="77777777" w:rsidR="005F455D" w:rsidRPr="00CB650E" w:rsidRDefault="005F455D">
      <w:pPr>
        <w:pStyle w:val="TOC1"/>
        <w:tabs>
          <w:tab w:val="right" w:leader="dot" w:pos="9060"/>
        </w:tabs>
        <w:rPr>
          <w:rFonts w:eastAsia="Times New Roman" w:cs="Times New Roman"/>
          <w:b w:val="0"/>
          <w:bCs w:val="0"/>
          <w:caps w:val="0"/>
          <w:noProof/>
          <w:kern w:val="2"/>
          <w:sz w:val="22"/>
          <w:szCs w:val="22"/>
          <w:lang w:eastAsia="hr-HR"/>
        </w:rPr>
      </w:pPr>
      <w:hyperlink w:anchor="_Toc181188812" w:history="1">
        <w:r w:rsidRPr="00CD1493">
          <w:rPr>
            <w:rStyle w:val="Hyperlink"/>
            <w:noProof/>
            <w:lang w:eastAsia="hr-HR"/>
          </w:rPr>
          <w:t>6. PROCJENA OSIGURANJA OPREME I DRUGIH SREDSTVA ZA ZAŠTITU I SPAŠAVANJE STRADAVANJA IMOVINE, GOSPODARSKIH FUNKCIJA I STRADANJA STANOVNIŠTVA</w:t>
        </w:r>
        <w:r>
          <w:rPr>
            <w:noProof/>
            <w:webHidden/>
          </w:rPr>
          <w:tab/>
        </w:r>
        <w:r>
          <w:rPr>
            <w:noProof/>
            <w:webHidden/>
          </w:rPr>
          <w:fldChar w:fldCharType="begin"/>
        </w:r>
        <w:r>
          <w:rPr>
            <w:noProof/>
            <w:webHidden/>
          </w:rPr>
          <w:instrText xml:space="preserve"> PAGEREF _Toc181188812 \h </w:instrText>
        </w:r>
        <w:r>
          <w:rPr>
            <w:noProof/>
            <w:webHidden/>
          </w:rPr>
        </w:r>
        <w:r>
          <w:rPr>
            <w:noProof/>
            <w:webHidden/>
          </w:rPr>
          <w:fldChar w:fldCharType="separate"/>
        </w:r>
        <w:r>
          <w:rPr>
            <w:noProof/>
            <w:webHidden/>
          </w:rPr>
          <w:t>26</w:t>
        </w:r>
        <w:r>
          <w:rPr>
            <w:noProof/>
            <w:webHidden/>
          </w:rPr>
          <w:fldChar w:fldCharType="end"/>
        </w:r>
      </w:hyperlink>
    </w:p>
    <w:p w14:paraId="76C7929F" w14:textId="77777777" w:rsidR="005F455D" w:rsidRPr="00CB650E" w:rsidRDefault="005F455D">
      <w:pPr>
        <w:pStyle w:val="TOC1"/>
        <w:tabs>
          <w:tab w:val="right" w:leader="dot" w:pos="9060"/>
        </w:tabs>
        <w:rPr>
          <w:rFonts w:eastAsia="Times New Roman" w:cs="Times New Roman"/>
          <w:b w:val="0"/>
          <w:bCs w:val="0"/>
          <w:caps w:val="0"/>
          <w:noProof/>
          <w:kern w:val="2"/>
          <w:sz w:val="22"/>
          <w:szCs w:val="22"/>
          <w:lang w:eastAsia="hr-HR"/>
        </w:rPr>
      </w:pPr>
      <w:hyperlink w:anchor="_Toc181188813" w:history="1">
        <w:r w:rsidRPr="00CD1493">
          <w:rPr>
            <w:rStyle w:val="Hyperlink"/>
            <w:noProof/>
            <w:lang w:eastAsia="hr-HR"/>
          </w:rPr>
          <w:t>7. OSTALE MJERE KOJE UKLJUČUJU SURADNJU S NADLEŽNIM TIJELIMA</w:t>
        </w:r>
        <w:r>
          <w:rPr>
            <w:noProof/>
            <w:webHidden/>
          </w:rPr>
          <w:tab/>
        </w:r>
        <w:r>
          <w:rPr>
            <w:noProof/>
            <w:webHidden/>
          </w:rPr>
          <w:fldChar w:fldCharType="begin"/>
        </w:r>
        <w:r>
          <w:rPr>
            <w:noProof/>
            <w:webHidden/>
          </w:rPr>
          <w:instrText xml:space="preserve"> PAGEREF _Toc181188813 \h </w:instrText>
        </w:r>
        <w:r>
          <w:rPr>
            <w:noProof/>
            <w:webHidden/>
          </w:rPr>
        </w:r>
        <w:r>
          <w:rPr>
            <w:noProof/>
            <w:webHidden/>
          </w:rPr>
          <w:fldChar w:fldCharType="separate"/>
        </w:r>
        <w:r>
          <w:rPr>
            <w:noProof/>
            <w:webHidden/>
          </w:rPr>
          <w:t>27</w:t>
        </w:r>
        <w:r>
          <w:rPr>
            <w:noProof/>
            <w:webHidden/>
          </w:rPr>
          <w:fldChar w:fldCharType="end"/>
        </w:r>
      </w:hyperlink>
    </w:p>
    <w:p w14:paraId="6150C9F5" w14:textId="77777777" w:rsidR="005F455D" w:rsidRPr="00CB650E" w:rsidRDefault="005F455D">
      <w:pPr>
        <w:pStyle w:val="TOC2"/>
        <w:tabs>
          <w:tab w:val="right" w:leader="dot" w:pos="9060"/>
        </w:tabs>
        <w:rPr>
          <w:rFonts w:eastAsia="Times New Roman" w:cs="Times New Roman"/>
          <w:smallCaps w:val="0"/>
          <w:noProof/>
          <w:kern w:val="2"/>
          <w:sz w:val="22"/>
          <w:szCs w:val="22"/>
          <w:lang w:eastAsia="hr-HR"/>
        </w:rPr>
      </w:pPr>
      <w:hyperlink w:anchor="_Toc181188814" w:history="1">
        <w:r w:rsidRPr="00CD1493">
          <w:rPr>
            <w:rStyle w:val="Hyperlink"/>
            <w:b/>
            <w:noProof/>
            <w:lang w:eastAsia="hr-HR"/>
          </w:rPr>
          <w:t>7.1. Način dodjele pomoći i raspodjele sredstva pomoći za ublažavanje i djelomično uklanjanje šteta od prirodnih nepogoda</w:t>
        </w:r>
        <w:r>
          <w:rPr>
            <w:noProof/>
            <w:webHidden/>
          </w:rPr>
          <w:tab/>
        </w:r>
        <w:r>
          <w:rPr>
            <w:noProof/>
            <w:webHidden/>
          </w:rPr>
          <w:fldChar w:fldCharType="begin"/>
        </w:r>
        <w:r>
          <w:rPr>
            <w:noProof/>
            <w:webHidden/>
          </w:rPr>
          <w:instrText xml:space="preserve"> PAGEREF _Toc181188814 \h </w:instrText>
        </w:r>
        <w:r>
          <w:rPr>
            <w:noProof/>
            <w:webHidden/>
          </w:rPr>
        </w:r>
        <w:r>
          <w:rPr>
            <w:noProof/>
            <w:webHidden/>
          </w:rPr>
          <w:fldChar w:fldCharType="separate"/>
        </w:r>
        <w:r>
          <w:rPr>
            <w:noProof/>
            <w:webHidden/>
          </w:rPr>
          <w:t>27</w:t>
        </w:r>
        <w:r>
          <w:rPr>
            <w:noProof/>
            <w:webHidden/>
          </w:rPr>
          <w:fldChar w:fldCharType="end"/>
        </w:r>
      </w:hyperlink>
    </w:p>
    <w:p w14:paraId="7360A0EE" w14:textId="77777777" w:rsidR="005F455D" w:rsidRPr="00CB650E" w:rsidRDefault="005F455D">
      <w:pPr>
        <w:pStyle w:val="TOC2"/>
        <w:tabs>
          <w:tab w:val="right" w:leader="dot" w:pos="9060"/>
        </w:tabs>
        <w:rPr>
          <w:rFonts w:eastAsia="Times New Roman" w:cs="Times New Roman"/>
          <w:smallCaps w:val="0"/>
          <w:noProof/>
          <w:kern w:val="2"/>
          <w:sz w:val="22"/>
          <w:szCs w:val="22"/>
          <w:lang w:eastAsia="hr-HR"/>
        </w:rPr>
      </w:pPr>
      <w:hyperlink w:anchor="_Toc181188815" w:history="1">
        <w:r w:rsidRPr="00CD1493">
          <w:rPr>
            <w:rStyle w:val="Hyperlink"/>
            <w:b/>
            <w:noProof/>
          </w:rPr>
          <w:t>7.2. Izvori sredstava pomoći za ublažavanje i djelomično uklanjanje posljedica prirodnih nepogoda</w:t>
        </w:r>
        <w:r>
          <w:rPr>
            <w:noProof/>
            <w:webHidden/>
          </w:rPr>
          <w:tab/>
        </w:r>
        <w:r>
          <w:rPr>
            <w:noProof/>
            <w:webHidden/>
          </w:rPr>
          <w:fldChar w:fldCharType="begin"/>
        </w:r>
        <w:r>
          <w:rPr>
            <w:noProof/>
            <w:webHidden/>
          </w:rPr>
          <w:instrText xml:space="preserve"> PAGEREF _Toc181188815 \h </w:instrText>
        </w:r>
        <w:r>
          <w:rPr>
            <w:noProof/>
            <w:webHidden/>
          </w:rPr>
        </w:r>
        <w:r>
          <w:rPr>
            <w:noProof/>
            <w:webHidden/>
          </w:rPr>
          <w:fldChar w:fldCharType="separate"/>
        </w:r>
        <w:r>
          <w:rPr>
            <w:noProof/>
            <w:webHidden/>
          </w:rPr>
          <w:t>27</w:t>
        </w:r>
        <w:r>
          <w:rPr>
            <w:noProof/>
            <w:webHidden/>
          </w:rPr>
          <w:fldChar w:fldCharType="end"/>
        </w:r>
      </w:hyperlink>
    </w:p>
    <w:p w14:paraId="5D0ABE00" w14:textId="77777777" w:rsidR="005F455D" w:rsidRPr="00CB650E" w:rsidRDefault="005F455D">
      <w:pPr>
        <w:pStyle w:val="TOC2"/>
        <w:tabs>
          <w:tab w:val="right" w:leader="dot" w:pos="9060"/>
        </w:tabs>
        <w:rPr>
          <w:rFonts w:eastAsia="Times New Roman" w:cs="Times New Roman"/>
          <w:smallCaps w:val="0"/>
          <w:noProof/>
          <w:kern w:val="2"/>
          <w:sz w:val="22"/>
          <w:szCs w:val="22"/>
          <w:lang w:eastAsia="hr-HR"/>
        </w:rPr>
      </w:pPr>
      <w:hyperlink w:anchor="_Toc181188816" w:history="1">
        <w:r w:rsidRPr="00CD1493">
          <w:rPr>
            <w:rStyle w:val="Hyperlink"/>
            <w:b/>
            <w:noProof/>
            <w:lang w:eastAsia="hr-HR"/>
          </w:rPr>
          <w:t>7.3. Izvješće o utrošku sredstava za ublažavanje i djelomično uklanjanje posljedica prirodnih nepogoda</w:t>
        </w:r>
        <w:r>
          <w:rPr>
            <w:noProof/>
            <w:webHidden/>
          </w:rPr>
          <w:tab/>
        </w:r>
        <w:r>
          <w:rPr>
            <w:noProof/>
            <w:webHidden/>
          </w:rPr>
          <w:fldChar w:fldCharType="begin"/>
        </w:r>
        <w:r>
          <w:rPr>
            <w:noProof/>
            <w:webHidden/>
          </w:rPr>
          <w:instrText xml:space="preserve"> PAGEREF _Toc181188816 \h </w:instrText>
        </w:r>
        <w:r>
          <w:rPr>
            <w:noProof/>
            <w:webHidden/>
          </w:rPr>
        </w:r>
        <w:r>
          <w:rPr>
            <w:noProof/>
            <w:webHidden/>
          </w:rPr>
          <w:fldChar w:fldCharType="separate"/>
        </w:r>
        <w:r>
          <w:rPr>
            <w:noProof/>
            <w:webHidden/>
          </w:rPr>
          <w:t>29</w:t>
        </w:r>
        <w:r>
          <w:rPr>
            <w:noProof/>
            <w:webHidden/>
          </w:rPr>
          <w:fldChar w:fldCharType="end"/>
        </w:r>
      </w:hyperlink>
    </w:p>
    <w:p w14:paraId="0027E34A" w14:textId="77777777" w:rsidR="005F455D" w:rsidRPr="00CB650E" w:rsidRDefault="005F455D">
      <w:pPr>
        <w:pStyle w:val="TOC2"/>
        <w:tabs>
          <w:tab w:val="right" w:leader="dot" w:pos="9060"/>
        </w:tabs>
        <w:rPr>
          <w:rFonts w:eastAsia="Times New Roman" w:cs="Times New Roman"/>
          <w:smallCaps w:val="0"/>
          <w:noProof/>
          <w:kern w:val="2"/>
          <w:sz w:val="22"/>
          <w:szCs w:val="22"/>
          <w:lang w:eastAsia="hr-HR"/>
        </w:rPr>
      </w:pPr>
      <w:hyperlink w:anchor="_Toc181188817" w:history="1">
        <w:r w:rsidRPr="00CD1493">
          <w:rPr>
            <w:rStyle w:val="Hyperlink"/>
            <w:b/>
            <w:noProof/>
            <w:lang w:eastAsia="hr-HR"/>
          </w:rPr>
          <w:t>7.4. Način dodjele i raspodjela sredstava žurne pomoći</w:t>
        </w:r>
        <w:r>
          <w:rPr>
            <w:noProof/>
            <w:webHidden/>
          </w:rPr>
          <w:tab/>
        </w:r>
        <w:r>
          <w:rPr>
            <w:noProof/>
            <w:webHidden/>
          </w:rPr>
          <w:fldChar w:fldCharType="begin"/>
        </w:r>
        <w:r>
          <w:rPr>
            <w:noProof/>
            <w:webHidden/>
          </w:rPr>
          <w:instrText xml:space="preserve"> PAGEREF _Toc181188817 \h </w:instrText>
        </w:r>
        <w:r>
          <w:rPr>
            <w:noProof/>
            <w:webHidden/>
          </w:rPr>
        </w:r>
        <w:r>
          <w:rPr>
            <w:noProof/>
            <w:webHidden/>
          </w:rPr>
          <w:fldChar w:fldCharType="separate"/>
        </w:r>
        <w:r>
          <w:rPr>
            <w:noProof/>
            <w:webHidden/>
          </w:rPr>
          <w:t>29</w:t>
        </w:r>
        <w:r>
          <w:rPr>
            <w:noProof/>
            <w:webHidden/>
          </w:rPr>
          <w:fldChar w:fldCharType="end"/>
        </w:r>
      </w:hyperlink>
    </w:p>
    <w:p w14:paraId="154746D5" w14:textId="77777777" w:rsidR="005F455D" w:rsidRPr="00CB650E" w:rsidRDefault="005F455D">
      <w:pPr>
        <w:pStyle w:val="TOC1"/>
        <w:tabs>
          <w:tab w:val="right" w:leader="dot" w:pos="9060"/>
        </w:tabs>
        <w:rPr>
          <w:rFonts w:eastAsia="Times New Roman" w:cs="Times New Roman"/>
          <w:b w:val="0"/>
          <w:bCs w:val="0"/>
          <w:caps w:val="0"/>
          <w:noProof/>
          <w:kern w:val="2"/>
          <w:sz w:val="22"/>
          <w:szCs w:val="22"/>
          <w:lang w:eastAsia="hr-HR"/>
        </w:rPr>
      </w:pPr>
      <w:hyperlink w:anchor="_Toc181188818" w:history="1">
        <w:r w:rsidRPr="00CD1493">
          <w:rPr>
            <w:rStyle w:val="Hyperlink"/>
            <w:noProof/>
          </w:rPr>
          <w:t>8. UTJECAJ KLIMATSKIH PROMJENA NA PRIRODNE NEPOGODE</w:t>
        </w:r>
        <w:r>
          <w:rPr>
            <w:noProof/>
            <w:webHidden/>
          </w:rPr>
          <w:tab/>
        </w:r>
        <w:r>
          <w:rPr>
            <w:noProof/>
            <w:webHidden/>
          </w:rPr>
          <w:fldChar w:fldCharType="begin"/>
        </w:r>
        <w:r>
          <w:rPr>
            <w:noProof/>
            <w:webHidden/>
          </w:rPr>
          <w:instrText xml:space="preserve"> PAGEREF _Toc181188818 \h </w:instrText>
        </w:r>
        <w:r>
          <w:rPr>
            <w:noProof/>
            <w:webHidden/>
          </w:rPr>
        </w:r>
        <w:r>
          <w:rPr>
            <w:noProof/>
            <w:webHidden/>
          </w:rPr>
          <w:fldChar w:fldCharType="separate"/>
        </w:r>
        <w:r>
          <w:rPr>
            <w:noProof/>
            <w:webHidden/>
          </w:rPr>
          <w:t>30</w:t>
        </w:r>
        <w:r>
          <w:rPr>
            <w:noProof/>
            <w:webHidden/>
          </w:rPr>
          <w:fldChar w:fldCharType="end"/>
        </w:r>
      </w:hyperlink>
    </w:p>
    <w:p w14:paraId="6A750EA7" w14:textId="77777777" w:rsidR="005F455D" w:rsidRPr="00CB650E" w:rsidRDefault="005F455D">
      <w:pPr>
        <w:pStyle w:val="TOC1"/>
        <w:tabs>
          <w:tab w:val="right" w:leader="dot" w:pos="9060"/>
        </w:tabs>
        <w:rPr>
          <w:rFonts w:eastAsia="Times New Roman" w:cs="Times New Roman"/>
          <w:b w:val="0"/>
          <w:bCs w:val="0"/>
          <w:caps w:val="0"/>
          <w:noProof/>
          <w:kern w:val="2"/>
          <w:sz w:val="22"/>
          <w:szCs w:val="22"/>
          <w:lang w:eastAsia="hr-HR"/>
        </w:rPr>
      </w:pPr>
      <w:hyperlink w:anchor="_Toc181188819" w:history="1">
        <w:r w:rsidRPr="00CD1493">
          <w:rPr>
            <w:rStyle w:val="Hyperlink"/>
            <w:noProof/>
            <w:lang w:eastAsia="hr-HR"/>
          </w:rPr>
          <w:t>9. ZAKLJUČAK</w:t>
        </w:r>
        <w:r>
          <w:rPr>
            <w:noProof/>
            <w:webHidden/>
          </w:rPr>
          <w:tab/>
        </w:r>
        <w:r>
          <w:rPr>
            <w:noProof/>
            <w:webHidden/>
          </w:rPr>
          <w:fldChar w:fldCharType="begin"/>
        </w:r>
        <w:r>
          <w:rPr>
            <w:noProof/>
            <w:webHidden/>
          </w:rPr>
          <w:instrText xml:space="preserve"> PAGEREF _Toc181188819 \h </w:instrText>
        </w:r>
        <w:r>
          <w:rPr>
            <w:noProof/>
            <w:webHidden/>
          </w:rPr>
        </w:r>
        <w:r>
          <w:rPr>
            <w:noProof/>
            <w:webHidden/>
          </w:rPr>
          <w:fldChar w:fldCharType="separate"/>
        </w:r>
        <w:r>
          <w:rPr>
            <w:noProof/>
            <w:webHidden/>
          </w:rPr>
          <w:t>35</w:t>
        </w:r>
        <w:r>
          <w:rPr>
            <w:noProof/>
            <w:webHidden/>
          </w:rPr>
          <w:fldChar w:fldCharType="end"/>
        </w:r>
      </w:hyperlink>
    </w:p>
    <w:p w14:paraId="27C00A7F" w14:textId="77777777" w:rsidR="00796644" w:rsidRPr="001E71B1" w:rsidRDefault="00796644" w:rsidP="007E4F01">
      <w:pPr>
        <w:spacing w:after="0"/>
        <w:rPr>
          <w:b/>
          <w:highlight w:val="yellow"/>
        </w:rPr>
      </w:pPr>
      <w:r w:rsidRPr="001E71B1">
        <w:rPr>
          <w:b/>
          <w:highlight w:val="yellow"/>
        </w:rPr>
        <w:fldChar w:fldCharType="end"/>
      </w:r>
    </w:p>
    <w:p w14:paraId="0D5F706C" w14:textId="77777777" w:rsidR="005900AF" w:rsidRPr="001E71B1" w:rsidRDefault="005900AF" w:rsidP="007E4F01">
      <w:pPr>
        <w:spacing w:after="0"/>
        <w:rPr>
          <w:b/>
          <w:highlight w:val="yellow"/>
        </w:rPr>
      </w:pPr>
    </w:p>
    <w:p w14:paraId="2168A140" w14:textId="77777777" w:rsidR="007E4F01" w:rsidRPr="005F455D" w:rsidRDefault="00534CF7" w:rsidP="007E4F01">
      <w:pPr>
        <w:spacing w:after="0"/>
        <w:rPr>
          <w:b/>
        </w:rPr>
      </w:pPr>
      <w:r w:rsidRPr="001E71B1">
        <w:rPr>
          <w:b/>
          <w:highlight w:val="yellow"/>
        </w:rPr>
        <w:br w:type="page"/>
      </w:r>
      <w:r w:rsidR="007E4F01" w:rsidRPr="005F455D">
        <w:rPr>
          <w:b/>
        </w:rPr>
        <w:lastRenderedPageBreak/>
        <w:t>POPIS TABLICA:</w:t>
      </w:r>
    </w:p>
    <w:p w14:paraId="45FEC8B3" w14:textId="77777777" w:rsidR="00756BE5" w:rsidRPr="001E71B1" w:rsidRDefault="00756BE5" w:rsidP="007E4F01">
      <w:pPr>
        <w:spacing w:after="0"/>
        <w:rPr>
          <w:bCs/>
          <w:highlight w:val="yellow"/>
        </w:rPr>
      </w:pPr>
    </w:p>
    <w:p w14:paraId="5A665A8F" w14:textId="77777777" w:rsidR="005F455D" w:rsidRPr="00CB650E" w:rsidRDefault="00796644">
      <w:pPr>
        <w:pStyle w:val="TableofFigures"/>
        <w:tabs>
          <w:tab w:val="right" w:leader="dot" w:pos="9060"/>
        </w:tabs>
        <w:rPr>
          <w:rFonts w:eastAsia="Times New Roman" w:cs="Times New Roman"/>
          <w:bCs/>
          <w:smallCaps w:val="0"/>
          <w:noProof/>
          <w:kern w:val="2"/>
          <w:sz w:val="22"/>
          <w:szCs w:val="22"/>
          <w:lang w:eastAsia="hr-HR"/>
        </w:rPr>
      </w:pPr>
      <w:r w:rsidRPr="005F455D">
        <w:rPr>
          <w:bCs/>
          <w:smallCaps w:val="0"/>
          <w:highlight w:val="yellow"/>
        </w:rPr>
        <w:fldChar w:fldCharType="begin"/>
      </w:r>
      <w:r w:rsidRPr="005F455D">
        <w:rPr>
          <w:bCs/>
          <w:highlight w:val="yellow"/>
        </w:rPr>
        <w:instrText xml:space="preserve"> TOC \h \z \c "Tablica" </w:instrText>
      </w:r>
      <w:r w:rsidRPr="005F455D">
        <w:rPr>
          <w:bCs/>
          <w:smallCaps w:val="0"/>
          <w:highlight w:val="yellow"/>
        </w:rPr>
        <w:fldChar w:fldCharType="separate"/>
      </w:r>
      <w:hyperlink w:anchor="_Toc181188820" w:history="1">
        <w:r w:rsidR="005F455D" w:rsidRPr="005F455D">
          <w:rPr>
            <w:rStyle w:val="Hyperlink"/>
            <w:bCs/>
            <w:noProof/>
          </w:rPr>
          <w:t>Tablica 1: Pregled šteta uzrokovanih prirodnim nepogodama na području Općine Drnje</w:t>
        </w:r>
        <w:r w:rsidR="005F455D" w:rsidRPr="005F455D">
          <w:rPr>
            <w:bCs/>
            <w:noProof/>
            <w:webHidden/>
          </w:rPr>
          <w:tab/>
        </w:r>
        <w:r w:rsidR="005F455D" w:rsidRPr="005F455D">
          <w:rPr>
            <w:bCs/>
            <w:noProof/>
            <w:webHidden/>
          </w:rPr>
          <w:fldChar w:fldCharType="begin"/>
        </w:r>
        <w:r w:rsidR="005F455D" w:rsidRPr="005F455D">
          <w:rPr>
            <w:bCs/>
            <w:noProof/>
            <w:webHidden/>
          </w:rPr>
          <w:instrText xml:space="preserve"> PAGEREF _Toc181188820 \h </w:instrText>
        </w:r>
        <w:r w:rsidR="005F455D" w:rsidRPr="005F455D">
          <w:rPr>
            <w:bCs/>
            <w:noProof/>
            <w:webHidden/>
          </w:rPr>
        </w:r>
        <w:r w:rsidR="005F455D" w:rsidRPr="005F455D">
          <w:rPr>
            <w:bCs/>
            <w:noProof/>
            <w:webHidden/>
          </w:rPr>
          <w:fldChar w:fldCharType="separate"/>
        </w:r>
        <w:r w:rsidR="005F455D" w:rsidRPr="005F455D">
          <w:rPr>
            <w:bCs/>
            <w:noProof/>
            <w:webHidden/>
          </w:rPr>
          <w:t>13</w:t>
        </w:r>
        <w:r w:rsidR="005F455D" w:rsidRPr="005F455D">
          <w:rPr>
            <w:bCs/>
            <w:noProof/>
            <w:webHidden/>
          </w:rPr>
          <w:fldChar w:fldCharType="end"/>
        </w:r>
      </w:hyperlink>
    </w:p>
    <w:p w14:paraId="23AD107E" w14:textId="77777777" w:rsidR="005F455D" w:rsidRPr="00CB650E" w:rsidRDefault="005F455D">
      <w:pPr>
        <w:pStyle w:val="TableofFigures"/>
        <w:tabs>
          <w:tab w:val="right" w:leader="dot" w:pos="9060"/>
        </w:tabs>
        <w:rPr>
          <w:rFonts w:eastAsia="Times New Roman" w:cs="Times New Roman"/>
          <w:bCs/>
          <w:smallCaps w:val="0"/>
          <w:noProof/>
          <w:kern w:val="2"/>
          <w:sz w:val="22"/>
          <w:szCs w:val="22"/>
          <w:lang w:eastAsia="hr-HR"/>
        </w:rPr>
      </w:pPr>
      <w:hyperlink w:anchor="_Toc181188821" w:history="1">
        <w:r w:rsidRPr="005F455D">
          <w:rPr>
            <w:rStyle w:val="Hyperlink"/>
            <w:bCs/>
            <w:noProof/>
          </w:rPr>
          <w:t>Tablica 2: Mjere i postupci u slučaju potresa</w:t>
        </w:r>
        <w:r w:rsidRPr="005F455D">
          <w:rPr>
            <w:bCs/>
            <w:noProof/>
            <w:webHidden/>
          </w:rPr>
          <w:tab/>
        </w:r>
        <w:r w:rsidRPr="005F455D">
          <w:rPr>
            <w:bCs/>
            <w:noProof/>
            <w:webHidden/>
          </w:rPr>
          <w:fldChar w:fldCharType="begin"/>
        </w:r>
        <w:r w:rsidRPr="005F455D">
          <w:rPr>
            <w:bCs/>
            <w:noProof/>
            <w:webHidden/>
          </w:rPr>
          <w:instrText xml:space="preserve"> PAGEREF _Toc181188821 \h </w:instrText>
        </w:r>
        <w:r w:rsidRPr="005F455D">
          <w:rPr>
            <w:bCs/>
            <w:noProof/>
            <w:webHidden/>
          </w:rPr>
        </w:r>
        <w:r w:rsidRPr="005F455D">
          <w:rPr>
            <w:bCs/>
            <w:noProof/>
            <w:webHidden/>
          </w:rPr>
          <w:fldChar w:fldCharType="separate"/>
        </w:r>
        <w:r w:rsidRPr="005F455D">
          <w:rPr>
            <w:bCs/>
            <w:noProof/>
            <w:webHidden/>
          </w:rPr>
          <w:t>15</w:t>
        </w:r>
        <w:r w:rsidRPr="005F455D">
          <w:rPr>
            <w:bCs/>
            <w:noProof/>
            <w:webHidden/>
          </w:rPr>
          <w:fldChar w:fldCharType="end"/>
        </w:r>
      </w:hyperlink>
    </w:p>
    <w:p w14:paraId="415E84DF" w14:textId="77777777" w:rsidR="005F455D" w:rsidRPr="00CB650E" w:rsidRDefault="005F455D">
      <w:pPr>
        <w:pStyle w:val="TableofFigures"/>
        <w:tabs>
          <w:tab w:val="right" w:leader="dot" w:pos="9060"/>
        </w:tabs>
        <w:rPr>
          <w:rFonts w:eastAsia="Times New Roman" w:cs="Times New Roman"/>
          <w:bCs/>
          <w:smallCaps w:val="0"/>
          <w:noProof/>
          <w:kern w:val="2"/>
          <w:sz w:val="22"/>
          <w:szCs w:val="22"/>
          <w:lang w:eastAsia="hr-HR"/>
        </w:rPr>
      </w:pPr>
      <w:hyperlink w:anchor="_Toc181188822" w:history="1">
        <w:r w:rsidRPr="005F455D">
          <w:rPr>
            <w:rStyle w:val="Hyperlink"/>
            <w:bCs/>
            <w:noProof/>
          </w:rPr>
          <w:t>Tablica 3: Mjere i postupci u slučaju poplave</w:t>
        </w:r>
        <w:r w:rsidRPr="005F455D">
          <w:rPr>
            <w:bCs/>
            <w:noProof/>
            <w:webHidden/>
          </w:rPr>
          <w:tab/>
        </w:r>
        <w:r w:rsidRPr="005F455D">
          <w:rPr>
            <w:bCs/>
            <w:noProof/>
            <w:webHidden/>
          </w:rPr>
          <w:fldChar w:fldCharType="begin"/>
        </w:r>
        <w:r w:rsidRPr="005F455D">
          <w:rPr>
            <w:bCs/>
            <w:noProof/>
            <w:webHidden/>
          </w:rPr>
          <w:instrText xml:space="preserve"> PAGEREF _Toc181188822 \h </w:instrText>
        </w:r>
        <w:r w:rsidRPr="005F455D">
          <w:rPr>
            <w:bCs/>
            <w:noProof/>
            <w:webHidden/>
          </w:rPr>
        </w:r>
        <w:r w:rsidRPr="005F455D">
          <w:rPr>
            <w:bCs/>
            <w:noProof/>
            <w:webHidden/>
          </w:rPr>
          <w:fldChar w:fldCharType="separate"/>
        </w:r>
        <w:r w:rsidRPr="005F455D">
          <w:rPr>
            <w:bCs/>
            <w:noProof/>
            <w:webHidden/>
          </w:rPr>
          <w:t>17</w:t>
        </w:r>
        <w:r w:rsidRPr="005F455D">
          <w:rPr>
            <w:bCs/>
            <w:noProof/>
            <w:webHidden/>
          </w:rPr>
          <w:fldChar w:fldCharType="end"/>
        </w:r>
      </w:hyperlink>
    </w:p>
    <w:p w14:paraId="621C2358" w14:textId="77777777" w:rsidR="005F455D" w:rsidRPr="00CB650E" w:rsidRDefault="005F455D">
      <w:pPr>
        <w:pStyle w:val="TableofFigures"/>
        <w:tabs>
          <w:tab w:val="right" w:leader="dot" w:pos="9060"/>
        </w:tabs>
        <w:rPr>
          <w:rFonts w:eastAsia="Times New Roman" w:cs="Times New Roman"/>
          <w:bCs/>
          <w:smallCaps w:val="0"/>
          <w:noProof/>
          <w:kern w:val="2"/>
          <w:sz w:val="22"/>
          <w:szCs w:val="22"/>
          <w:lang w:eastAsia="hr-HR"/>
        </w:rPr>
      </w:pPr>
      <w:hyperlink w:anchor="_Toc181188823" w:history="1">
        <w:r w:rsidRPr="005F455D">
          <w:rPr>
            <w:rStyle w:val="Hyperlink"/>
            <w:bCs/>
            <w:noProof/>
          </w:rPr>
          <w:t>Tablica 4: Broj dana s jakim i olujnim vjetrom na području Koprivničko - križevačke županije</w:t>
        </w:r>
        <w:r w:rsidRPr="005F455D">
          <w:rPr>
            <w:bCs/>
            <w:noProof/>
            <w:webHidden/>
          </w:rPr>
          <w:tab/>
        </w:r>
        <w:r w:rsidRPr="005F455D">
          <w:rPr>
            <w:bCs/>
            <w:noProof/>
            <w:webHidden/>
          </w:rPr>
          <w:fldChar w:fldCharType="begin"/>
        </w:r>
        <w:r w:rsidRPr="005F455D">
          <w:rPr>
            <w:bCs/>
            <w:noProof/>
            <w:webHidden/>
          </w:rPr>
          <w:instrText xml:space="preserve"> PAGEREF _Toc181188823 \h </w:instrText>
        </w:r>
        <w:r w:rsidRPr="005F455D">
          <w:rPr>
            <w:bCs/>
            <w:noProof/>
            <w:webHidden/>
          </w:rPr>
        </w:r>
        <w:r w:rsidRPr="005F455D">
          <w:rPr>
            <w:bCs/>
            <w:noProof/>
            <w:webHidden/>
          </w:rPr>
          <w:fldChar w:fldCharType="separate"/>
        </w:r>
        <w:r w:rsidRPr="005F455D">
          <w:rPr>
            <w:bCs/>
            <w:noProof/>
            <w:webHidden/>
          </w:rPr>
          <w:t>19</w:t>
        </w:r>
        <w:r w:rsidRPr="005F455D">
          <w:rPr>
            <w:bCs/>
            <w:noProof/>
            <w:webHidden/>
          </w:rPr>
          <w:fldChar w:fldCharType="end"/>
        </w:r>
      </w:hyperlink>
    </w:p>
    <w:p w14:paraId="6C84D9FB" w14:textId="77777777" w:rsidR="005F455D" w:rsidRPr="00CB650E" w:rsidRDefault="005F455D">
      <w:pPr>
        <w:pStyle w:val="TableofFigures"/>
        <w:tabs>
          <w:tab w:val="right" w:leader="dot" w:pos="9060"/>
        </w:tabs>
        <w:rPr>
          <w:rFonts w:eastAsia="Times New Roman" w:cs="Times New Roman"/>
          <w:bCs/>
          <w:smallCaps w:val="0"/>
          <w:noProof/>
          <w:kern w:val="2"/>
          <w:sz w:val="22"/>
          <w:szCs w:val="22"/>
          <w:lang w:eastAsia="hr-HR"/>
        </w:rPr>
      </w:pPr>
      <w:hyperlink w:anchor="_Toc181188824" w:history="1">
        <w:r w:rsidRPr="005F455D">
          <w:rPr>
            <w:rStyle w:val="Hyperlink"/>
            <w:bCs/>
            <w:noProof/>
          </w:rPr>
          <w:t>Tablica 5: Mjere i postupci u slučaju olujnog i orkanskog vjetra</w:t>
        </w:r>
        <w:r w:rsidRPr="005F455D">
          <w:rPr>
            <w:bCs/>
            <w:noProof/>
            <w:webHidden/>
          </w:rPr>
          <w:tab/>
        </w:r>
        <w:r w:rsidRPr="005F455D">
          <w:rPr>
            <w:bCs/>
            <w:noProof/>
            <w:webHidden/>
          </w:rPr>
          <w:fldChar w:fldCharType="begin"/>
        </w:r>
        <w:r w:rsidRPr="005F455D">
          <w:rPr>
            <w:bCs/>
            <w:noProof/>
            <w:webHidden/>
          </w:rPr>
          <w:instrText xml:space="preserve"> PAGEREF _Toc181188824 \h </w:instrText>
        </w:r>
        <w:r w:rsidRPr="005F455D">
          <w:rPr>
            <w:bCs/>
            <w:noProof/>
            <w:webHidden/>
          </w:rPr>
        </w:r>
        <w:r w:rsidRPr="005F455D">
          <w:rPr>
            <w:bCs/>
            <w:noProof/>
            <w:webHidden/>
          </w:rPr>
          <w:fldChar w:fldCharType="separate"/>
        </w:r>
        <w:r w:rsidRPr="005F455D">
          <w:rPr>
            <w:bCs/>
            <w:noProof/>
            <w:webHidden/>
          </w:rPr>
          <w:t>19</w:t>
        </w:r>
        <w:r w:rsidRPr="005F455D">
          <w:rPr>
            <w:bCs/>
            <w:noProof/>
            <w:webHidden/>
          </w:rPr>
          <w:fldChar w:fldCharType="end"/>
        </w:r>
      </w:hyperlink>
    </w:p>
    <w:p w14:paraId="3FAB6B6B" w14:textId="77777777" w:rsidR="005F455D" w:rsidRPr="00CB650E" w:rsidRDefault="005F455D">
      <w:pPr>
        <w:pStyle w:val="TableofFigures"/>
        <w:tabs>
          <w:tab w:val="right" w:leader="dot" w:pos="9060"/>
        </w:tabs>
        <w:rPr>
          <w:rFonts w:eastAsia="Times New Roman" w:cs="Times New Roman"/>
          <w:bCs/>
          <w:smallCaps w:val="0"/>
          <w:noProof/>
          <w:kern w:val="2"/>
          <w:sz w:val="22"/>
          <w:szCs w:val="22"/>
          <w:lang w:eastAsia="hr-HR"/>
        </w:rPr>
      </w:pPr>
      <w:hyperlink w:anchor="_Toc181188825" w:history="1">
        <w:r w:rsidRPr="005F455D">
          <w:rPr>
            <w:rStyle w:val="Hyperlink"/>
            <w:bCs/>
            <w:noProof/>
          </w:rPr>
          <w:t>Tablica 6: Broj dana s tučom za području Koprivničko - križevačke županije</w:t>
        </w:r>
        <w:r w:rsidRPr="005F455D">
          <w:rPr>
            <w:bCs/>
            <w:noProof/>
            <w:webHidden/>
          </w:rPr>
          <w:tab/>
        </w:r>
        <w:r w:rsidRPr="005F455D">
          <w:rPr>
            <w:bCs/>
            <w:noProof/>
            <w:webHidden/>
          </w:rPr>
          <w:fldChar w:fldCharType="begin"/>
        </w:r>
        <w:r w:rsidRPr="005F455D">
          <w:rPr>
            <w:bCs/>
            <w:noProof/>
            <w:webHidden/>
          </w:rPr>
          <w:instrText xml:space="preserve"> PAGEREF _Toc181188825 \h </w:instrText>
        </w:r>
        <w:r w:rsidRPr="005F455D">
          <w:rPr>
            <w:bCs/>
            <w:noProof/>
            <w:webHidden/>
          </w:rPr>
        </w:r>
        <w:r w:rsidRPr="005F455D">
          <w:rPr>
            <w:bCs/>
            <w:noProof/>
            <w:webHidden/>
          </w:rPr>
          <w:fldChar w:fldCharType="separate"/>
        </w:r>
        <w:r w:rsidRPr="005F455D">
          <w:rPr>
            <w:bCs/>
            <w:noProof/>
            <w:webHidden/>
          </w:rPr>
          <w:t>21</w:t>
        </w:r>
        <w:r w:rsidRPr="005F455D">
          <w:rPr>
            <w:bCs/>
            <w:noProof/>
            <w:webHidden/>
          </w:rPr>
          <w:fldChar w:fldCharType="end"/>
        </w:r>
      </w:hyperlink>
    </w:p>
    <w:p w14:paraId="2E44BDAA" w14:textId="77777777" w:rsidR="005F455D" w:rsidRPr="00CB650E" w:rsidRDefault="005F455D">
      <w:pPr>
        <w:pStyle w:val="TableofFigures"/>
        <w:tabs>
          <w:tab w:val="right" w:leader="dot" w:pos="9060"/>
        </w:tabs>
        <w:rPr>
          <w:rFonts w:eastAsia="Times New Roman" w:cs="Times New Roman"/>
          <w:bCs/>
          <w:smallCaps w:val="0"/>
          <w:noProof/>
          <w:kern w:val="2"/>
          <w:sz w:val="22"/>
          <w:szCs w:val="22"/>
          <w:lang w:eastAsia="hr-HR"/>
        </w:rPr>
      </w:pPr>
      <w:hyperlink w:anchor="_Toc181188826" w:history="1">
        <w:r w:rsidRPr="005F455D">
          <w:rPr>
            <w:rStyle w:val="Hyperlink"/>
            <w:bCs/>
            <w:noProof/>
          </w:rPr>
          <w:t>Tablica 7: Mjere i postupci u slučaju tuče</w:t>
        </w:r>
        <w:r w:rsidRPr="005F455D">
          <w:rPr>
            <w:bCs/>
            <w:noProof/>
            <w:webHidden/>
          </w:rPr>
          <w:tab/>
        </w:r>
        <w:r w:rsidRPr="005F455D">
          <w:rPr>
            <w:bCs/>
            <w:noProof/>
            <w:webHidden/>
          </w:rPr>
          <w:fldChar w:fldCharType="begin"/>
        </w:r>
        <w:r w:rsidRPr="005F455D">
          <w:rPr>
            <w:bCs/>
            <w:noProof/>
            <w:webHidden/>
          </w:rPr>
          <w:instrText xml:space="preserve"> PAGEREF _Toc181188826 \h </w:instrText>
        </w:r>
        <w:r w:rsidRPr="005F455D">
          <w:rPr>
            <w:bCs/>
            <w:noProof/>
            <w:webHidden/>
          </w:rPr>
        </w:r>
        <w:r w:rsidRPr="005F455D">
          <w:rPr>
            <w:bCs/>
            <w:noProof/>
            <w:webHidden/>
          </w:rPr>
          <w:fldChar w:fldCharType="separate"/>
        </w:r>
        <w:r w:rsidRPr="005F455D">
          <w:rPr>
            <w:bCs/>
            <w:noProof/>
            <w:webHidden/>
          </w:rPr>
          <w:t>21</w:t>
        </w:r>
        <w:r w:rsidRPr="005F455D">
          <w:rPr>
            <w:bCs/>
            <w:noProof/>
            <w:webHidden/>
          </w:rPr>
          <w:fldChar w:fldCharType="end"/>
        </w:r>
      </w:hyperlink>
    </w:p>
    <w:p w14:paraId="1E2CFBC6" w14:textId="77777777" w:rsidR="005F455D" w:rsidRPr="00CB650E" w:rsidRDefault="005F455D">
      <w:pPr>
        <w:pStyle w:val="TableofFigures"/>
        <w:tabs>
          <w:tab w:val="right" w:leader="dot" w:pos="9060"/>
        </w:tabs>
        <w:rPr>
          <w:rFonts w:eastAsia="Times New Roman" w:cs="Times New Roman"/>
          <w:bCs/>
          <w:smallCaps w:val="0"/>
          <w:noProof/>
          <w:kern w:val="2"/>
          <w:sz w:val="22"/>
          <w:szCs w:val="22"/>
          <w:lang w:eastAsia="hr-HR"/>
        </w:rPr>
      </w:pPr>
      <w:hyperlink w:anchor="_Toc181188827" w:history="1">
        <w:r w:rsidRPr="005F455D">
          <w:rPr>
            <w:rStyle w:val="Hyperlink"/>
            <w:bCs/>
            <w:noProof/>
          </w:rPr>
          <w:t>Tablica 8: Mjere i postupci u slučaju mraza</w:t>
        </w:r>
        <w:r w:rsidRPr="005F455D">
          <w:rPr>
            <w:bCs/>
            <w:noProof/>
            <w:webHidden/>
          </w:rPr>
          <w:tab/>
        </w:r>
        <w:r w:rsidRPr="005F455D">
          <w:rPr>
            <w:bCs/>
            <w:noProof/>
            <w:webHidden/>
          </w:rPr>
          <w:fldChar w:fldCharType="begin"/>
        </w:r>
        <w:r w:rsidRPr="005F455D">
          <w:rPr>
            <w:bCs/>
            <w:noProof/>
            <w:webHidden/>
          </w:rPr>
          <w:instrText xml:space="preserve"> PAGEREF _Toc181188827 \h </w:instrText>
        </w:r>
        <w:r w:rsidRPr="005F455D">
          <w:rPr>
            <w:bCs/>
            <w:noProof/>
            <w:webHidden/>
          </w:rPr>
        </w:r>
        <w:r w:rsidRPr="005F455D">
          <w:rPr>
            <w:bCs/>
            <w:noProof/>
            <w:webHidden/>
          </w:rPr>
          <w:fldChar w:fldCharType="separate"/>
        </w:r>
        <w:r w:rsidRPr="005F455D">
          <w:rPr>
            <w:bCs/>
            <w:noProof/>
            <w:webHidden/>
          </w:rPr>
          <w:t>22</w:t>
        </w:r>
        <w:r w:rsidRPr="005F455D">
          <w:rPr>
            <w:bCs/>
            <w:noProof/>
            <w:webHidden/>
          </w:rPr>
          <w:fldChar w:fldCharType="end"/>
        </w:r>
      </w:hyperlink>
    </w:p>
    <w:p w14:paraId="3EC3ACAD" w14:textId="77777777" w:rsidR="005F455D" w:rsidRPr="00CB650E" w:rsidRDefault="005F455D">
      <w:pPr>
        <w:pStyle w:val="TableofFigures"/>
        <w:tabs>
          <w:tab w:val="right" w:leader="dot" w:pos="9060"/>
        </w:tabs>
        <w:rPr>
          <w:rFonts w:eastAsia="Times New Roman" w:cs="Times New Roman"/>
          <w:bCs/>
          <w:smallCaps w:val="0"/>
          <w:noProof/>
          <w:kern w:val="2"/>
          <w:sz w:val="22"/>
          <w:szCs w:val="22"/>
          <w:lang w:eastAsia="hr-HR"/>
        </w:rPr>
      </w:pPr>
      <w:hyperlink w:anchor="_Toc181188828" w:history="1">
        <w:r w:rsidRPr="005F455D">
          <w:rPr>
            <w:rStyle w:val="Hyperlink"/>
            <w:bCs/>
            <w:noProof/>
          </w:rPr>
          <w:t>Tablica 9: Mjere i postupci u slučaju kiše</w:t>
        </w:r>
        <w:r w:rsidRPr="005F455D">
          <w:rPr>
            <w:bCs/>
            <w:noProof/>
            <w:webHidden/>
          </w:rPr>
          <w:tab/>
        </w:r>
        <w:r w:rsidRPr="005F455D">
          <w:rPr>
            <w:bCs/>
            <w:noProof/>
            <w:webHidden/>
          </w:rPr>
          <w:fldChar w:fldCharType="begin"/>
        </w:r>
        <w:r w:rsidRPr="005F455D">
          <w:rPr>
            <w:bCs/>
            <w:noProof/>
            <w:webHidden/>
          </w:rPr>
          <w:instrText xml:space="preserve"> PAGEREF _Toc181188828 \h </w:instrText>
        </w:r>
        <w:r w:rsidRPr="005F455D">
          <w:rPr>
            <w:bCs/>
            <w:noProof/>
            <w:webHidden/>
          </w:rPr>
        </w:r>
        <w:r w:rsidRPr="005F455D">
          <w:rPr>
            <w:bCs/>
            <w:noProof/>
            <w:webHidden/>
          </w:rPr>
          <w:fldChar w:fldCharType="separate"/>
        </w:r>
        <w:r w:rsidRPr="005F455D">
          <w:rPr>
            <w:bCs/>
            <w:noProof/>
            <w:webHidden/>
          </w:rPr>
          <w:t>23</w:t>
        </w:r>
        <w:r w:rsidRPr="005F455D">
          <w:rPr>
            <w:bCs/>
            <w:noProof/>
            <w:webHidden/>
          </w:rPr>
          <w:fldChar w:fldCharType="end"/>
        </w:r>
      </w:hyperlink>
    </w:p>
    <w:p w14:paraId="73C44934" w14:textId="77777777" w:rsidR="005F455D" w:rsidRPr="00CB650E" w:rsidRDefault="005F455D">
      <w:pPr>
        <w:pStyle w:val="TableofFigures"/>
        <w:tabs>
          <w:tab w:val="right" w:leader="dot" w:pos="9060"/>
        </w:tabs>
        <w:rPr>
          <w:rFonts w:eastAsia="Times New Roman" w:cs="Times New Roman"/>
          <w:bCs/>
          <w:smallCaps w:val="0"/>
          <w:noProof/>
          <w:kern w:val="2"/>
          <w:sz w:val="22"/>
          <w:szCs w:val="22"/>
          <w:lang w:eastAsia="hr-HR"/>
        </w:rPr>
      </w:pPr>
      <w:hyperlink w:anchor="_Toc181188829" w:history="1">
        <w:r w:rsidRPr="005F455D">
          <w:rPr>
            <w:rStyle w:val="Hyperlink"/>
            <w:bCs/>
            <w:noProof/>
          </w:rPr>
          <w:t>Tablica 10: Mjere i postupci u slučaju ekstremnih temperatura</w:t>
        </w:r>
        <w:r w:rsidRPr="005F455D">
          <w:rPr>
            <w:bCs/>
            <w:noProof/>
            <w:webHidden/>
          </w:rPr>
          <w:tab/>
        </w:r>
        <w:r w:rsidRPr="005F455D">
          <w:rPr>
            <w:bCs/>
            <w:noProof/>
            <w:webHidden/>
          </w:rPr>
          <w:fldChar w:fldCharType="begin"/>
        </w:r>
        <w:r w:rsidRPr="005F455D">
          <w:rPr>
            <w:bCs/>
            <w:noProof/>
            <w:webHidden/>
          </w:rPr>
          <w:instrText xml:space="preserve"> PAGEREF _Toc181188829 \h </w:instrText>
        </w:r>
        <w:r w:rsidRPr="005F455D">
          <w:rPr>
            <w:bCs/>
            <w:noProof/>
            <w:webHidden/>
          </w:rPr>
        </w:r>
        <w:r w:rsidRPr="005F455D">
          <w:rPr>
            <w:bCs/>
            <w:noProof/>
            <w:webHidden/>
          </w:rPr>
          <w:fldChar w:fldCharType="separate"/>
        </w:r>
        <w:r w:rsidRPr="005F455D">
          <w:rPr>
            <w:bCs/>
            <w:noProof/>
            <w:webHidden/>
          </w:rPr>
          <w:t>24</w:t>
        </w:r>
        <w:r w:rsidRPr="005F455D">
          <w:rPr>
            <w:bCs/>
            <w:noProof/>
            <w:webHidden/>
          </w:rPr>
          <w:fldChar w:fldCharType="end"/>
        </w:r>
      </w:hyperlink>
    </w:p>
    <w:p w14:paraId="4C39405C" w14:textId="77777777" w:rsidR="005F455D" w:rsidRPr="00CB650E" w:rsidRDefault="005F455D">
      <w:pPr>
        <w:pStyle w:val="TableofFigures"/>
        <w:tabs>
          <w:tab w:val="right" w:leader="dot" w:pos="9060"/>
        </w:tabs>
        <w:rPr>
          <w:rFonts w:eastAsia="Times New Roman" w:cs="Times New Roman"/>
          <w:bCs/>
          <w:smallCaps w:val="0"/>
          <w:noProof/>
          <w:kern w:val="2"/>
          <w:sz w:val="22"/>
          <w:szCs w:val="22"/>
          <w:lang w:eastAsia="hr-HR"/>
        </w:rPr>
      </w:pPr>
      <w:hyperlink w:anchor="_Toc181188830" w:history="1">
        <w:r w:rsidRPr="005F455D">
          <w:rPr>
            <w:rStyle w:val="Hyperlink"/>
            <w:bCs/>
            <w:noProof/>
          </w:rPr>
          <w:t>Tablica 11: Prikaz broja dana bez oborina</w:t>
        </w:r>
        <w:r w:rsidRPr="005F455D">
          <w:rPr>
            <w:bCs/>
            <w:noProof/>
            <w:webHidden/>
          </w:rPr>
          <w:tab/>
        </w:r>
        <w:r w:rsidRPr="005F455D">
          <w:rPr>
            <w:bCs/>
            <w:noProof/>
            <w:webHidden/>
          </w:rPr>
          <w:fldChar w:fldCharType="begin"/>
        </w:r>
        <w:r w:rsidRPr="005F455D">
          <w:rPr>
            <w:bCs/>
            <w:noProof/>
            <w:webHidden/>
          </w:rPr>
          <w:instrText xml:space="preserve"> PAGEREF _Toc181188830 \h </w:instrText>
        </w:r>
        <w:r w:rsidRPr="005F455D">
          <w:rPr>
            <w:bCs/>
            <w:noProof/>
            <w:webHidden/>
          </w:rPr>
        </w:r>
        <w:r w:rsidRPr="005F455D">
          <w:rPr>
            <w:bCs/>
            <w:noProof/>
            <w:webHidden/>
          </w:rPr>
          <w:fldChar w:fldCharType="separate"/>
        </w:r>
        <w:r w:rsidRPr="005F455D">
          <w:rPr>
            <w:bCs/>
            <w:noProof/>
            <w:webHidden/>
          </w:rPr>
          <w:t>25</w:t>
        </w:r>
        <w:r w:rsidRPr="005F455D">
          <w:rPr>
            <w:bCs/>
            <w:noProof/>
            <w:webHidden/>
          </w:rPr>
          <w:fldChar w:fldCharType="end"/>
        </w:r>
      </w:hyperlink>
    </w:p>
    <w:p w14:paraId="4B66D5A0" w14:textId="77777777" w:rsidR="005F455D" w:rsidRPr="00CB650E" w:rsidRDefault="005F455D">
      <w:pPr>
        <w:pStyle w:val="TableofFigures"/>
        <w:tabs>
          <w:tab w:val="right" w:leader="dot" w:pos="9060"/>
        </w:tabs>
        <w:rPr>
          <w:rFonts w:eastAsia="Times New Roman" w:cs="Times New Roman"/>
          <w:bCs/>
          <w:smallCaps w:val="0"/>
          <w:noProof/>
          <w:kern w:val="2"/>
          <w:sz w:val="22"/>
          <w:szCs w:val="22"/>
          <w:lang w:eastAsia="hr-HR"/>
        </w:rPr>
      </w:pPr>
      <w:hyperlink w:anchor="_Toc181188831" w:history="1">
        <w:r w:rsidRPr="005F455D">
          <w:rPr>
            <w:rStyle w:val="Hyperlink"/>
            <w:bCs/>
            <w:noProof/>
          </w:rPr>
          <w:t>Tablica 12: Mjere i postupci u slučaju suše</w:t>
        </w:r>
        <w:r w:rsidRPr="005F455D">
          <w:rPr>
            <w:bCs/>
            <w:noProof/>
            <w:webHidden/>
          </w:rPr>
          <w:tab/>
        </w:r>
        <w:r w:rsidRPr="005F455D">
          <w:rPr>
            <w:bCs/>
            <w:noProof/>
            <w:webHidden/>
          </w:rPr>
          <w:fldChar w:fldCharType="begin"/>
        </w:r>
        <w:r w:rsidRPr="005F455D">
          <w:rPr>
            <w:bCs/>
            <w:noProof/>
            <w:webHidden/>
          </w:rPr>
          <w:instrText xml:space="preserve"> PAGEREF _Toc181188831 \h </w:instrText>
        </w:r>
        <w:r w:rsidRPr="005F455D">
          <w:rPr>
            <w:bCs/>
            <w:noProof/>
            <w:webHidden/>
          </w:rPr>
        </w:r>
        <w:r w:rsidRPr="005F455D">
          <w:rPr>
            <w:bCs/>
            <w:noProof/>
            <w:webHidden/>
          </w:rPr>
          <w:fldChar w:fldCharType="separate"/>
        </w:r>
        <w:r w:rsidRPr="005F455D">
          <w:rPr>
            <w:bCs/>
            <w:noProof/>
            <w:webHidden/>
          </w:rPr>
          <w:t>25</w:t>
        </w:r>
        <w:r w:rsidRPr="005F455D">
          <w:rPr>
            <w:bCs/>
            <w:noProof/>
            <w:webHidden/>
          </w:rPr>
          <w:fldChar w:fldCharType="end"/>
        </w:r>
      </w:hyperlink>
    </w:p>
    <w:p w14:paraId="431E2A8D" w14:textId="77777777" w:rsidR="005F455D" w:rsidRPr="00CB650E" w:rsidRDefault="005F455D">
      <w:pPr>
        <w:pStyle w:val="TableofFigures"/>
        <w:tabs>
          <w:tab w:val="right" w:leader="dot" w:pos="9060"/>
        </w:tabs>
        <w:rPr>
          <w:rFonts w:eastAsia="Times New Roman" w:cs="Times New Roman"/>
          <w:bCs/>
          <w:smallCaps w:val="0"/>
          <w:noProof/>
          <w:kern w:val="2"/>
          <w:sz w:val="22"/>
          <w:szCs w:val="22"/>
          <w:lang w:eastAsia="hr-HR"/>
        </w:rPr>
      </w:pPr>
      <w:hyperlink w:anchor="_Toc181188832" w:history="1">
        <w:r w:rsidRPr="005F455D">
          <w:rPr>
            <w:rStyle w:val="Hyperlink"/>
            <w:bCs/>
            <w:noProof/>
            <w:lang w:eastAsia="zh-CN"/>
          </w:rPr>
          <w:t>Tablica 13: Projekcije klimatskih parametara za Republiku Hrvatsku prema scenariju RCP4.5 u odnosu na razdoblje 1971. – 2000.</w:t>
        </w:r>
        <w:r w:rsidRPr="005F455D">
          <w:rPr>
            <w:bCs/>
            <w:noProof/>
            <w:webHidden/>
          </w:rPr>
          <w:tab/>
        </w:r>
        <w:r w:rsidRPr="005F455D">
          <w:rPr>
            <w:bCs/>
            <w:noProof/>
            <w:webHidden/>
          </w:rPr>
          <w:fldChar w:fldCharType="begin"/>
        </w:r>
        <w:r w:rsidRPr="005F455D">
          <w:rPr>
            <w:bCs/>
            <w:noProof/>
            <w:webHidden/>
          </w:rPr>
          <w:instrText xml:space="preserve"> PAGEREF _Toc181188832 \h </w:instrText>
        </w:r>
        <w:r w:rsidRPr="005F455D">
          <w:rPr>
            <w:bCs/>
            <w:noProof/>
            <w:webHidden/>
          </w:rPr>
        </w:r>
        <w:r w:rsidRPr="005F455D">
          <w:rPr>
            <w:bCs/>
            <w:noProof/>
            <w:webHidden/>
          </w:rPr>
          <w:fldChar w:fldCharType="separate"/>
        </w:r>
        <w:r w:rsidRPr="005F455D">
          <w:rPr>
            <w:bCs/>
            <w:noProof/>
            <w:webHidden/>
          </w:rPr>
          <w:t>32</w:t>
        </w:r>
        <w:r w:rsidRPr="005F455D">
          <w:rPr>
            <w:bCs/>
            <w:noProof/>
            <w:webHidden/>
          </w:rPr>
          <w:fldChar w:fldCharType="end"/>
        </w:r>
      </w:hyperlink>
    </w:p>
    <w:p w14:paraId="77532B60" w14:textId="77777777" w:rsidR="005F455D" w:rsidRPr="00CB650E" w:rsidRDefault="005F455D">
      <w:pPr>
        <w:pStyle w:val="TableofFigures"/>
        <w:tabs>
          <w:tab w:val="right" w:leader="dot" w:pos="9060"/>
        </w:tabs>
        <w:rPr>
          <w:rFonts w:eastAsia="Times New Roman" w:cs="Times New Roman"/>
          <w:bCs/>
          <w:smallCaps w:val="0"/>
          <w:noProof/>
          <w:kern w:val="2"/>
          <w:sz w:val="22"/>
          <w:szCs w:val="22"/>
          <w:lang w:eastAsia="hr-HR"/>
        </w:rPr>
      </w:pPr>
      <w:hyperlink w:anchor="_Toc181188833" w:history="1">
        <w:r w:rsidRPr="005F455D">
          <w:rPr>
            <w:rStyle w:val="Hyperlink"/>
            <w:rFonts w:cs="Arial"/>
            <w:bCs/>
            <w:noProof/>
            <w:lang w:eastAsia="zh-CN"/>
          </w:rPr>
          <w:t>Tablica 14: Utjecaj klimatskih promjena na prirodne nepogode</w:t>
        </w:r>
        <w:r w:rsidRPr="005F455D">
          <w:rPr>
            <w:bCs/>
            <w:noProof/>
            <w:webHidden/>
          </w:rPr>
          <w:tab/>
        </w:r>
        <w:r w:rsidRPr="005F455D">
          <w:rPr>
            <w:bCs/>
            <w:noProof/>
            <w:webHidden/>
          </w:rPr>
          <w:fldChar w:fldCharType="begin"/>
        </w:r>
        <w:r w:rsidRPr="005F455D">
          <w:rPr>
            <w:bCs/>
            <w:noProof/>
            <w:webHidden/>
          </w:rPr>
          <w:instrText xml:space="preserve"> PAGEREF _Toc181188833 \h </w:instrText>
        </w:r>
        <w:r w:rsidRPr="005F455D">
          <w:rPr>
            <w:bCs/>
            <w:noProof/>
            <w:webHidden/>
          </w:rPr>
        </w:r>
        <w:r w:rsidRPr="005F455D">
          <w:rPr>
            <w:bCs/>
            <w:noProof/>
            <w:webHidden/>
          </w:rPr>
          <w:fldChar w:fldCharType="separate"/>
        </w:r>
        <w:r w:rsidRPr="005F455D">
          <w:rPr>
            <w:bCs/>
            <w:noProof/>
            <w:webHidden/>
          </w:rPr>
          <w:t>34</w:t>
        </w:r>
        <w:r w:rsidRPr="005F455D">
          <w:rPr>
            <w:bCs/>
            <w:noProof/>
            <w:webHidden/>
          </w:rPr>
          <w:fldChar w:fldCharType="end"/>
        </w:r>
      </w:hyperlink>
    </w:p>
    <w:p w14:paraId="4CB3FF01" w14:textId="77777777" w:rsidR="00796644" w:rsidRPr="005F455D" w:rsidRDefault="00796644" w:rsidP="007E4F01">
      <w:pPr>
        <w:spacing w:after="0"/>
      </w:pPr>
      <w:r w:rsidRPr="005F455D">
        <w:rPr>
          <w:bCs/>
          <w:highlight w:val="yellow"/>
        </w:rPr>
        <w:fldChar w:fldCharType="end"/>
      </w:r>
    </w:p>
    <w:p w14:paraId="304AB03E" w14:textId="77777777" w:rsidR="007E4F01" w:rsidRPr="005F455D" w:rsidRDefault="00E660EF" w:rsidP="007E4F01">
      <w:pPr>
        <w:spacing w:after="0"/>
        <w:rPr>
          <w:b/>
          <w:bCs/>
        </w:rPr>
      </w:pPr>
      <w:r w:rsidRPr="005F455D">
        <w:rPr>
          <w:b/>
          <w:bCs/>
        </w:rPr>
        <w:t>POPIS PRILOGA:</w:t>
      </w:r>
    </w:p>
    <w:p w14:paraId="3C57FD0F" w14:textId="77777777" w:rsidR="00E660EF" w:rsidRPr="001E71B1" w:rsidRDefault="00E660EF" w:rsidP="007E4F01">
      <w:pPr>
        <w:spacing w:after="0"/>
        <w:rPr>
          <w:b/>
          <w:bCs/>
          <w:highlight w:val="yellow"/>
        </w:rPr>
      </w:pPr>
    </w:p>
    <w:p w14:paraId="16940DAE" w14:textId="77777777" w:rsidR="005F455D" w:rsidRPr="00CB650E" w:rsidRDefault="00E660EF">
      <w:pPr>
        <w:pStyle w:val="TableofFigures"/>
        <w:tabs>
          <w:tab w:val="right" w:leader="dot" w:pos="9060"/>
        </w:tabs>
        <w:rPr>
          <w:rFonts w:eastAsia="Times New Roman" w:cs="Times New Roman"/>
          <w:smallCaps w:val="0"/>
          <w:noProof/>
          <w:kern w:val="2"/>
          <w:sz w:val="22"/>
          <w:szCs w:val="22"/>
          <w:lang w:eastAsia="hr-HR"/>
        </w:rPr>
      </w:pPr>
      <w:r w:rsidRPr="001E71B1">
        <w:rPr>
          <w:b/>
          <w:bCs/>
          <w:highlight w:val="yellow"/>
        </w:rPr>
        <w:fldChar w:fldCharType="begin"/>
      </w:r>
      <w:r w:rsidRPr="001E71B1">
        <w:rPr>
          <w:b/>
          <w:bCs/>
          <w:highlight w:val="yellow"/>
        </w:rPr>
        <w:instrText xml:space="preserve"> TOC \h \z \c "Prilog" </w:instrText>
      </w:r>
      <w:r w:rsidRPr="001E71B1">
        <w:rPr>
          <w:b/>
          <w:bCs/>
          <w:highlight w:val="yellow"/>
        </w:rPr>
        <w:fldChar w:fldCharType="separate"/>
      </w:r>
      <w:hyperlink w:anchor="_Toc181188843" w:history="1">
        <w:r w:rsidR="005F455D" w:rsidRPr="00F37EB4">
          <w:rPr>
            <w:rStyle w:val="Hyperlink"/>
            <w:noProof/>
          </w:rPr>
          <w:t>Prilog 1: Razvrstavanje prirodnih nepogoda</w:t>
        </w:r>
        <w:r w:rsidR="005F455D">
          <w:rPr>
            <w:noProof/>
            <w:webHidden/>
          </w:rPr>
          <w:tab/>
        </w:r>
        <w:r w:rsidR="005F455D">
          <w:rPr>
            <w:noProof/>
            <w:webHidden/>
          </w:rPr>
          <w:fldChar w:fldCharType="begin"/>
        </w:r>
        <w:r w:rsidR="005F455D">
          <w:rPr>
            <w:noProof/>
            <w:webHidden/>
          </w:rPr>
          <w:instrText xml:space="preserve"> PAGEREF _Toc181188843 \h </w:instrText>
        </w:r>
        <w:r w:rsidR="005F455D">
          <w:rPr>
            <w:noProof/>
            <w:webHidden/>
          </w:rPr>
        </w:r>
        <w:r w:rsidR="005F455D">
          <w:rPr>
            <w:noProof/>
            <w:webHidden/>
          </w:rPr>
          <w:fldChar w:fldCharType="separate"/>
        </w:r>
        <w:r w:rsidR="005F455D">
          <w:rPr>
            <w:noProof/>
            <w:webHidden/>
          </w:rPr>
          <w:t>36</w:t>
        </w:r>
        <w:r w:rsidR="005F455D">
          <w:rPr>
            <w:noProof/>
            <w:webHidden/>
          </w:rPr>
          <w:fldChar w:fldCharType="end"/>
        </w:r>
      </w:hyperlink>
    </w:p>
    <w:p w14:paraId="48DD8EE6" w14:textId="77777777" w:rsidR="005F455D" w:rsidRPr="00CB650E" w:rsidRDefault="005F455D">
      <w:pPr>
        <w:pStyle w:val="TableofFigures"/>
        <w:tabs>
          <w:tab w:val="right" w:leader="dot" w:pos="9060"/>
        </w:tabs>
        <w:rPr>
          <w:rFonts w:eastAsia="Times New Roman" w:cs="Times New Roman"/>
          <w:smallCaps w:val="0"/>
          <w:noProof/>
          <w:kern w:val="2"/>
          <w:sz w:val="22"/>
          <w:szCs w:val="22"/>
          <w:lang w:eastAsia="hr-HR"/>
        </w:rPr>
      </w:pPr>
      <w:hyperlink w:anchor="_Toc181188844" w:history="1">
        <w:r w:rsidRPr="00F37EB4">
          <w:rPr>
            <w:rStyle w:val="Hyperlink"/>
            <w:noProof/>
          </w:rPr>
          <w:t>Prilog 2: Obrazac PN</w:t>
        </w:r>
        <w:r>
          <w:rPr>
            <w:noProof/>
            <w:webHidden/>
          </w:rPr>
          <w:tab/>
        </w:r>
        <w:r>
          <w:rPr>
            <w:noProof/>
            <w:webHidden/>
          </w:rPr>
          <w:fldChar w:fldCharType="begin"/>
        </w:r>
        <w:r>
          <w:rPr>
            <w:noProof/>
            <w:webHidden/>
          </w:rPr>
          <w:instrText xml:space="preserve"> PAGEREF _Toc181188844 \h </w:instrText>
        </w:r>
        <w:r>
          <w:rPr>
            <w:noProof/>
            <w:webHidden/>
          </w:rPr>
        </w:r>
        <w:r>
          <w:rPr>
            <w:noProof/>
            <w:webHidden/>
          </w:rPr>
          <w:fldChar w:fldCharType="separate"/>
        </w:r>
        <w:r>
          <w:rPr>
            <w:noProof/>
            <w:webHidden/>
          </w:rPr>
          <w:t>37</w:t>
        </w:r>
        <w:r>
          <w:rPr>
            <w:noProof/>
            <w:webHidden/>
          </w:rPr>
          <w:fldChar w:fldCharType="end"/>
        </w:r>
      </w:hyperlink>
    </w:p>
    <w:p w14:paraId="76BFDA5A" w14:textId="77777777" w:rsidR="005F455D" w:rsidRPr="00CB650E" w:rsidRDefault="005F455D">
      <w:pPr>
        <w:pStyle w:val="TableofFigures"/>
        <w:tabs>
          <w:tab w:val="right" w:leader="dot" w:pos="9060"/>
        </w:tabs>
        <w:rPr>
          <w:rFonts w:eastAsia="Times New Roman" w:cs="Times New Roman"/>
          <w:smallCaps w:val="0"/>
          <w:noProof/>
          <w:kern w:val="2"/>
          <w:sz w:val="22"/>
          <w:szCs w:val="22"/>
          <w:lang w:eastAsia="hr-HR"/>
        </w:rPr>
      </w:pPr>
      <w:hyperlink w:anchor="_Toc181188845" w:history="1">
        <w:r w:rsidRPr="00F37EB4">
          <w:rPr>
            <w:rStyle w:val="Hyperlink"/>
            <w:noProof/>
          </w:rPr>
          <w:t>Prilog 3: Koeficijent istrošenosti građevina</w:t>
        </w:r>
        <w:r>
          <w:rPr>
            <w:noProof/>
            <w:webHidden/>
          </w:rPr>
          <w:tab/>
        </w:r>
        <w:r>
          <w:rPr>
            <w:noProof/>
            <w:webHidden/>
          </w:rPr>
          <w:fldChar w:fldCharType="begin"/>
        </w:r>
        <w:r>
          <w:rPr>
            <w:noProof/>
            <w:webHidden/>
          </w:rPr>
          <w:instrText xml:space="preserve"> PAGEREF _Toc181188845 \h </w:instrText>
        </w:r>
        <w:r>
          <w:rPr>
            <w:noProof/>
            <w:webHidden/>
          </w:rPr>
        </w:r>
        <w:r>
          <w:rPr>
            <w:noProof/>
            <w:webHidden/>
          </w:rPr>
          <w:fldChar w:fldCharType="separate"/>
        </w:r>
        <w:r>
          <w:rPr>
            <w:noProof/>
            <w:webHidden/>
          </w:rPr>
          <w:t>39</w:t>
        </w:r>
        <w:r>
          <w:rPr>
            <w:noProof/>
            <w:webHidden/>
          </w:rPr>
          <w:fldChar w:fldCharType="end"/>
        </w:r>
      </w:hyperlink>
    </w:p>
    <w:p w14:paraId="3928B5DE" w14:textId="77777777" w:rsidR="005F455D" w:rsidRPr="00CB650E" w:rsidRDefault="005F455D">
      <w:pPr>
        <w:pStyle w:val="TableofFigures"/>
        <w:tabs>
          <w:tab w:val="right" w:leader="dot" w:pos="9060"/>
        </w:tabs>
        <w:rPr>
          <w:rFonts w:eastAsia="Times New Roman" w:cs="Times New Roman"/>
          <w:smallCaps w:val="0"/>
          <w:noProof/>
          <w:kern w:val="2"/>
          <w:sz w:val="22"/>
          <w:szCs w:val="22"/>
          <w:lang w:eastAsia="hr-HR"/>
        </w:rPr>
      </w:pPr>
      <w:hyperlink w:anchor="_Toc181188846" w:history="1">
        <w:r w:rsidRPr="00F37EB4">
          <w:rPr>
            <w:rStyle w:val="Hyperlink"/>
            <w:noProof/>
          </w:rPr>
          <w:t>Prilog 4: Koeficijent za izračun veličine građevine</w:t>
        </w:r>
        <w:r>
          <w:rPr>
            <w:noProof/>
            <w:webHidden/>
          </w:rPr>
          <w:tab/>
        </w:r>
        <w:r>
          <w:rPr>
            <w:noProof/>
            <w:webHidden/>
          </w:rPr>
          <w:fldChar w:fldCharType="begin"/>
        </w:r>
        <w:r>
          <w:rPr>
            <w:noProof/>
            <w:webHidden/>
          </w:rPr>
          <w:instrText xml:space="preserve"> PAGEREF _Toc181188846 \h </w:instrText>
        </w:r>
        <w:r>
          <w:rPr>
            <w:noProof/>
            <w:webHidden/>
          </w:rPr>
        </w:r>
        <w:r>
          <w:rPr>
            <w:noProof/>
            <w:webHidden/>
          </w:rPr>
          <w:fldChar w:fldCharType="separate"/>
        </w:r>
        <w:r>
          <w:rPr>
            <w:noProof/>
            <w:webHidden/>
          </w:rPr>
          <w:t>40</w:t>
        </w:r>
        <w:r>
          <w:rPr>
            <w:noProof/>
            <w:webHidden/>
          </w:rPr>
          <w:fldChar w:fldCharType="end"/>
        </w:r>
      </w:hyperlink>
    </w:p>
    <w:p w14:paraId="69D5D332" w14:textId="77777777" w:rsidR="005F455D" w:rsidRPr="00CB650E" w:rsidRDefault="005F455D">
      <w:pPr>
        <w:pStyle w:val="TableofFigures"/>
        <w:tabs>
          <w:tab w:val="right" w:leader="dot" w:pos="9060"/>
        </w:tabs>
        <w:rPr>
          <w:rFonts w:eastAsia="Times New Roman" w:cs="Times New Roman"/>
          <w:smallCaps w:val="0"/>
          <w:noProof/>
          <w:kern w:val="2"/>
          <w:sz w:val="22"/>
          <w:szCs w:val="22"/>
          <w:lang w:eastAsia="hr-HR"/>
        </w:rPr>
      </w:pPr>
      <w:hyperlink w:anchor="_Toc181188847" w:history="1">
        <w:r w:rsidRPr="00F37EB4">
          <w:rPr>
            <w:rStyle w:val="Hyperlink"/>
            <w:noProof/>
          </w:rPr>
          <w:t>Prilog 5: Koeficijent istrošenosti opreme</w:t>
        </w:r>
        <w:r>
          <w:rPr>
            <w:noProof/>
            <w:webHidden/>
          </w:rPr>
          <w:tab/>
        </w:r>
        <w:r>
          <w:rPr>
            <w:noProof/>
            <w:webHidden/>
          </w:rPr>
          <w:fldChar w:fldCharType="begin"/>
        </w:r>
        <w:r>
          <w:rPr>
            <w:noProof/>
            <w:webHidden/>
          </w:rPr>
          <w:instrText xml:space="preserve"> PAGEREF _Toc181188847 \h </w:instrText>
        </w:r>
        <w:r>
          <w:rPr>
            <w:noProof/>
            <w:webHidden/>
          </w:rPr>
        </w:r>
        <w:r>
          <w:rPr>
            <w:noProof/>
            <w:webHidden/>
          </w:rPr>
          <w:fldChar w:fldCharType="separate"/>
        </w:r>
        <w:r>
          <w:rPr>
            <w:noProof/>
            <w:webHidden/>
          </w:rPr>
          <w:t>41</w:t>
        </w:r>
        <w:r>
          <w:rPr>
            <w:noProof/>
            <w:webHidden/>
          </w:rPr>
          <w:fldChar w:fldCharType="end"/>
        </w:r>
      </w:hyperlink>
    </w:p>
    <w:p w14:paraId="4B14254B" w14:textId="77777777" w:rsidR="005F455D" w:rsidRPr="00CB650E" w:rsidRDefault="005F455D">
      <w:pPr>
        <w:pStyle w:val="TableofFigures"/>
        <w:tabs>
          <w:tab w:val="right" w:leader="dot" w:pos="9060"/>
        </w:tabs>
        <w:rPr>
          <w:rFonts w:eastAsia="Times New Roman" w:cs="Times New Roman"/>
          <w:smallCaps w:val="0"/>
          <w:noProof/>
          <w:kern w:val="2"/>
          <w:sz w:val="22"/>
          <w:szCs w:val="22"/>
          <w:lang w:eastAsia="hr-HR"/>
        </w:rPr>
      </w:pPr>
      <w:hyperlink w:anchor="_Toc181188848" w:history="1">
        <w:r w:rsidRPr="00F37EB4">
          <w:rPr>
            <w:rStyle w:val="Hyperlink"/>
            <w:noProof/>
          </w:rPr>
          <w:t>Prilog 6: Izvješće o utrošku sredstva pomoći</w:t>
        </w:r>
        <w:r>
          <w:rPr>
            <w:noProof/>
            <w:webHidden/>
          </w:rPr>
          <w:tab/>
        </w:r>
        <w:r>
          <w:rPr>
            <w:noProof/>
            <w:webHidden/>
          </w:rPr>
          <w:fldChar w:fldCharType="begin"/>
        </w:r>
        <w:r>
          <w:rPr>
            <w:noProof/>
            <w:webHidden/>
          </w:rPr>
          <w:instrText xml:space="preserve"> PAGEREF _Toc181188848 \h </w:instrText>
        </w:r>
        <w:r>
          <w:rPr>
            <w:noProof/>
            <w:webHidden/>
          </w:rPr>
        </w:r>
        <w:r>
          <w:rPr>
            <w:noProof/>
            <w:webHidden/>
          </w:rPr>
          <w:fldChar w:fldCharType="separate"/>
        </w:r>
        <w:r>
          <w:rPr>
            <w:noProof/>
            <w:webHidden/>
          </w:rPr>
          <w:t>42</w:t>
        </w:r>
        <w:r>
          <w:rPr>
            <w:noProof/>
            <w:webHidden/>
          </w:rPr>
          <w:fldChar w:fldCharType="end"/>
        </w:r>
      </w:hyperlink>
    </w:p>
    <w:p w14:paraId="5EE778F3" w14:textId="77777777" w:rsidR="005F455D" w:rsidRPr="00CB650E" w:rsidRDefault="005F455D">
      <w:pPr>
        <w:pStyle w:val="TableofFigures"/>
        <w:tabs>
          <w:tab w:val="right" w:leader="dot" w:pos="9060"/>
        </w:tabs>
        <w:rPr>
          <w:rFonts w:eastAsia="Times New Roman" w:cs="Times New Roman"/>
          <w:smallCaps w:val="0"/>
          <w:noProof/>
          <w:kern w:val="2"/>
          <w:sz w:val="22"/>
          <w:szCs w:val="22"/>
          <w:lang w:eastAsia="hr-HR"/>
        </w:rPr>
      </w:pPr>
      <w:hyperlink w:anchor="_Toc181188849" w:history="1">
        <w:r w:rsidRPr="00F37EB4">
          <w:rPr>
            <w:rStyle w:val="Hyperlink"/>
            <w:noProof/>
          </w:rPr>
          <w:t>Prilog 7: Shematski prikaz postupaka u slučaju prirodne nepogode</w:t>
        </w:r>
        <w:r>
          <w:rPr>
            <w:noProof/>
            <w:webHidden/>
          </w:rPr>
          <w:tab/>
        </w:r>
        <w:r>
          <w:rPr>
            <w:noProof/>
            <w:webHidden/>
          </w:rPr>
          <w:fldChar w:fldCharType="begin"/>
        </w:r>
        <w:r>
          <w:rPr>
            <w:noProof/>
            <w:webHidden/>
          </w:rPr>
          <w:instrText xml:space="preserve"> PAGEREF _Toc181188849 \h </w:instrText>
        </w:r>
        <w:r>
          <w:rPr>
            <w:noProof/>
            <w:webHidden/>
          </w:rPr>
        </w:r>
        <w:r>
          <w:rPr>
            <w:noProof/>
            <w:webHidden/>
          </w:rPr>
          <w:fldChar w:fldCharType="separate"/>
        </w:r>
        <w:r>
          <w:rPr>
            <w:noProof/>
            <w:webHidden/>
          </w:rPr>
          <w:t>43</w:t>
        </w:r>
        <w:r>
          <w:rPr>
            <w:noProof/>
            <w:webHidden/>
          </w:rPr>
          <w:fldChar w:fldCharType="end"/>
        </w:r>
      </w:hyperlink>
    </w:p>
    <w:p w14:paraId="7117DFC9" w14:textId="77777777" w:rsidR="00E660EF" w:rsidRPr="001E71B1" w:rsidRDefault="00E660EF" w:rsidP="007E4F01">
      <w:pPr>
        <w:spacing w:after="0"/>
        <w:rPr>
          <w:b/>
          <w:bCs/>
          <w:highlight w:val="yellow"/>
        </w:rPr>
      </w:pPr>
      <w:r w:rsidRPr="001E71B1">
        <w:rPr>
          <w:b/>
          <w:bCs/>
          <w:highlight w:val="yellow"/>
        </w:rPr>
        <w:fldChar w:fldCharType="end"/>
      </w:r>
    </w:p>
    <w:p w14:paraId="3BF1163C" w14:textId="77777777" w:rsidR="007E4F01" w:rsidRPr="001E71B1" w:rsidRDefault="007E4F01" w:rsidP="007E4F01">
      <w:pPr>
        <w:spacing w:after="0"/>
        <w:rPr>
          <w:highlight w:val="yellow"/>
        </w:rPr>
      </w:pPr>
    </w:p>
    <w:p w14:paraId="2AEECB26" w14:textId="77777777" w:rsidR="00342F31" w:rsidRPr="001E71B1" w:rsidRDefault="00342F31" w:rsidP="007E4F01">
      <w:pPr>
        <w:spacing w:after="0"/>
        <w:rPr>
          <w:highlight w:val="yellow"/>
        </w:rPr>
      </w:pPr>
    </w:p>
    <w:p w14:paraId="25F431FF" w14:textId="77777777" w:rsidR="00342F31" w:rsidRPr="001E71B1" w:rsidRDefault="00342F31" w:rsidP="007E4F01">
      <w:pPr>
        <w:spacing w:after="0"/>
        <w:rPr>
          <w:highlight w:val="yellow"/>
        </w:rPr>
      </w:pPr>
    </w:p>
    <w:p w14:paraId="242EB82A" w14:textId="77777777" w:rsidR="00B11F33" w:rsidRPr="001E71B1" w:rsidRDefault="00534CF7" w:rsidP="00534CF7">
      <w:pPr>
        <w:spacing w:after="0"/>
        <w:rPr>
          <w:b/>
        </w:rPr>
      </w:pPr>
      <w:r w:rsidRPr="001E71B1">
        <w:rPr>
          <w:b/>
          <w:highlight w:val="yellow"/>
        </w:rPr>
        <w:br w:type="page"/>
      </w:r>
      <w:bookmarkStart w:id="1" w:name="_Toc2082170"/>
      <w:bookmarkStart w:id="2" w:name="_Toc2589511"/>
      <w:bookmarkStart w:id="3" w:name="_Toc22729896"/>
      <w:bookmarkStart w:id="4" w:name="_Toc88208667"/>
      <w:bookmarkStart w:id="5" w:name="_Toc88208668"/>
      <w:r w:rsidR="00B11F33" w:rsidRPr="001E71B1">
        <w:rPr>
          <w:b/>
          <w:bCs/>
        </w:rPr>
        <w:lastRenderedPageBreak/>
        <w:t>POJMOVI</w:t>
      </w:r>
      <w:bookmarkEnd w:id="5"/>
    </w:p>
    <w:p w14:paraId="2F5BE366" w14:textId="77777777" w:rsidR="00B11F33" w:rsidRPr="001E71B1" w:rsidRDefault="00B11F33" w:rsidP="00B11F33">
      <w:pPr>
        <w:pStyle w:val="Odlomakpopisa11"/>
        <w:spacing w:after="0" w:line="276" w:lineRule="auto"/>
        <w:ind w:firstLine="0"/>
        <w:rPr>
          <w:rFonts w:ascii="Calibri" w:hAnsi="Calibri" w:cs="Calibri"/>
        </w:rPr>
      </w:pPr>
      <w:r w:rsidRPr="001E71B1">
        <w:rPr>
          <w:rFonts w:ascii="Calibri" w:hAnsi="Calibri" w:cs="Calibri"/>
          <w:b/>
          <w:szCs w:val="24"/>
        </w:rPr>
        <w:t>Jedinstvene cijene</w:t>
      </w:r>
      <w:r w:rsidRPr="001E71B1">
        <w:rPr>
          <w:rFonts w:ascii="Calibri" w:hAnsi="Calibri" w:cs="Calibri"/>
        </w:rPr>
        <w:t xml:space="preserve"> su cijene koje donosi, objavljuje i unosi u Registar šteta Državno povjerenstvo za procjenu šteta od prirodnih nepogoda na prijedlog nadležnih ministarstva.</w:t>
      </w:r>
    </w:p>
    <w:p w14:paraId="732F861C" w14:textId="77777777" w:rsidR="00B11F33" w:rsidRPr="001E71B1" w:rsidRDefault="00B11F33" w:rsidP="00B11F33">
      <w:pPr>
        <w:pStyle w:val="Odlomakpopisa11"/>
        <w:spacing w:after="0" w:line="276" w:lineRule="auto"/>
        <w:ind w:firstLine="0"/>
        <w:rPr>
          <w:rFonts w:ascii="Calibri" w:hAnsi="Calibri" w:cs="Calibri"/>
        </w:rPr>
      </w:pPr>
      <w:r w:rsidRPr="001E71B1">
        <w:rPr>
          <w:rFonts w:ascii="Calibri" w:hAnsi="Calibri" w:cs="Calibri"/>
          <w:b/>
        </w:rPr>
        <w:t xml:space="preserve">Katastrofa </w:t>
      </w:r>
      <w:r w:rsidRPr="001E71B1">
        <w:rPr>
          <w:rFonts w:ascii="Calibri" w:hAnsi="Calibri" w:cs="Calibri"/>
        </w:rPr>
        <w:t>je stanje izazvano prirodnim i/ili tehničko-tehnološkim događajem koji opsegom, intenzitetom i neočekivanošću ugrožava zdravlje i živote većeg broja ljudi, imovinu veće vrijednosti i okoliš, a njegov nastanak nije moguće spriječiti ili posljedice otkloniti djelovanjem svih operativnih snaga sustava civilne zaštite područne (regionalne) samouprave na području koje je događaj nastao te posljedice nastale terorizmom i ratnim djelovanjem.</w:t>
      </w:r>
    </w:p>
    <w:p w14:paraId="0138DA02" w14:textId="77777777" w:rsidR="00B11F33" w:rsidRPr="001E71B1" w:rsidRDefault="00B11F33" w:rsidP="00B11F33">
      <w:pPr>
        <w:pStyle w:val="Odlomakpopisa11"/>
        <w:spacing w:after="0" w:line="276" w:lineRule="auto"/>
        <w:ind w:firstLine="0"/>
        <w:rPr>
          <w:rFonts w:ascii="Calibri" w:hAnsi="Calibri" w:cs="Calibri"/>
        </w:rPr>
      </w:pPr>
      <w:r w:rsidRPr="001E71B1">
        <w:rPr>
          <w:rFonts w:ascii="Calibri" w:hAnsi="Calibri" w:cs="Calibri"/>
          <w:b/>
        </w:rPr>
        <w:t>Oštećenik</w:t>
      </w:r>
      <w:r w:rsidRPr="001E71B1">
        <w:rPr>
          <w:rFonts w:ascii="Calibri" w:hAnsi="Calibri" w:cs="Calibri"/>
          <w:b/>
          <w:szCs w:val="28"/>
          <w:vertAlign w:val="subscript"/>
        </w:rPr>
        <w:t xml:space="preserve"> </w:t>
      </w:r>
      <w:r w:rsidRPr="001E71B1">
        <w:rPr>
          <w:rFonts w:ascii="Calibri" w:hAnsi="Calibri" w:cs="Calibri"/>
        </w:rPr>
        <w:t>je fizička ili pravna osoba na čijoj je imovini utvrđena šteta od prirodnih nepogoda.</w:t>
      </w:r>
    </w:p>
    <w:p w14:paraId="7D103F89" w14:textId="77777777" w:rsidR="00B11F33" w:rsidRPr="001E71B1" w:rsidRDefault="00B11F33" w:rsidP="00B11F33">
      <w:pPr>
        <w:pStyle w:val="Odlomakpopisa11"/>
        <w:spacing w:after="0" w:line="276" w:lineRule="auto"/>
        <w:ind w:firstLine="0"/>
        <w:rPr>
          <w:rFonts w:ascii="Calibri" w:hAnsi="Calibri" w:cs="Calibri"/>
        </w:rPr>
      </w:pPr>
      <w:r w:rsidRPr="001E71B1">
        <w:rPr>
          <w:rFonts w:ascii="Calibri" w:hAnsi="Calibri" w:cs="Calibri"/>
          <w:b/>
        </w:rPr>
        <w:t>Prirodnom nepogodom</w:t>
      </w:r>
      <w:r w:rsidRPr="001E71B1">
        <w:rPr>
          <w:rFonts w:ascii="Calibri" w:hAnsi="Calibri" w:cs="Calibri"/>
        </w:rPr>
        <w:t xml:space="preserve"> smatraju se iznenadne okolnosti uzrokovane nepovoljnim vremenskim prilikama, seizmičkim uzrocima i drugim prirodnim uzrocima koje prekidaju normalno odvijanje života, uzrokuju žrtve, štetu na imovini i/ili njezin gubitak te štetu na javnoj infrastrukturi i/ili u okolišu.</w:t>
      </w:r>
    </w:p>
    <w:p w14:paraId="73626F8A" w14:textId="77777777" w:rsidR="00B11F33" w:rsidRPr="001E71B1" w:rsidRDefault="00B11F33" w:rsidP="00B11F33">
      <w:pPr>
        <w:pStyle w:val="Odlomakpopisa11"/>
        <w:spacing w:after="0" w:line="276" w:lineRule="auto"/>
        <w:ind w:firstLine="0"/>
        <w:rPr>
          <w:rFonts w:ascii="Calibri" w:hAnsi="Calibri" w:cs="Calibri"/>
        </w:rPr>
      </w:pPr>
      <w:r w:rsidRPr="001E71B1">
        <w:rPr>
          <w:rFonts w:ascii="Calibri" w:hAnsi="Calibri" w:cs="Calibri"/>
          <w:b/>
        </w:rPr>
        <w:t>Registar šteta</w:t>
      </w:r>
      <w:r w:rsidRPr="001E71B1">
        <w:rPr>
          <w:rFonts w:ascii="Calibri" w:hAnsi="Calibri" w:cs="Calibri"/>
        </w:rPr>
        <w:t xml:space="preserve"> je digitalna baza podataka svih šteta nastalih zbog prirodnih nepogoda na području Republike Hrvatske.</w:t>
      </w:r>
    </w:p>
    <w:p w14:paraId="225E07C8" w14:textId="77777777" w:rsidR="00B11F33" w:rsidRPr="001E71B1" w:rsidRDefault="00B11F33" w:rsidP="00B11F33">
      <w:pPr>
        <w:pStyle w:val="Odlomakpopisa11"/>
        <w:spacing w:after="0" w:line="276" w:lineRule="auto"/>
        <w:ind w:firstLine="0"/>
        <w:rPr>
          <w:rFonts w:ascii="Calibri" w:hAnsi="Calibri" w:cs="Calibri"/>
        </w:rPr>
      </w:pPr>
      <w:r w:rsidRPr="001E71B1">
        <w:rPr>
          <w:rFonts w:ascii="Calibri" w:hAnsi="Calibri" w:cs="Calibri"/>
          <w:b/>
        </w:rPr>
        <w:t>Velika nesreća</w:t>
      </w:r>
      <w:r w:rsidRPr="001E71B1">
        <w:rPr>
          <w:rFonts w:ascii="Calibri" w:hAnsi="Calibri" w:cs="Calibri"/>
        </w:rPr>
        <w:t xml:space="preserve"> je događaj koji je prouzročen iznenadnim djelovanjem prirodnih sila, tehničko-tehnoloških ili drugih čimbenika s posljedicom ugrožavanja zdravlja i života građana, materijalnih i kulturnih dobara i okoliša na mjestu nastanka događaja ili širem području, posljedice kojeg se ne mogu sanirati samo djelovanjem žurnih službi na području njegova nastanka.</w:t>
      </w:r>
    </w:p>
    <w:p w14:paraId="0C5D46DF" w14:textId="77777777" w:rsidR="00B11F33" w:rsidRPr="001E71B1" w:rsidRDefault="00B11F33" w:rsidP="00B11F33">
      <w:pPr>
        <w:pStyle w:val="Odlomakpopisa11"/>
        <w:spacing w:after="0" w:line="276" w:lineRule="auto"/>
        <w:ind w:firstLine="0"/>
        <w:rPr>
          <w:rFonts w:ascii="Calibri" w:hAnsi="Calibri" w:cs="Calibri"/>
        </w:rPr>
      </w:pPr>
      <w:r w:rsidRPr="001E71B1">
        <w:rPr>
          <w:rFonts w:ascii="Calibri" w:hAnsi="Calibri" w:cs="Calibri"/>
          <w:b/>
        </w:rPr>
        <w:t>Žurna pomoć</w:t>
      </w:r>
      <w:r w:rsidRPr="001E71B1">
        <w:rPr>
          <w:rFonts w:ascii="Calibri" w:hAnsi="Calibri" w:cs="Calibri"/>
        </w:rPr>
        <w:t xml:space="preserve"> je pomoć koja se dodjeljuje u slučajevima u kojima su posljedice na imovini stanovništva, pravnih osoba i javnoj infrastrukturi uzrokovane prirodnom nepogodom i/ili katastrofom takve da prijete ugrozom zdravlja i života stanovništva na područjima zahvaćenim prirodnom nepogodom.</w:t>
      </w:r>
    </w:p>
    <w:p w14:paraId="717489DD" w14:textId="77777777" w:rsidR="00B11F33" w:rsidRPr="001E71B1" w:rsidRDefault="00B11F33" w:rsidP="00061C41">
      <w:pPr>
        <w:pStyle w:val="Heading1"/>
        <w:rPr>
          <w:lang w:bidi="en-US"/>
        </w:rPr>
      </w:pPr>
    </w:p>
    <w:p w14:paraId="1ED9CD9C" w14:textId="77777777" w:rsidR="00B11F33" w:rsidRPr="001E71B1" w:rsidRDefault="00B11F33" w:rsidP="00B11F33">
      <w:pPr>
        <w:rPr>
          <w:lang w:bidi="en-US"/>
        </w:rPr>
      </w:pPr>
    </w:p>
    <w:p w14:paraId="24B1A9EC" w14:textId="77777777" w:rsidR="00061C41" w:rsidRPr="001E71B1" w:rsidRDefault="00534CF7" w:rsidP="00534CF7">
      <w:pPr>
        <w:pStyle w:val="Heading1"/>
        <w:spacing w:before="0"/>
        <w:rPr>
          <w:lang w:bidi="en-US"/>
        </w:rPr>
      </w:pPr>
      <w:r w:rsidRPr="001E71B1">
        <w:rPr>
          <w:lang w:bidi="en-US"/>
        </w:rPr>
        <w:br w:type="page"/>
      </w:r>
      <w:bookmarkStart w:id="6" w:name="_Toc181188786"/>
      <w:r w:rsidR="00061C41" w:rsidRPr="001E71B1">
        <w:rPr>
          <w:lang w:bidi="en-US"/>
        </w:rPr>
        <w:lastRenderedPageBreak/>
        <w:t>1. UVOD</w:t>
      </w:r>
      <w:bookmarkEnd w:id="1"/>
      <w:bookmarkEnd w:id="2"/>
      <w:bookmarkEnd w:id="3"/>
      <w:bookmarkEnd w:id="4"/>
      <w:bookmarkEnd w:id="6"/>
      <w:r w:rsidR="00061C41" w:rsidRPr="001E71B1">
        <w:rPr>
          <w:lang w:bidi="en-US"/>
        </w:rPr>
        <w:t xml:space="preserve"> </w:t>
      </w:r>
    </w:p>
    <w:p w14:paraId="4ED08AD1" w14:textId="77777777" w:rsidR="00061C41" w:rsidRPr="001E71B1" w:rsidRDefault="00061C41" w:rsidP="00061C41">
      <w:pPr>
        <w:spacing w:after="0"/>
        <w:textAlignment w:val="baseline"/>
        <w:rPr>
          <w:rFonts w:eastAsia="Times New Roman" w:cs="Calibri"/>
          <w:szCs w:val="24"/>
          <w:lang w:eastAsia="hr-HR"/>
        </w:rPr>
      </w:pPr>
    </w:p>
    <w:p w14:paraId="316A43BA" w14:textId="77777777" w:rsidR="00061C41" w:rsidRPr="001E71B1" w:rsidRDefault="00061C41" w:rsidP="00061C41">
      <w:pPr>
        <w:spacing w:after="0"/>
        <w:textAlignment w:val="baseline"/>
        <w:rPr>
          <w:rFonts w:eastAsia="Times New Roman" w:cs="Calibri"/>
          <w:szCs w:val="24"/>
          <w:lang w:eastAsia="hr-HR"/>
        </w:rPr>
      </w:pPr>
      <w:r w:rsidRPr="001E71B1">
        <w:rPr>
          <w:rFonts w:eastAsia="Times New Roman" w:cs="Calibri"/>
          <w:szCs w:val="24"/>
          <w:lang w:eastAsia="hr-HR"/>
        </w:rPr>
        <w:t xml:space="preserve">Temeljem članka 17. stavka 1. </w:t>
      </w:r>
      <w:r w:rsidRPr="001E71B1">
        <w:rPr>
          <w:rFonts w:eastAsia="Times New Roman" w:cs="Calibri"/>
          <w:i/>
          <w:iCs/>
          <w:szCs w:val="24"/>
          <w:lang w:eastAsia="hr-HR"/>
        </w:rPr>
        <w:t>Zakona o ublažavanju i uklanjanju posljedica prirodnih nepogoda („Narodne Novine“ broj 16/19)</w:t>
      </w:r>
      <w:r w:rsidRPr="001E71B1">
        <w:rPr>
          <w:rFonts w:eastAsia="Times New Roman" w:cs="Calibri"/>
          <w:szCs w:val="24"/>
          <w:lang w:eastAsia="hr-HR"/>
        </w:rPr>
        <w:t xml:space="preserve"> (u daljnjem tekstu: </w:t>
      </w:r>
      <w:r w:rsidRPr="001E71B1">
        <w:rPr>
          <w:rFonts w:eastAsia="Times New Roman" w:cs="Calibri"/>
          <w:i/>
          <w:iCs/>
          <w:szCs w:val="24"/>
          <w:lang w:eastAsia="hr-HR"/>
        </w:rPr>
        <w:t>Zakon</w:t>
      </w:r>
      <w:r w:rsidRPr="001E71B1">
        <w:rPr>
          <w:rFonts w:eastAsia="Times New Roman" w:cs="Calibri"/>
          <w:szCs w:val="24"/>
          <w:lang w:eastAsia="hr-HR"/>
        </w:rPr>
        <w:t xml:space="preserve">) predstavničko tijelo jedinice lokalne i područne (regionalne) samouprave do 30. studenog tekuće godine donosi Plan djelovanja u području prirodnih nepogoda za sljedeću kalendarsku godinu radi određenja mjera i postupanja djelomične sanacije šteta od prirodnih nepogoda. </w:t>
      </w:r>
    </w:p>
    <w:p w14:paraId="54B4FB34" w14:textId="77777777" w:rsidR="00061C41" w:rsidRPr="001E71B1" w:rsidRDefault="00061C41" w:rsidP="00061C41">
      <w:pPr>
        <w:spacing w:after="0"/>
        <w:rPr>
          <w:b/>
        </w:rPr>
      </w:pPr>
    </w:p>
    <w:p w14:paraId="3E15E26B" w14:textId="77777777" w:rsidR="00061C41" w:rsidRPr="001E71B1" w:rsidRDefault="00061C41" w:rsidP="00061C41">
      <w:pPr>
        <w:pStyle w:val="Odlomakpopisa11"/>
        <w:spacing w:after="0" w:line="276" w:lineRule="auto"/>
        <w:ind w:firstLine="0"/>
        <w:rPr>
          <w:rFonts w:ascii="Calibri" w:eastAsia="Times New Roman" w:hAnsi="Calibri" w:cs="Calibri"/>
          <w:color w:val="000000"/>
          <w:szCs w:val="24"/>
        </w:rPr>
      </w:pPr>
      <w:r w:rsidRPr="001E71B1">
        <w:rPr>
          <w:rFonts w:ascii="Calibri" w:eastAsia="Times New Roman" w:hAnsi="Calibri" w:cs="Calibri"/>
          <w:color w:val="000000"/>
          <w:szCs w:val="24"/>
        </w:rPr>
        <w:t>Planom djelovanja definiraju se kriteriji i ovlasti za proglašenje prirodne nepogode, procjena štete od prirodne nepogode, dodjela pomoći za ublažavanje i djelomično uklanjanje posljedica prirodnih nepogoda nastalih na području jedinica lokalne i područne (regionalne) samouprave, upis u Registar šteta od prirodnih nepogoda te druga pitanja u vezi s dodjelom pomoći za ublažavanje i djelomično uklanjanje posljedica prirodnih nepogoda</w:t>
      </w:r>
    </w:p>
    <w:p w14:paraId="689BE541" w14:textId="77777777" w:rsidR="00061C41" w:rsidRPr="001E71B1" w:rsidRDefault="00061C41" w:rsidP="00061C41">
      <w:pPr>
        <w:pStyle w:val="Odlomakpopisa11"/>
        <w:spacing w:after="0" w:line="276" w:lineRule="auto"/>
        <w:ind w:firstLine="0"/>
        <w:rPr>
          <w:rFonts w:ascii="Calibri" w:eastAsia="Times New Roman" w:hAnsi="Calibri" w:cs="Calibri"/>
          <w:color w:val="000000"/>
          <w:szCs w:val="24"/>
        </w:rPr>
      </w:pPr>
    </w:p>
    <w:p w14:paraId="3FB6EC45" w14:textId="77777777" w:rsidR="00061C41" w:rsidRPr="001E71B1" w:rsidRDefault="00061C41" w:rsidP="00061C41">
      <w:pPr>
        <w:pStyle w:val="Odlomakpopisa11"/>
        <w:spacing w:after="0" w:line="276" w:lineRule="auto"/>
        <w:ind w:firstLine="0"/>
        <w:rPr>
          <w:rFonts w:ascii="Calibri" w:eastAsia="Times New Roman" w:hAnsi="Calibri" w:cs="Calibri"/>
          <w:color w:val="000000"/>
          <w:szCs w:val="24"/>
        </w:rPr>
      </w:pPr>
      <w:r w:rsidRPr="001E71B1">
        <w:rPr>
          <w:rFonts w:ascii="Calibri" w:eastAsia="Times New Roman" w:hAnsi="Calibri" w:cs="Calibri"/>
          <w:color w:val="000000"/>
          <w:szCs w:val="24"/>
        </w:rPr>
        <w:t>Temeljem članka 1</w:t>
      </w:r>
      <w:r w:rsidR="00B11F33" w:rsidRPr="001E71B1">
        <w:rPr>
          <w:rFonts w:ascii="Calibri" w:eastAsia="Times New Roman" w:hAnsi="Calibri" w:cs="Calibri"/>
          <w:color w:val="000000"/>
          <w:szCs w:val="24"/>
        </w:rPr>
        <w:t>7</w:t>
      </w:r>
      <w:r w:rsidRPr="001E71B1">
        <w:rPr>
          <w:rFonts w:ascii="Calibri" w:eastAsia="Times New Roman" w:hAnsi="Calibri" w:cs="Calibri"/>
          <w:color w:val="000000"/>
          <w:szCs w:val="24"/>
        </w:rPr>
        <w:t xml:space="preserve">.  stavka 2. </w:t>
      </w:r>
      <w:r w:rsidRPr="001E71B1">
        <w:rPr>
          <w:rFonts w:ascii="Calibri" w:eastAsia="Times New Roman" w:hAnsi="Calibri" w:cs="Calibri"/>
          <w:i/>
          <w:iCs/>
          <w:color w:val="000000"/>
          <w:szCs w:val="24"/>
        </w:rPr>
        <w:t>Zakona</w:t>
      </w:r>
      <w:r w:rsidRPr="001E71B1">
        <w:rPr>
          <w:rFonts w:ascii="Calibri" w:eastAsia="Times New Roman" w:hAnsi="Calibri" w:cs="Calibri"/>
          <w:color w:val="000000"/>
          <w:szCs w:val="24"/>
        </w:rPr>
        <w:t xml:space="preserve">, Plan djelovanja sadržava najmanje: </w:t>
      </w:r>
    </w:p>
    <w:p w14:paraId="6792DDFE" w14:textId="77777777" w:rsidR="00061C41" w:rsidRPr="001E71B1" w:rsidRDefault="00061C41" w:rsidP="00061C41">
      <w:pPr>
        <w:numPr>
          <w:ilvl w:val="0"/>
          <w:numId w:val="2"/>
        </w:numPr>
        <w:spacing w:after="0"/>
        <w:ind w:right="68"/>
        <w:contextualSpacing/>
        <w:rPr>
          <w:rFonts w:eastAsia="Times New Roman" w:cs="Calibri"/>
          <w:color w:val="000000"/>
          <w:szCs w:val="24"/>
          <w:lang w:eastAsia="hr-HR"/>
        </w:rPr>
      </w:pPr>
      <w:r w:rsidRPr="001E71B1">
        <w:rPr>
          <w:rFonts w:eastAsia="Times New Roman" w:cs="Calibri"/>
          <w:color w:val="000000"/>
          <w:szCs w:val="24"/>
          <w:lang w:eastAsia="hr-HR"/>
        </w:rPr>
        <w:t>popis mjera i nositelja mjera u slučaju nastajanja prirodne nepogode,</w:t>
      </w:r>
    </w:p>
    <w:p w14:paraId="085B4BB1" w14:textId="77777777" w:rsidR="00061C41" w:rsidRPr="001E71B1" w:rsidRDefault="00061C41" w:rsidP="00061C41">
      <w:pPr>
        <w:numPr>
          <w:ilvl w:val="0"/>
          <w:numId w:val="2"/>
        </w:numPr>
        <w:spacing w:after="0"/>
        <w:ind w:right="68"/>
        <w:contextualSpacing/>
        <w:rPr>
          <w:rFonts w:eastAsia="Times New Roman" w:cs="Calibri"/>
          <w:color w:val="000000"/>
          <w:szCs w:val="24"/>
          <w:lang w:eastAsia="hr-HR"/>
        </w:rPr>
      </w:pPr>
      <w:r w:rsidRPr="001E71B1">
        <w:rPr>
          <w:rFonts w:eastAsia="Times New Roman" w:cs="Calibri"/>
          <w:color w:val="000000"/>
          <w:szCs w:val="24"/>
          <w:lang w:eastAsia="hr-HR"/>
        </w:rPr>
        <w:t>procjene osiguranja opreme i drugih sredstava za zaštitu i sprječavanje stradanja imovine, gospodarskih funkcija i stradanja stanovništva,</w:t>
      </w:r>
    </w:p>
    <w:p w14:paraId="317386CA" w14:textId="77777777" w:rsidR="00061C41" w:rsidRPr="001E71B1" w:rsidRDefault="00061C41" w:rsidP="00061C41">
      <w:pPr>
        <w:numPr>
          <w:ilvl w:val="0"/>
          <w:numId w:val="2"/>
        </w:numPr>
        <w:spacing w:after="0"/>
        <w:ind w:right="68"/>
        <w:rPr>
          <w:rFonts w:eastAsia="Times New Roman" w:cs="Calibri"/>
          <w:color w:val="000000"/>
          <w:szCs w:val="24"/>
          <w:lang w:eastAsia="hr-HR"/>
        </w:rPr>
      </w:pPr>
      <w:r w:rsidRPr="001E71B1">
        <w:rPr>
          <w:rFonts w:eastAsia="Times New Roman" w:cs="Calibri"/>
          <w:color w:val="000000"/>
          <w:szCs w:val="24"/>
          <w:lang w:eastAsia="hr-HR"/>
        </w:rPr>
        <w:t xml:space="preserve">sve druge mjere koje uključuju suradnju s nadležnim tijelima iz </w:t>
      </w:r>
      <w:r w:rsidRPr="001E71B1">
        <w:rPr>
          <w:rFonts w:eastAsia="Times New Roman" w:cs="Calibri"/>
          <w:i/>
          <w:iCs/>
          <w:color w:val="000000"/>
          <w:szCs w:val="24"/>
          <w:lang w:eastAsia="hr-HR"/>
        </w:rPr>
        <w:t>Zakona</w:t>
      </w:r>
      <w:r w:rsidRPr="001E71B1">
        <w:rPr>
          <w:rFonts w:eastAsia="Times New Roman" w:cs="Calibri"/>
          <w:color w:val="000000"/>
          <w:szCs w:val="24"/>
          <w:lang w:eastAsia="hr-HR"/>
        </w:rPr>
        <w:t xml:space="preserve"> i/ili drugih tijela, znanstvenih ustanova i stručnjaka za područje prirodnih nepogoda.</w:t>
      </w:r>
    </w:p>
    <w:p w14:paraId="3806C3C8" w14:textId="77777777" w:rsidR="00061C41" w:rsidRPr="001E71B1" w:rsidRDefault="00061C41" w:rsidP="00061C41">
      <w:pPr>
        <w:spacing w:after="0"/>
        <w:ind w:left="1066" w:right="68"/>
        <w:rPr>
          <w:rFonts w:eastAsia="Times New Roman" w:cs="Calibri"/>
          <w:color w:val="000000"/>
          <w:szCs w:val="24"/>
          <w:lang w:eastAsia="hr-HR"/>
        </w:rPr>
      </w:pPr>
    </w:p>
    <w:p w14:paraId="7691A5AC" w14:textId="77777777" w:rsidR="00061C41" w:rsidRPr="001E71B1" w:rsidRDefault="00061C41" w:rsidP="00061C41">
      <w:pPr>
        <w:spacing w:after="0"/>
        <w:rPr>
          <w:bCs/>
        </w:rPr>
      </w:pPr>
      <w:r w:rsidRPr="001E71B1">
        <w:rPr>
          <w:bCs/>
        </w:rPr>
        <w:t xml:space="preserve">Člankom 17. stavkom 3. </w:t>
      </w:r>
      <w:r w:rsidRPr="001E71B1">
        <w:rPr>
          <w:bCs/>
          <w:i/>
          <w:iCs/>
        </w:rPr>
        <w:t>Zakona</w:t>
      </w:r>
      <w:r w:rsidRPr="001E71B1">
        <w:rPr>
          <w:bCs/>
        </w:rPr>
        <w:t xml:space="preserve"> </w:t>
      </w:r>
      <w:r w:rsidR="0071482F" w:rsidRPr="001E71B1">
        <w:rPr>
          <w:bCs/>
        </w:rPr>
        <w:t>O</w:t>
      </w:r>
      <w:r w:rsidRPr="001E71B1">
        <w:rPr>
          <w:bCs/>
        </w:rPr>
        <w:t xml:space="preserve">pćinski načelnik podnosi Općinskom vijeću Općine </w:t>
      </w:r>
      <w:r w:rsidR="001E71B1" w:rsidRPr="001E71B1">
        <w:rPr>
          <w:bCs/>
        </w:rPr>
        <w:t>Drnje</w:t>
      </w:r>
      <w:r w:rsidRPr="001E71B1">
        <w:rPr>
          <w:bCs/>
        </w:rPr>
        <w:t xml:space="preserve"> do 31. ožujka tekuće godine, izvješće o izvršenju plana djelovanja za proteklu kalendarsku godinu.</w:t>
      </w:r>
    </w:p>
    <w:p w14:paraId="4C8DA567" w14:textId="77777777" w:rsidR="00061C41" w:rsidRPr="001E71B1" w:rsidRDefault="00061C41" w:rsidP="00061C41">
      <w:pPr>
        <w:pStyle w:val="Odlomakpopisa11"/>
        <w:spacing w:after="0" w:line="276" w:lineRule="auto"/>
        <w:ind w:firstLine="0"/>
        <w:rPr>
          <w:rFonts w:ascii="Calibri" w:hAnsi="Calibri" w:cs="Calibri"/>
        </w:rPr>
      </w:pPr>
    </w:p>
    <w:p w14:paraId="710F4C3D" w14:textId="77777777" w:rsidR="00061C41" w:rsidRPr="001E71B1" w:rsidRDefault="00B11F33" w:rsidP="00061C41">
      <w:pPr>
        <w:pStyle w:val="Heading1"/>
        <w:spacing w:before="0"/>
      </w:pPr>
      <w:bookmarkStart w:id="7" w:name="_Toc88208669"/>
      <w:bookmarkStart w:id="8" w:name="_Toc181188787"/>
      <w:r w:rsidRPr="001E71B1">
        <w:t>2</w:t>
      </w:r>
      <w:r w:rsidR="00061C41" w:rsidRPr="001E71B1">
        <w:t>. PRIRODNE NEPOGODE</w:t>
      </w:r>
      <w:bookmarkEnd w:id="7"/>
      <w:bookmarkEnd w:id="8"/>
    </w:p>
    <w:p w14:paraId="72ECA89B" w14:textId="77777777" w:rsidR="00061C41" w:rsidRPr="001E71B1" w:rsidRDefault="00061C41" w:rsidP="00061C41">
      <w:pPr>
        <w:spacing w:after="0" w:line="240" w:lineRule="auto"/>
        <w:ind w:left="11" w:right="68"/>
        <w:rPr>
          <w:rFonts w:ascii="Times New Roman" w:eastAsia="Times New Roman" w:hAnsi="Times New Roman"/>
          <w:color w:val="000000"/>
          <w:lang w:eastAsia="hr-HR"/>
        </w:rPr>
      </w:pPr>
    </w:p>
    <w:p w14:paraId="7C0D4A73" w14:textId="77777777" w:rsidR="00061C41" w:rsidRPr="001E71B1" w:rsidRDefault="00061C41" w:rsidP="00061C41">
      <w:pPr>
        <w:spacing w:after="0"/>
        <w:ind w:left="10" w:right="66"/>
        <w:rPr>
          <w:rFonts w:eastAsia="Times New Roman" w:cs="Calibri"/>
          <w:color w:val="000000"/>
          <w:lang w:eastAsia="hr-HR"/>
        </w:rPr>
      </w:pPr>
      <w:r w:rsidRPr="001E71B1">
        <w:rPr>
          <w:rFonts w:eastAsia="Times New Roman" w:cs="Calibri"/>
          <w:color w:val="000000"/>
          <w:lang w:eastAsia="hr-HR"/>
        </w:rPr>
        <w:t>Prirodnom nepogodom, smatraju se iznenadne okolnosti uzrokovane nepovoljnim vremenskim prilikama, seizmičkim uzrocima i drugim prirodnim uzrocima koje prekidaju normalno odvijanje života, uzrokuju žrtve, štetu na imovini i/ili njezin gubitak te štetu na javnoj infrastrukturi i/ili u okolišu.</w:t>
      </w:r>
    </w:p>
    <w:p w14:paraId="24EE1FA1" w14:textId="77777777" w:rsidR="00061C41" w:rsidRPr="001E71B1" w:rsidRDefault="00061C41" w:rsidP="00061C41">
      <w:pPr>
        <w:spacing w:after="0"/>
        <w:ind w:right="66"/>
        <w:rPr>
          <w:rFonts w:eastAsia="Times New Roman" w:cs="Calibri"/>
          <w:color w:val="000000"/>
          <w:lang w:eastAsia="hr-HR"/>
        </w:rPr>
      </w:pPr>
    </w:p>
    <w:p w14:paraId="5E403515" w14:textId="77777777" w:rsidR="00061C41" w:rsidRPr="001E71B1" w:rsidRDefault="00061C41" w:rsidP="00061C41">
      <w:pPr>
        <w:spacing w:after="0"/>
        <w:ind w:right="66"/>
        <w:rPr>
          <w:rFonts w:eastAsia="Times New Roman" w:cs="Calibri"/>
          <w:color w:val="000000"/>
          <w:lang w:eastAsia="hr-HR"/>
        </w:rPr>
      </w:pPr>
      <w:r w:rsidRPr="001E71B1">
        <w:rPr>
          <w:rFonts w:eastAsia="Times New Roman" w:cs="Calibri"/>
          <w:color w:val="000000"/>
          <w:lang w:eastAsia="hr-HR"/>
        </w:rPr>
        <w:t xml:space="preserve">Prirodnim nepogodama smatraju se:  </w:t>
      </w:r>
    </w:p>
    <w:p w14:paraId="60415F69" w14:textId="77777777" w:rsidR="00061C41" w:rsidRPr="001E71B1" w:rsidRDefault="00061C41" w:rsidP="00061C41">
      <w:pPr>
        <w:numPr>
          <w:ilvl w:val="0"/>
          <w:numId w:val="3"/>
        </w:numPr>
        <w:spacing w:after="0"/>
        <w:ind w:right="68"/>
        <w:contextualSpacing/>
        <w:rPr>
          <w:rFonts w:eastAsia="Times New Roman" w:cs="Calibri"/>
          <w:color w:val="000000"/>
          <w:lang w:eastAsia="hr-HR"/>
        </w:rPr>
      </w:pPr>
      <w:r w:rsidRPr="001E71B1">
        <w:rPr>
          <w:rFonts w:eastAsia="Times New Roman" w:cs="Calibri"/>
          <w:color w:val="000000"/>
          <w:lang w:eastAsia="hr-HR"/>
        </w:rPr>
        <w:t xml:space="preserve">potres, </w:t>
      </w:r>
    </w:p>
    <w:p w14:paraId="46F637DB" w14:textId="77777777" w:rsidR="00061C41" w:rsidRPr="001E71B1" w:rsidRDefault="00061C41" w:rsidP="00061C41">
      <w:pPr>
        <w:numPr>
          <w:ilvl w:val="0"/>
          <w:numId w:val="3"/>
        </w:numPr>
        <w:spacing w:after="0"/>
        <w:ind w:right="68"/>
        <w:contextualSpacing/>
        <w:rPr>
          <w:rFonts w:eastAsia="Times New Roman" w:cs="Calibri"/>
          <w:color w:val="000000"/>
          <w:lang w:eastAsia="hr-HR"/>
        </w:rPr>
      </w:pPr>
      <w:r w:rsidRPr="001E71B1">
        <w:rPr>
          <w:rFonts w:eastAsia="Times New Roman" w:cs="Calibri"/>
          <w:color w:val="000000"/>
          <w:lang w:eastAsia="hr-HR"/>
        </w:rPr>
        <w:t xml:space="preserve">olujni, orkanski i ostali jak vjetar, </w:t>
      </w:r>
    </w:p>
    <w:p w14:paraId="6EC997EF" w14:textId="77777777" w:rsidR="00061C41" w:rsidRPr="001E71B1" w:rsidRDefault="00061C41" w:rsidP="00061C41">
      <w:pPr>
        <w:numPr>
          <w:ilvl w:val="0"/>
          <w:numId w:val="3"/>
        </w:numPr>
        <w:spacing w:after="0"/>
        <w:ind w:right="68"/>
        <w:contextualSpacing/>
        <w:rPr>
          <w:rFonts w:eastAsia="Times New Roman" w:cs="Calibri"/>
          <w:color w:val="000000"/>
          <w:lang w:eastAsia="hr-HR"/>
        </w:rPr>
      </w:pPr>
      <w:r w:rsidRPr="001E71B1">
        <w:rPr>
          <w:rFonts w:eastAsia="Times New Roman" w:cs="Calibri"/>
          <w:color w:val="000000"/>
          <w:lang w:eastAsia="hr-HR"/>
        </w:rPr>
        <w:t xml:space="preserve">požar, </w:t>
      </w:r>
    </w:p>
    <w:p w14:paraId="46D6A1B0" w14:textId="77777777" w:rsidR="00061C41" w:rsidRPr="001E71B1" w:rsidRDefault="00061C41" w:rsidP="00061C41">
      <w:pPr>
        <w:numPr>
          <w:ilvl w:val="0"/>
          <w:numId w:val="3"/>
        </w:numPr>
        <w:spacing w:after="0"/>
        <w:ind w:right="68"/>
        <w:contextualSpacing/>
        <w:rPr>
          <w:rFonts w:eastAsia="Times New Roman" w:cs="Calibri"/>
          <w:color w:val="000000"/>
          <w:lang w:eastAsia="hr-HR"/>
        </w:rPr>
      </w:pPr>
      <w:r w:rsidRPr="001E71B1">
        <w:rPr>
          <w:rFonts w:eastAsia="Times New Roman" w:cs="Calibri"/>
          <w:color w:val="000000"/>
          <w:lang w:eastAsia="hr-HR"/>
        </w:rPr>
        <w:t xml:space="preserve">poplava, </w:t>
      </w:r>
    </w:p>
    <w:p w14:paraId="3305AC23" w14:textId="77777777" w:rsidR="00061C41" w:rsidRPr="001E71B1" w:rsidRDefault="00061C41" w:rsidP="00061C41">
      <w:pPr>
        <w:numPr>
          <w:ilvl w:val="0"/>
          <w:numId w:val="3"/>
        </w:numPr>
        <w:spacing w:after="0"/>
        <w:ind w:right="68"/>
        <w:contextualSpacing/>
        <w:rPr>
          <w:rFonts w:eastAsia="Times New Roman" w:cs="Calibri"/>
          <w:color w:val="000000"/>
          <w:lang w:eastAsia="hr-HR"/>
        </w:rPr>
      </w:pPr>
      <w:r w:rsidRPr="001E71B1">
        <w:rPr>
          <w:rFonts w:eastAsia="Times New Roman" w:cs="Calibri"/>
          <w:color w:val="000000"/>
          <w:lang w:eastAsia="hr-HR"/>
        </w:rPr>
        <w:t xml:space="preserve">suša, </w:t>
      </w:r>
    </w:p>
    <w:p w14:paraId="7BA99453" w14:textId="77777777" w:rsidR="00061C41" w:rsidRPr="001E71B1" w:rsidRDefault="00061C41" w:rsidP="00061C41">
      <w:pPr>
        <w:numPr>
          <w:ilvl w:val="0"/>
          <w:numId w:val="3"/>
        </w:numPr>
        <w:spacing w:after="0"/>
        <w:ind w:right="68"/>
        <w:contextualSpacing/>
        <w:rPr>
          <w:rFonts w:eastAsia="Times New Roman" w:cs="Calibri"/>
          <w:color w:val="000000"/>
          <w:lang w:eastAsia="hr-HR"/>
        </w:rPr>
      </w:pPr>
      <w:r w:rsidRPr="001E71B1">
        <w:rPr>
          <w:rFonts w:eastAsia="Times New Roman" w:cs="Calibri"/>
          <w:color w:val="000000"/>
          <w:lang w:eastAsia="hr-HR"/>
        </w:rPr>
        <w:t xml:space="preserve">tuča, </w:t>
      </w:r>
    </w:p>
    <w:p w14:paraId="33AC3DA6" w14:textId="77777777" w:rsidR="00061C41" w:rsidRPr="001E71B1" w:rsidRDefault="00061C41" w:rsidP="00061C41">
      <w:pPr>
        <w:numPr>
          <w:ilvl w:val="0"/>
          <w:numId w:val="3"/>
        </w:numPr>
        <w:spacing w:after="0"/>
        <w:ind w:right="68"/>
        <w:contextualSpacing/>
        <w:rPr>
          <w:rFonts w:eastAsia="Times New Roman" w:cs="Calibri"/>
          <w:color w:val="000000"/>
          <w:lang w:eastAsia="hr-HR"/>
        </w:rPr>
      </w:pPr>
      <w:r w:rsidRPr="001E71B1">
        <w:rPr>
          <w:rFonts w:eastAsia="Times New Roman" w:cs="Calibri"/>
          <w:color w:val="000000"/>
          <w:lang w:eastAsia="hr-HR"/>
        </w:rPr>
        <w:t xml:space="preserve">mraz, </w:t>
      </w:r>
    </w:p>
    <w:p w14:paraId="71C5C8C4" w14:textId="77777777" w:rsidR="00061C41" w:rsidRPr="001E71B1" w:rsidRDefault="00061C41" w:rsidP="00061C41">
      <w:pPr>
        <w:numPr>
          <w:ilvl w:val="0"/>
          <w:numId w:val="3"/>
        </w:numPr>
        <w:spacing w:after="0"/>
        <w:ind w:right="68"/>
        <w:contextualSpacing/>
        <w:rPr>
          <w:rFonts w:eastAsia="Times New Roman" w:cs="Calibri"/>
          <w:color w:val="000000"/>
          <w:lang w:eastAsia="hr-HR"/>
        </w:rPr>
      </w:pPr>
      <w:r w:rsidRPr="001E71B1">
        <w:rPr>
          <w:rFonts w:eastAsia="Times New Roman" w:cs="Calibri"/>
          <w:color w:val="000000"/>
          <w:lang w:eastAsia="hr-HR"/>
        </w:rPr>
        <w:t xml:space="preserve">izvanredno velika visina snijega, </w:t>
      </w:r>
    </w:p>
    <w:p w14:paraId="4BB401A3" w14:textId="77777777" w:rsidR="00061C41" w:rsidRPr="001E71B1" w:rsidRDefault="00061C41" w:rsidP="00061C41">
      <w:pPr>
        <w:numPr>
          <w:ilvl w:val="0"/>
          <w:numId w:val="3"/>
        </w:numPr>
        <w:spacing w:after="0"/>
        <w:ind w:right="68"/>
        <w:contextualSpacing/>
        <w:rPr>
          <w:rFonts w:eastAsia="Times New Roman" w:cs="Calibri"/>
          <w:color w:val="000000"/>
          <w:lang w:eastAsia="hr-HR"/>
        </w:rPr>
      </w:pPr>
      <w:r w:rsidRPr="001E71B1">
        <w:rPr>
          <w:rFonts w:eastAsia="Times New Roman" w:cs="Calibri"/>
          <w:color w:val="000000"/>
          <w:lang w:eastAsia="hr-HR"/>
        </w:rPr>
        <w:lastRenderedPageBreak/>
        <w:t xml:space="preserve">snježni nanos i lavina, </w:t>
      </w:r>
    </w:p>
    <w:p w14:paraId="53AF9C69" w14:textId="77777777" w:rsidR="00061C41" w:rsidRPr="001E71B1" w:rsidRDefault="00061C41" w:rsidP="00061C41">
      <w:pPr>
        <w:numPr>
          <w:ilvl w:val="0"/>
          <w:numId w:val="3"/>
        </w:numPr>
        <w:spacing w:after="0"/>
        <w:ind w:right="68"/>
        <w:contextualSpacing/>
        <w:rPr>
          <w:rFonts w:eastAsia="Times New Roman" w:cs="Calibri"/>
          <w:color w:val="000000"/>
          <w:lang w:eastAsia="hr-HR"/>
        </w:rPr>
      </w:pPr>
      <w:r w:rsidRPr="001E71B1">
        <w:rPr>
          <w:rFonts w:eastAsia="Times New Roman" w:cs="Calibri"/>
          <w:color w:val="000000"/>
          <w:lang w:eastAsia="hr-HR"/>
        </w:rPr>
        <w:t xml:space="preserve">nagomilavanje leda na vodotocima, </w:t>
      </w:r>
    </w:p>
    <w:p w14:paraId="13104BF4" w14:textId="77777777" w:rsidR="00061C41" w:rsidRPr="001E71B1" w:rsidRDefault="00061C41" w:rsidP="00061C41">
      <w:pPr>
        <w:numPr>
          <w:ilvl w:val="0"/>
          <w:numId w:val="3"/>
        </w:numPr>
        <w:spacing w:after="0"/>
        <w:ind w:right="68"/>
        <w:contextualSpacing/>
        <w:rPr>
          <w:rFonts w:eastAsia="Times New Roman" w:cs="Calibri"/>
          <w:color w:val="000000"/>
          <w:lang w:eastAsia="hr-HR"/>
        </w:rPr>
      </w:pPr>
      <w:r w:rsidRPr="001E71B1">
        <w:rPr>
          <w:rFonts w:eastAsia="Times New Roman" w:cs="Calibri"/>
          <w:color w:val="000000"/>
          <w:lang w:eastAsia="hr-HR"/>
        </w:rPr>
        <w:t>klizanje, tečenje, odronjavanje i prevrtanje zemljišta,</w:t>
      </w:r>
    </w:p>
    <w:p w14:paraId="733E8104" w14:textId="77777777" w:rsidR="00061C41" w:rsidRPr="001E71B1" w:rsidRDefault="00061C41" w:rsidP="00061C41">
      <w:pPr>
        <w:numPr>
          <w:ilvl w:val="0"/>
          <w:numId w:val="3"/>
        </w:numPr>
        <w:spacing w:after="0"/>
        <w:ind w:right="68"/>
        <w:rPr>
          <w:rFonts w:eastAsia="Times New Roman" w:cs="Calibri"/>
          <w:color w:val="000000"/>
          <w:lang w:eastAsia="hr-HR"/>
        </w:rPr>
      </w:pPr>
      <w:r w:rsidRPr="001E71B1">
        <w:rPr>
          <w:rFonts w:eastAsia="Times New Roman" w:cs="Calibri"/>
          <w:color w:val="000000"/>
          <w:lang w:eastAsia="hr-HR"/>
        </w:rPr>
        <w:t xml:space="preserve">druge pojave takva opsega koje, ovisno o mjesnim prilikama, uzrokuju bitne poremećaje u životu ljudi na određenom području. </w:t>
      </w:r>
    </w:p>
    <w:p w14:paraId="3FE86B31" w14:textId="77777777" w:rsidR="00061C41" w:rsidRPr="001E71B1" w:rsidRDefault="00061C41" w:rsidP="00061C41">
      <w:pPr>
        <w:pStyle w:val="Odlomakpopisa11"/>
        <w:spacing w:after="0" w:line="276" w:lineRule="auto"/>
        <w:ind w:firstLine="0"/>
        <w:rPr>
          <w:rFonts w:ascii="Calibri" w:hAnsi="Calibri" w:cs="Calibri"/>
        </w:rPr>
      </w:pPr>
    </w:p>
    <w:p w14:paraId="5265107D" w14:textId="77777777" w:rsidR="00061C41" w:rsidRPr="001E71B1" w:rsidRDefault="00061C41" w:rsidP="00061C41">
      <w:pPr>
        <w:pStyle w:val="Odlomakpopisa11"/>
        <w:spacing w:after="0" w:line="276" w:lineRule="auto"/>
        <w:ind w:firstLine="0"/>
        <w:rPr>
          <w:rFonts w:ascii="Calibri" w:hAnsi="Calibri" w:cs="Calibri"/>
        </w:rPr>
      </w:pPr>
      <w:r w:rsidRPr="001E71B1">
        <w:rPr>
          <w:rFonts w:ascii="Calibri" w:hAnsi="Calibri" w:cs="Calibri"/>
        </w:rPr>
        <w:t>Štetama od prirodnih nepogoda ne smatraju se one štete koje su namjerno izazvane na vlastitoj imovini te štete koje su nastale zbog nemara i/ili zbog nepoduzimanja propisanih mjera zaštite. Kao šteta od prirodne nepogode, za koju se može dati pomoć smatra se direktna odnosno izravna šteta. Skupine dobara za koje se utvrđuje šteta: građevine, oprema, zemljište, dugogodišnji nasadi, šume, stoka, obrtna sredstva, ostala sredstva i dobra.</w:t>
      </w:r>
    </w:p>
    <w:p w14:paraId="0A367583" w14:textId="77777777" w:rsidR="00061C41" w:rsidRPr="001E71B1" w:rsidRDefault="00061C41" w:rsidP="00061C41">
      <w:pPr>
        <w:pStyle w:val="Odlomakpopisa11"/>
        <w:spacing w:after="0" w:line="276" w:lineRule="auto"/>
        <w:ind w:firstLine="0"/>
        <w:rPr>
          <w:rFonts w:ascii="Calibri" w:hAnsi="Calibri" w:cs="Calibri"/>
        </w:rPr>
      </w:pPr>
    </w:p>
    <w:p w14:paraId="6646DDDB" w14:textId="77777777" w:rsidR="00061C41" w:rsidRPr="001E71B1" w:rsidRDefault="00061C41" w:rsidP="00061C41">
      <w:pPr>
        <w:pStyle w:val="Odlomakpopisa11"/>
        <w:spacing w:after="0" w:line="276" w:lineRule="auto"/>
        <w:ind w:firstLine="0"/>
        <w:rPr>
          <w:rFonts w:ascii="Calibri" w:hAnsi="Calibri" w:cs="Calibri"/>
        </w:rPr>
      </w:pPr>
      <w:r w:rsidRPr="001E71B1">
        <w:rPr>
          <w:rFonts w:ascii="Calibri" w:hAnsi="Calibri" w:cs="Calibri"/>
        </w:rPr>
        <w:t>Prirodna nepogoda proglašava se ako je vrijednost ukupne izravne štete najmanje 20% vrijednosti izvornih prihoda jedinice lokalne samouprave za prethodnu godinu ili ako je prirod (rod) umanjen najmanje 30% prethodnog trogodišnjeg prosjeka na području jedinice lokalne samouprave ili ako je nepogoda umanjila vrijednost imovine na području jedinice lokalne samouprave najmanje 30%.</w:t>
      </w:r>
    </w:p>
    <w:p w14:paraId="47BA0E66" w14:textId="77777777" w:rsidR="00061C41" w:rsidRPr="001E71B1" w:rsidRDefault="00061C41" w:rsidP="00061C41">
      <w:pPr>
        <w:pStyle w:val="Odlomakpopisa11"/>
        <w:spacing w:after="0"/>
        <w:ind w:firstLine="0"/>
      </w:pPr>
    </w:p>
    <w:p w14:paraId="47C731DA" w14:textId="77777777" w:rsidR="00061C41" w:rsidRPr="001E71B1" w:rsidRDefault="00061C41" w:rsidP="00061C41">
      <w:pPr>
        <w:pStyle w:val="Odlomakpopisa11"/>
        <w:spacing w:after="0" w:line="276" w:lineRule="auto"/>
        <w:ind w:firstLine="0"/>
        <w:rPr>
          <w:rFonts w:ascii="Calibri" w:hAnsi="Calibri" w:cs="Calibri"/>
        </w:rPr>
      </w:pPr>
      <w:r w:rsidRPr="001E71B1">
        <w:rPr>
          <w:rFonts w:ascii="Calibri" w:hAnsi="Calibri" w:cs="Calibri"/>
        </w:rPr>
        <w:t xml:space="preserve">Ispunjenje uvjeta za proglašenje prirodne nepogode utvrđuje Općinsko povjerenstvo Općine </w:t>
      </w:r>
      <w:r w:rsidR="001E71B1" w:rsidRPr="001E71B1">
        <w:rPr>
          <w:rFonts w:ascii="Calibri" w:hAnsi="Calibri" w:cs="Calibri"/>
        </w:rPr>
        <w:t>Drnje</w:t>
      </w:r>
      <w:r w:rsidRPr="001E71B1">
        <w:rPr>
          <w:rFonts w:ascii="Calibri" w:hAnsi="Calibri" w:cs="Calibri"/>
        </w:rPr>
        <w:t xml:space="preserve"> za procjenu šteta od prirodnih nepogoda (u daljnjem tekstu: Općinsko povjerenstvo).</w:t>
      </w:r>
    </w:p>
    <w:p w14:paraId="3FD04705" w14:textId="77777777" w:rsidR="00061C41" w:rsidRPr="001E71B1" w:rsidRDefault="00061C41" w:rsidP="00061C41">
      <w:pPr>
        <w:pStyle w:val="Odlomakpopisa11"/>
        <w:spacing w:after="0" w:line="276" w:lineRule="auto"/>
        <w:ind w:firstLine="0"/>
        <w:rPr>
          <w:rFonts w:ascii="Calibri" w:hAnsi="Calibri" w:cs="Calibri"/>
        </w:rPr>
      </w:pPr>
    </w:p>
    <w:p w14:paraId="344167F4" w14:textId="77777777" w:rsidR="00061C41" w:rsidRPr="001E71B1" w:rsidRDefault="00B11F33" w:rsidP="00061C41">
      <w:pPr>
        <w:pStyle w:val="Heading1"/>
        <w:spacing w:before="0"/>
      </w:pPr>
      <w:bookmarkStart w:id="9" w:name="_Toc88208670"/>
      <w:bookmarkStart w:id="10" w:name="_Toc181188788"/>
      <w:r w:rsidRPr="001E71B1">
        <w:t>3</w:t>
      </w:r>
      <w:r w:rsidR="00061C41" w:rsidRPr="001E71B1">
        <w:t>. NADLEŽNA TIJELA I OPIS POSLOVA</w:t>
      </w:r>
      <w:bookmarkEnd w:id="9"/>
      <w:bookmarkEnd w:id="10"/>
    </w:p>
    <w:p w14:paraId="4C3DCD03" w14:textId="77777777" w:rsidR="00061C41" w:rsidRPr="001E71B1" w:rsidRDefault="00061C41" w:rsidP="00061C41">
      <w:pPr>
        <w:spacing w:after="0"/>
        <w:rPr>
          <w:rFonts w:cs="Calibri"/>
        </w:rPr>
      </w:pPr>
    </w:p>
    <w:p w14:paraId="79EECFF7" w14:textId="77777777" w:rsidR="00061C41" w:rsidRPr="001E71B1" w:rsidRDefault="00061C41" w:rsidP="00061C41">
      <w:pPr>
        <w:pStyle w:val="Odlomakpopisa11"/>
        <w:spacing w:after="0" w:line="276" w:lineRule="auto"/>
        <w:ind w:firstLine="0"/>
        <w:rPr>
          <w:rFonts w:ascii="Calibri" w:hAnsi="Calibri" w:cs="Calibri"/>
        </w:rPr>
      </w:pPr>
      <w:r w:rsidRPr="001E71B1">
        <w:rPr>
          <w:rFonts w:ascii="Calibri" w:hAnsi="Calibri" w:cs="Calibri"/>
        </w:rPr>
        <w:t xml:space="preserve">Nadležna tijela za provedbu mjera s ciljem djelomičnog ublažavanja šteta uslijed prirodnih nepogoda na području Općine </w:t>
      </w:r>
      <w:r w:rsidR="001E71B1" w:rsidRPr="001E71B1">
        <w:rPr>
          <w:rFonts w:ascii="Calibri" w:hAnsi="Calibri" w:cs="Calibri"/>
        </w:rPr>
        <w:t>Drnje</w:t>
      </w:r>
      <w:r w:rsidRPr="001E71B1">
        <w:rPr>
          <w:rFonts w:ascii="Calibri" w:hAnsi="Calibri" w:cs="Calibri"/>
        </w:rPr>
        <w:t xml:space="preserve"> su: </w:t>
      </w:r>
    </w:p>
    <w:p w14:paraId="59AD3BCD" w14:textId="77777777" w:rsidR="00061C41" w:rsidRPr="001E71B1" w:rsidRDefault="00061C41" w:rsidP="00061C41">
      <w:pPr>
        <w:numPr>
          <w:ilvl w:val="0"/>
          <w:numId w:val="4"/>
        </w:numPr>
        <w:spacing w:after="209"/>
        <w:ind w:right="68"/>
        <w:contextualSpacing/>
        <w:rPr>
          <w:rFonts w:eastAsia="Times New Roman" w:cs="Calibri"/>
          <w:color w:val="000000"/>
          <w:lang w:eastAsia="hr-HR"/>
        </w:rPr>
      </w:pPr>
      <w:r w:rsidRPr="001E71B1">
        <w:rPr>
          <w:rFonts w:eastAsia="Times New Roman" w:cs="Calibri"/>
          <w:color w:val="000000"/>
          <w:lang w:eastAsia="hr-HR"/>
        </w:rPr>
        <w:t>Vlada Republike Hrvatske,</w:t>
      </w:r>
    </w:p>
    <w:p w14:paraId="65DC1817" w14:textId="77777777" w:rsidR="00061C41" w:rsidRPr="001E71B1" w:rsidRDefault="00061C41" w:rsidP="00061C41">
      <w:pPr>
        <w:numPr>
          <w:ilvl w:val="0"/>
          <w:numId w:val="4"/>
        </w:numPr>
        <w:spacing w:after="209"/>
        <w:ind w:right="68"/>
        <w:contextualSpacing/>
        <w:rPr>
          <w:rFonts w:eastAsia="Times New Roman" w:cs="Calibri"/>
          <w:color w:val="000000"/>
          <w:lang w:eastAsia="hr-HR"/>
        </w:rPr>
      </w:pPr>
      <w:r w:rsidRPr="001E71B1">
        <w:rPr>
          <w:rFonts w:eastAsia="Times New Roman" w:cs="Calibri"/>
          <w:color w:val="000000"/>
          <w:lang w:eastAsia="hr-HR"/>
        </w:rPr>
        <w:t>nadležna ministarstava (za poljoprivredu, ribarstvo i akvakulturu, gospodarstvo, graditeljstvo i prostorno uređenje, zaštitu okoliša i energetiku, more, promet i infrastrukturu),</w:t>
      </w:r>
    </w:p>
    <w:p w14:paraId="4795046B" w14:textId="77777777" w:rsidR="00061C41" w:rsidRPr="001E71B1" w:rsidRDefault="00061C41" w:rsidP="00061C41">
      <w:pPr>
        <w:numPr>
          <w:ilvl w:val="0"/>
          <w:numId w:val="4"/>
        </w:numPr>
        <w:spacing w:after="209"/>
        <w:ind w:right="68"/>
        <w:contextualSpacing/>
        <w:rPr>
          <w:rFonts w:eastAsia="Times New Roman" w:cs="Calibri"/>
          <w:color w:val="000000"/>
          <w:lang w:eastAsia="hr-HR"/>
        </w:rPr>
      </w:pPr>
      <w:r w:rsidRPr="001E71B1">
        <w:rPr>
          <w:rFonts w:eastAsia="Times New Roman" w:cs="Calibri"/>
          <w:color w:val="000000"/>
          <w:lang w:eastAsia="hr-HR"/>
        </w:rPr>
        <w:t>Državno povjerenstvo za procjenu šteta od prirodnih nepogoda,</w:t>
      </w:r>
    </w:p>
    <w:p w14:paraId="3AD76373" w14:textId="77777777" w:rsidR="00061C41" w:rsidRPr="001E71B1" w:rsidRDefault="00061C41" w:rsidP="00061C41">
      <w:pPr>
        <w:numPr>
          <w:ilvl w:val="0"/>
          <w:numId w:val="4"/>
        </w:numPr>
        <w:spacing w:after="209"/>
        <w:ind w:right="68"/>
        <w:contextualSpacing/>
        <w:rPr>
          <w:rFonts w:eastAsia="Times New Roman" w:cs="Calibri"/>
          <w:color w:val="000000"/>
          <w:lang w:eastAsia="hr-HR"/>
        </w:rPr>
      </w:pPr>
      <w:r w:rsidRPr="001E71B1">
        <w:rPr>
          <w:rFonts w:eastAsia="Times New Roman" w:cs="Calibri"/>
          <w:color w:val="000000"/>
          <w:lang w:eastAsia="hr-HR"/>
        </w:rPr>
        <w:t>Županijsko povjerenstvo za procjenu šteta od prirodnih nepogoda Koprivničko – križevačke županije,</w:t>
      </w:r>
    </w:p>
    <w:p w14:paraId="740EFFCD" w14:textId="77777777" w:rsidR="00061C41" w:rsidRPr="001E71B1" w:rsidRDefault="00061C41" w:rsidP="00061C41">
      <w:pPr>
        <w:numPr>
          <w:ilvl w:val="0"/>
          <w:numId w:val="4"/>
        </w:numPr>
        <w:spacing w:after="209"/>
        <w:ind w:right="68"/>
        <w:contextualSpacing/>
        <w:rPr>
          <w:rFonts w:eastAsia="Times New Roman" w:cs="Calibri"/>
          <w:color w:val="000000"/>
          <w:lang w:eastAsia="hr-HR"/>
        </w:rPr>
      </w:pPr>
      <w:r w:rsidRPr="001E71B1">
        <w:rPr>
          <w:rFonts w:eastAsia="Times New Roman" w:cs="Calibri"/>
          <w:color w:val="000000"/>
          <w:lang w:eastAsia="hr-HR"/>
        </w:rPr>
        <w:t xml:space="preserve">Općinsko povjerenstvo, </w:t>
      </w:r>
    </w:p>
    <w:p w14:paraId="7E78512E" w14:textId="77777777" w:rsidR="00061C41" w:rsidRPr="001E71B1" w:rsidRDefault="00061C41" w:rsidP="00061C41">
      <w:pPr>
        <w:numPr>
          <w:ilvl w:val="0"/>
          <w:numId w:val="4"/>
        </w:numPr>
        <w:spacing w:after="209"/>
        <w:ind w:right="68"/>
        <w:contextualSpacing/>
        <w:rPr>
          <w:rFonts w:eastAsia="Times New Roman" w:cs="Calibri"/>
          <w:color w:val="000000"/>
          <w:lang w:eastAsia="hr-HR"/>
        </w:rPr>
      </w:pPr>
      <w:r w:rsidRPr="001E71B1">
        <w:rPr>
          <w:rFonts w:eastAsia="Times New Roman" w:cs="Calibri"/>
          <w:color w:val="000000"/>
          <w:lang w:eastAsia="hr-HR"/>
        </w:rPr>
        <w:t xml:space="preserve">Stručno povjerenstvo, </w:t>
      </w:r>
    </w:p>
    <w:p w14:paraId="68CF5FB3" w14:textId="77777777" w:rsidR="00061C41" w:rsidRPr="001E71B1" w:rsidRDefault="00061C41" w:rsidP="00061C41">
      <w:pPr>
        <w:numPr>
          <w:ilvl w:val="0"/>
          <w:numId w:val="4"/>
        </w:numPr>
        <w:spacing w:after="120"/>
        <w:ind w:right="68"/>
        <w:contextualSpacing/>
        <w:rPr>
          <w:rFonts w:eastAsia="Times New Roman" w:cs="Calibri"/>
          <w:color w:val="000000"/>
          <w:lang w:eastAsia="hr-HR"/>
        </w:rPr>
      </w:pPr>
      <w:r w:rsidRPr="001E71B1">
        <w:rPr>
          <w:rFonts w:eastAsia="Times New Roman" w:cs="Calibri"/>
          <w:color w:val="000000"/>
          <w:lang w:eastAsia="hr-HR"/>
        </w:rPr>
        <w:t xml:space="preserve">Općina </w:t>
      </w:r>
      <w:r w:rsidR="001E71B1" w:rsidRPr="001E71B1">
        <w:rPr>
          <w:rFonts w:eastAsia="Times New Roman" w:cs="Calibri"/>
          <w:color w:val="000000"/>
          <w:lang w:eastAsia="hr-HR"/>
        </w:rPr>
        <w:t>Drnje</w:t>
      </w:r>
      <w:r w:rsidRPr="001E71B1">
        <w:rPr>
          <w:rFonts w:eastAsia="Times New Roman" w:cs="Calibri"/>
          <w:color w:val="000000"/>
          <w:lang w:eastAsia="hr-HR"/>
        </w:rPr>
        <w:t>:</w:t>
      </w:r>
    </w:p>
    <w:p w14:paraId="769737F5" w14:textId="77777777" w:rsidR="00061C41" w:rsidRPr="001E71B1" w:rsidRDefault="00061C41" w:rsidP="00061C41">
      <w:pPr>
        <w:numPr>
          <w:ilvl w:val="1"/>
          <w:numId w:val="5"/>
        </w:numPr>
        <w:spacing w:after="120"/>
        <w:ind w:right="66"/>
        <w:contextualSpacing/>
        <w:rPr>
          <w:rFonts w:eastAsia="Times New Roman" w:cs="Calibri"/>
          <w:color w:val="000000"/>
          <w:lang w:eastAsia="hr-HR"/>
        </w:rPr>
      </w:pPr>
      <w:r w:rsidRPr="001E71B1">
        <w:rPr>
          <w:rFonts w:eastAsia="Times New Roman" w:cs="Calibri"/>
          <w:color w:val="000000"/>
          <w:lang w:eastAsia="hr-HR"/>
        </w:rPr>
        <w:t xml:space="preserve">Jedinstveni upravni odjel Općine </w:t>
      </w:r>
      <w:r w:rsidR="001E71B1" w:rsidRPr="001E71B1">
        <w:rPr>
          <w:rFonts w:eastAsia="Times New Roman" w:cs="Calibri"/>
          <w:color w:val="000000"/>
          <w:lang w:eastAsia="hr-HR"/>
        </w:rPr>
        <w:t>Drnje</w:t>
      </w:r>
      <w:r w:rsidRPr="001E71B1">
        <w:rPr>
          <w:rFonts w:eastAsia="Times New Roman" w:cs="Calibri"/>
          <w:color w:val="000000"/>
          <w:lang w:eastAsia="hr-HR"/>
        </w:rPr>
        <w:t xml:space="preserve">. </w:t>
      </w:r>
    </w:p>
    <w:p w14:paraId="224A9B5B" w14:textId="77777777" w:rsidR="00061C41" w:rsidRPr="001E71B1" w:rsidRDefault="00B11F33" w:rsidP="00061C41">
      <w:pPr>
        <w:pStyle w:val="Heading2"/>
        <w:rPr>
          <w:rFonts w:eastAsia="Calibri" w:cs="Calibri"/>
          <w:b/>
          <w:bCs w:val="0"/>
          <w:sz w:val="24"/>
          <w:szCs w:val="24"/>
        </w:rPr>
      </w:pPr>
      <w:bookmarkStart w:id="11" w:name="_Toc88208671"/>
      <w:bookmarkStart w:id="12" w:name="_Toc181188789"/>
      <w:r w:rsidRPr="001E71B1">
        <w:rPr>
          <w:rFonts w:eastAsia="Calibri" w:cs="Calibri"/>
          <w:b/>
          <w:bCs w:val="0"/>
          <w:sz w:val="24"/>
          <w:szCs w:val="24"/>
        </w:rPr>
        <w:t>3</w:t>
      </w:r>
      <w:r w:rsidR="00061C41" w:rsidRPr="001E71B1">
        <w:rPr>
          <w:rFonts w:eastAsia="Calibri" w:cs="Calibri"/>
          <w:b/>
          <w:bCs w:val="0"/>
          <w:sz w:val="24"/>
          <w:szCs w:val="24"/>
        </w:rPr>
        <w:t>.1. Vlada Republike Hrvatske</w:t>
      </w:r>
      <w:bookmarkEnd w:id="11"/>
      <w:bookmarkEnd w:id="12"/>
      <w:r w:rsidR="00061C41" w:rsidRPr="001E71B1">
        <w:rPr>
          <w:rFonts w:eastAsia="Calibri" w:cs="Calibri"/>
          <w:b/>
          <w:bCs w:val="0"/>
          <w:sz w:val="24"/>
          <w:szCs w:val="24"/>
        </w:rPr>
        <w:t xml:space="preserve"> </w:t>
      </w:r>
    </w:p>
    <w:p w14:paraId="2336B45F" w14:textId="77777777" w:rsidR="00061C41" w:rsidRPr="001E71B1" w:rsidRDefault="00061C41" w:rsidP="00061C41">
      <w:pPr>
        <w:spacing w:after="0"/>
      </w:pPr>
    </w:p>
    <w:p w14:paraId="04B270D7" w14:textId="77777777" w:rsidR="00061C41" w:rsidRPr="001E71B1" w:rsidRDefault="00061C41" w:rsidP="00061C41">
      <w:pPr>
        <w:spacing w:after="0"/>
      </w:pPr>
      <w:r w:rsidRPr="001E71B1">
        <w:t xml:space="preserve">U skladu s odredbama </w:t>
      </w:r>
      <w:r w:rsidRPr="001E71B1">
        <w:rPr>
          <w:i/>
          <w:iCs/>
        </w:rPr>
        <w:t>Zakona</w:t>
      </w:r>
      <w:r w:rsidRPr="001E71B1">
        <w:t xml:space="preserve">: </w:t>
      </w:r>
    </w:p>
    <w:p w14:paraId="4C9F90CB" w14:textId="77777777" w:rsidR="00061C41" w:rsidRPr="001E71B1" w:rsidRDefault="00061C41" w:rsidP="00061C41">
      <w:pPr>
        <w:numPr>
          <w:ilvl w:val="0"/>
          <w:numId w:val="6"/>
        </w:numPr>
        <w:spacing w:after="120"/>
        <w:ind w:left="851" w:right="66"/>
        <w:contextualSpacing/>
        <w:rPr>
          <w:rFonts w:cs="Calibri"/>
          <w:szCs w:val="24"/>
        </w:rPr>
      </w:pPr>
      <w:r w:rsidRPr="001E71B1">
        <w:rPr>
          <w:rFonts w:cs="Calibri"/>
          <w:szCs w:val="24"/>
        </w:rPr>
        <w:lastRenderedPageBreak/>
        <w:t>odobrava pomoć za ublažavanje i djelomično uklanjanje posljedica prirodnih nepogoda na prijedlog Državnog povjerenstva za procjenu šteta od prirodnih nepogoda,</w:t>
      </w:r>
    </w:p>
    <w:p w14:paraId="2082876D" w14:textId="77777777" w:rsidR="00061C41" w:rsidRPr="001E71B1" w:rsidRDefault="00061C41" w:rsidP="00D70B97">
      <w:pPr>
        <w:numPr>
          <w:ilvl w:val="0"/>
          <w:numId w:val="6"/>
        </w:numPr>
        <w:spacing w:after="120"/>
        <w:ind w:left="851" w:right="68"/>
        <w:rPr>
          <w:rFonts w:cs="Calibri"/>
          <w:szCs w:val="24"/>
        </w:rPr>
      </w:pPr>
      <w:r w:rsidRPr="001E71B1">
        <w:rPr>
          <w:rFonts w:cs="Calibri"/>
          <w:szCs w:val="24"/>
        </w:rPr>
        <w:t xml:space="preserve">odobrava žurnu pomoć na prijedlog Državnog povjerenstva za procjenu šteta od prirodnih nepogoda i/ili Općine </w:t>
      </w:r>
      <w:r w:rsidR="001E71B1" w:rsidRPr="001E71B1">
        <w:rPr>
          <w:rFonts w:cs="Calibri"/>
          <w:szCs w:val="24"/>
        </w:rPr>
        <w:t>Drnje</w:t>
      </w:r>
      <w:r w:rsidRPr="001E71B1">
        <w:rPr>
          <w:rFonts w:cs="Calibri"/>
          <w:szCs w:val="24"/>
        </w:rPr>
        <w:t xml:space="preserve"> i Koprivničko – križevačke županije.</w:t>
      </w:r>
    </w:p>
    <w:p w14:paraId="4A92259B" w14:textId="77777777" w:rsidR="00061C41" w:rsidRPr="001E71B1" w:rsidRDefault="00B11F33" w:rsidP="00061C41">
      <w:pPr>
        <w:pStyle w:val="Heading2"/>
        <w:spacing w:before="0"/>
        <w:rPr>
          <w:rFonts w:eastAsia="Calibri" w:cs="Calibri"/>
          <w:b/>
          <w:bCs w:val="0"/>
          <w:sz w:val="24"/>
          <w:szCs w:val="24"/>
        </w:rPr>
      </w:pPr>
      <w:bookmarkStart w:id="13" w:name="_Toc88208672"/>
      <w:bookmarkStart w:id="14" w:name="_Toc181188790"/>
      <w:r w:rsidRPr="001E71B1">
        <w:rPr>
          <w:rFonts w:eastAsia="Calibri" w:cs="Calibri"/>
          <w:b/>
          <w:bCs w:val="0"/>
          <w:sz w:val="24"/>
          <w:szCs w:val="24"/>
        </w:rPr>
        <w:t>3</w:t>
      </w:r>
      <w:r w:rsidR="00061C41" w:rsidRPr="001E71B1">
        <w:rPr>
          <w:rFonts w:eastAsia="Calibri" w:cs="Calibri"/>
          <w:b/>
          <w:bCs w:val="0"/>
          <w:sz w:val="24"/>
          <w:szCs w:val="24"/>
        </w:rPr>
        <w:t>.2. Nadležna ministarstva</w:t>
      </w:r>
      <w:bookmarkEnd w:id="13"/>
      <w:bookmarkEnd w:id="14"/>
    </w:p>
    <w:p w14:paraId="63B9904F" w14:textId="77777777" w:rsidR="00061C41" w:rsidRPr="001E71B1" w:rsidRDefault="00061C41" w:rsidP="00061C41">
      <w:pPr>
        <w:spacing w:after="0"/>
      </w:pPr>
    </w:p>
    <w:p w14:paraId="60E22135" w14:textId="77777777" w:rsidR="00061C41" w:rsidRPr="001E71B1" w:rsidRDefault="00061C41" w:rsidP="00061C41">
      <w:pPr>
        <w:spacing w:after="0" w:line="240" w:lineRule="auto"/>
        <w:rPr>
          <w:rFonts w:cs="Calibri"/>
          <w:i/>
          <w:iCs/>
          <w:szCs w:val="24"/>
        </w:rPr>
      </w:pPr>
      <w:r w:rsidRPr="001E71B1">
        <w:rPr>
          <w:rFonts w:cs="Calibri"/>
          <w:szCs w:val="24"/>
        </w:rPr>
        <w:t xml:space="preserve">U skladu s odredbama ovoga </w:t>
      </w:r>
      <w:r w:rsidRPr="001E71B1">
        <w:rPr>
          <w:rFonts w:cs="Calibri"/>
          <w:i/>
          <w:iCs/>
          <w:szCs w:val="24"/>
        </w:rPr>
        <w:t>Zakona:</w:t>
      </w:r>
    </w:p>
    <w:p w14:paraId="5E20C76B" w14:textId="77777777" w:rsidR="00061C41" w:rsidRPr="001E71B1" w:rsidRDefault="00061C41" w:rsidP="00061C41">
      <w:pPr>
        <w:numPr>
          <w:ilvl w:val="0"/>
          <w:numId w:val="7"/>
        </w:numPr>
        <w:spacing w:after="209"/>
        <w:ind w:left="851" w:right="68"/>
        <w:contextualSpacing/>
        <w:rPr>
          <w:rFonts w:cs="Calibri"/>
          <w:color w:val="000000"/>
          <w:szCs w:val="24"/>
        </w:rPr>
      </w:pPr>
      <w:r w:rsidRPr="001E71B1">
        <w:rPr>
          <w:rFonts w:cs="Calibri"/>
          <w:color w:val="000000"/>
          <w:szCs w:val="24"/>
        </w:rPr>
        <w:t>potvrđuju konačnu procjenu šteta nastalih kao posljedica prirodne nepogode na temelju podataka dostavljenih putem Registra šteta od Općinskog povjerenstva,</w:t>
      </w:r>
    </w:p>
    <w:p w14:paraId="2A8F338E" w14:textId="77777777" w:rsidR="00061C41" w:rsidRPr="001E71B1" w:rsidRDefault="00061C41" w:rsidP="00061C41">
      <w:pPr>
        <w:numPr>
          <w:ilvl w:val="0"/>
          <w:numId w:val="7"/>
        </w:numPr>
        <w:spacing w:after="120"/>
        <w:ind w:left="851" w:right="68"/>
        <w:rPr>
          <w:rFonts w:cs="Calibri"/>
          <w:color w:val="000000"/>
          <w:szCs w:val="24"/>
        </w:rPr>
      </w:pPr>
      <w:r w:rsidRPr="001E71B1">
        <w:rPr>
          <w:rFonts w:cs="Calibri"/>
          <w:color w:val="000000"/>
          <w:szCs w:val="24"/>
        </w:rPr>
        <w:t>predlažu Državnom povjerenstvu kriterije iz svoje nadležnosti za dodjelu sredstava pomoći za ublažavanje i djelomično uklanjanje posljedica prirodnih nepogoda.</w:t>
      </w:r>
    </w:p>
    <w:p w14:paraId="52B9A6B3" w14:textId="77777777" w:rsidR="00061C41" w:rsidRPr="001E71B1" w:rsidRDefault="00B11F33" w:rsidP="00061C41">
      <w:pPr>
        <w:pStyle w:val="Heading2"/>
        <w:rPr>
          <w:rFonts w:eastAsia="Calibri" w:cs="Calibri"/>
          <w:b/>
          <w:bCs w:val="0"/>
          <w:sz w:val="24"/>
          <w:szCs w:val="24"/>
        </w:rPr>
      </w:pPr>
      <w:bookmarkStart w:id="15" w:name="_Toc88208673"/>
      <w:bookmarkStart w:id="16" w:name="_Toc181188791"/>
      <w:r w:rsidRPr="001E71B1">
        <w:rPr>
          <w:rFonts w:eastAsia="Calibri" w:cs="Calibri"/>
          <w:b/>
          <w:bCs w:val="0"/>
          <w:sz w:val="24"/>
          <w:szCs w:val="24"/>
        </w:rPr>
        <w:t>3</w:t>
      </w:r>
      <w:r w:rsidR="00061C41" w:rsidRPr="001E71B1">
        <w:rPr>
          <w:rFonts w:eastAsia="Calibri" w:cs="Calibri"/>
          <w:b/>
          <w:bCs w:val="0"/>
          <w:sz w:val="24"/>
          <w:szCs w:val="24"/>
        </w:rPr>
        <w:t>.3. Državno povjerenstvo</w:t>
      </w:r>
      <w:bookmarkEnd w:id="15"/>
      <w:bookmarkEnd w:id="16"/>
      <w:r w:rsidR="00061C41" w:rsidRPr="001E71B1">
        <w:rPr>
          <w:rFonts w:eastAsia="Calibri" w:cs="Calibri"/>
          <w:b/>
          <w:bCs w:val="0"/>
          <w:sz w:val="24"/>
          <w:szCs w:val="24"/>
        </w:rPr>
        <w:t xml:space="preserve"> </w:t>
      </w:r>
    </w:p>
    <w:p w14:paraId="373D123F" w14:textId="77777777" w:rsidR="00061C41" w:rsidRPr="001E71B1" w:rsidRDefault="00061C41" w:rsidP="00061C41">
      <w:pPr>
        <w:spacing w:after="0"/>
      </w:pPr>
    </w:p>
    <w:p w14:paraId="3CF1BFF9" w14:textId="77777777" w:rsidR="00061C41" w:rsidRPr="001E71B1" w:rsidRDefault="00061C41" w:rsidP="00061C41">
      <w:pPr>
        <w:pStyle w:val="box459727"/>
        <w:spacing w:before="0" w:beforeAutospacing="0" w:after="0" w:afterAutospacing="0" w:line="276" w:lineRule="auto"/>
        <w:jc w:val="both"/>
        <w:textAlignment w:val="baseline"/>
        <w:rPr>
          <w:rFonts w:ascii="Calibri" w:hAnsi="Calibri" w:cs="Calibri"/>
          <w:color w:val="231F20"/>
        </w:rPr>
      </w:pPr>
      <w:r w:rsidRPr="001E71B1">
        <w:rPr>
          <w:rFonts w:ascii="Calibri" w:eastAsia="Calibri" w:hAnsi="Calibri" w:cs="Calibri"/>
          <w:color w:val="000000"/>
        </w:rPr>
        <w:t xml:space="preserve">U skladu s odredbama </w:t>
      </w:r>
      <w:r w:rsidRPr="001E71B1">
        <w:rPr>
          <w:rFonts w:ascii="Calibri" w:eastAsia="Calibri" w:hAnsi="Calibri" w:cs="Calibri"/>
          <w:i/>
          <w:iCs/>
          <w:color w:val="000000"/>
        </w:rPr>
        <w:t>Zakona</w:t>
      </w:r>
      <w:r w:rsidRPr="001E71B1">
        <w:rPr>
          <w:rFonts w:ascii="Calibri" w:eastAsia="Calibri" w:hAnsi="Calibri" w:cs="Calibri"/>
          <w:color w:val="000000"/>
        </w:rPr>
        <w:t xml:space="preserve"> </w:t>
      </w:r>
      <w:r w:rsidRPr="001E71B1">
        <w:rPr>
          <w:rFonts w:ascii="Calibri" w:hAnsi="Calibri" w:cs="Calibri"/>
          <w:color w:val="231F20"/>
        </w:rPr>
        <w:t>obavlja poslove evidencije, izrade izvješća, obrade podataka o nastalim štetama i određivanja kriterija za raspodjelu i odobrenje pomoći za ublažavanje i djelomično uklanjanje posljedica prirodnih nepogoda, a posebno:</w:t>
      </w:r>
    </w:p>
    <w:p w14:paraId="215E7911" w14:textId="77777777" w:rsidR="00061C41" w:rsidRPr="001E71B1" w:rsidRDefault="00061C41" w:rsidP="002551D3">
      <w:pPr>
        <w:pStyle w:val="ListParagraph"/>
        <w:numPr>
          <w:ilvl w:val="0"/>
          <w:numId w:val="38"/>
        </w:numPr>
        <w:spacing w:after="0"/>
        <w:ind w:right="68"/>
        <w:jc w:val="both"/>
        <w:rPr>
          <w:rFonts w:cs="Calibri"/>
          <w:color w:val="000000"/>
          <w:sz w:val="24"/>
          <w:szCs w:val="24"/>
        </w:rPr>
      </w:pPr>
      <w:r w:rsidRPr="001E71B1">
        <w:rPr>
          <w:rFonts w:cs="Calibri"/>
          <w:color w:val="000000"/>
          <w:sz w:val="24"/>
          <w:szCs w:val="24"/>
        </w:rPr>
        <w:t>usklađuje rad gradskog/općinskog/županijskog povjerenstva te surađuje u pitanjima prijave i/ili procjena šteta od prirodnih nepogoda,</w:t>
      </w:r>
    </w:p>
    <w:p w14:paraId="40575133" w14:textId="77777777" w:rsidR="00061C41" w:rsidRPr="001E71B1" w:rsidRDefault="00061C41" w:rsidP="002551D3">
      <w:pPr>
        <w:pStyle w:val="ListParagraph"/>
        <w:numPr>
          <w:ilvl w:val="0"/>
          <w:numId w:val="38"/>
        </w:numPr>
        <w:spacing w:after="0"/>
        <w:ind w:right="68"/>
        <w:jc w:val="both"/>
        <w:rPr>
          <w:rFonts w:cs="Calibri"/>
          <w:color w:val="000000"/>
          <w:sz w:val="24"/>
          <w:szCs w:val="24"/>
        </w:rPr>
      </w:pPr>
      <w:r w:rsidRPr="001E71B1">
        <w:rPr>
          <w:rFonts w:cs="Calibri"/>
          <w:color w:val="000000"/>
          <w:sz w:val="24"/>
          <w:szCs w:val="24"/>
        </w:rPr>
        <w:t>podnosi prijedlog Vladi Republike Hrvatske za odobravanje pomoći za ublažavanje i djelomično uklanjanje posljedica prirodne nepogode,</w:t>
      </w:r>
    </w:p>
    <w:p w14:paraId="70D2EB10" w14:textId="77777777" w:rsidR="00061C41" w:rsidRPr="001E71B1" w:rsidRDefault="00061C41" w:rsidP="002551D3">
      <w:pPr>
        <w:pStyle w:val="ListParagraph"/>
        <w:numPr>
          <w:ilvl w:val="0"/>
          <w:numId w:val="38"/>
        </w:numPr>
        <w:spacing w:after="0"/>
        <w:ind w:right="68"/>
        <w:jc w:val="both"/>
        <w:rPr>
          <w:rFonts w:cs="Calibri"/>
          <w:color w:val="000000"/>
          <w:sz w:val="24"/>
          <w:szCs w:val="24"/>
        </w:rPr>
      </w:pPr>
      <w:r w:rsidRPr="001E71B1">
        <w:rPr>
          <w:rFonts w:cs="Calibri"/>
          <w:color w:val="000000"/>
          <w:sz w:val="24"/>
          <w:szCs w:val="24"/>
        </w:rPr>
        <w:t>daje mišljenje na izvješće s prikazom svih potvrđenih šteta koje zajedno s prijedlogom dodjele sredstava pomoći za ublažavanje i djelomično uklanjanje posljedica prirodnih nepogoda dostavljaju nadležna ministarstva,</w:t>
      </w:r>
    </w:p>
    <w:p w14:paraId="6690C756" w14:textId="77777777" w:rsidR="00061C41" w:rsidRPr="001E71B1" w:rsidRDefault="00061C41" w:rsidP="002551D3">
      <w:pPr>
        <w:pStyle w:val="ListParagraph"/>
        <w:numPr>
          <w:ilvl w:val="0"/>
          <w:numId w:val="38"/>
        </w:numPr>
        <w:spacing w:after="0"/>
        <w:ind w:right="68"/>
        <w:jc w:val="both"/>
        <w:rPr>
          <w:rFonts w:cs="Calibri"/>
          <w:color w:val="000000"/>
          <w:sz w:val="24"/>
          <w:szCs w:val="24"/>
        </w:rPr>
      </w:pPr>
      <w:r w:rsidRPr="001E71B1">
        <w:rPr>
          <w:rFonts w:cs="Calibri"/>
          <w:color w:val="000000"/>
          <w:sz w:val="24"/>
          <w:szCs w:val="24"/>
        </w:rPr>
        <w:t>odlučuje o konačnoj procjeni šteta na temelju izvješća dostavljenih od nadležnih ministarstava glede uzroka, vrste, okolnosti, vrijednosti i njihovih posljedica,</w:t>
      </w:r>
    </w:p>
    <w:p w14:paraId="5B3C181D" w14:textId="77777777" w:rsidR="00061C41" w:rsidRPr="001E71B1" w:rsidRDefault="00061C41" w:rsidP="002551D3">
      <w:pPr>
        <w:pStyle w:val="ListParagraph"/>
        <w:numPr>
          <w:ilvl w:val="0"/>
          <w:numId w:val="38"/>
        </w:numPr>
        <w:spacing w:after="0"/>
        <w:ind w:right="68"/>
        <w:jc w:val="both"/>
        <w:rPr>
          <w:rFonts w:cs="Calibri"/>
          <w:color w:val="000000"/>
          <w:sz w:val="24"/>
          <w:szCs w:val="24"/>
        </w:rPr>
      </w:pPr>
      <w:r w:rsidRPr="001E71B1">
        <w:rPr>
          <w:rFonts w:cs="Calibri"/>
          <w:color w:val="000000"/>
          <w:sz w:val="24"/>
          <w:szCs w:val="24"/>
        </w:rPr>
        <w:t>izrađuje godišnje izvješće o konačnoj procjeni šteta i utrošku sredstava žurne pomoći i sredstava pomoći za ublažavanje i djelomično uklanjanje posljedica prirodnih nepogoda i svom radu koje podnosi Hrvatskom saboru,</w:t>
      </w:r>
    </w:p>
    <w:p w14:paraId="2B7603A0" w14:textId="77777777" w:rsidR="00061C41" w:rsidRPr="001E71B1" w:rsidRDefault="00061C41" w:rsidP="002551D3">
      <w:pPr>
        <w:pStyle w:val="ListParagraph"/>
        <w:numPr>
          <w:ilvl w:val="0"/>
          <w:numId w:val="38"/>
        </w:numPr>
        <w:spacing w:after="0"/>
        <w:ind w:right="68"/>
        <w:jc w:val="both"/>
        <w:rPr>
          <w:rFonts w:cs="Calibri"/>
          <w:color w:val="000000"/>
          <w:sz w:val="24"/>
          <w:szCs w:val="24"/>
        </w:rPr>
      </w:pPr>
      <w:r w:rsidRPr="001E71B1">
        <w:rPr>
          <w:rFonts w:cs="Calibri"/>
          <w:color w:val="000000"/>
          <w:sz w:val="24"/>
          <w:szCs w:val="24"/>
        </w:rPr>
        <w:t>u suradnji s nadležnim središnjim tijelima državne uprave i županijskim povjerenstvima podnosi prijedlog Vladi Republike Hrvatske za odobravanje žurne novčane pomoći za ublažavanje i djelomično uklanjanje posljedica prirodne nepogode,</w:t>
      </w:r>
    </w:p>
    <w:p w14:paraId="6975EAF6" w14:textId="77777777" w:rsidR="00061C41" w:rsidRPr="001E71B1" w:rsidRDefault="00061C41" w:rsidP="002551D3">
      <w:pPr>
        <w:pStyle w:val="ListParagraph"/>
        <w:numPr>
          <w:ilvl w:val="0"/>
          <w:numId w:val="38"/>
        </w:numPr>
        <w:spacing w:after="0"/>
        <w:ind w:right="68"/>
        <w:jc w:val="both"/>
        <w:rPr>
          <w:rFonts w:cs="Calibri"/>
          <w:color w:val="000000"/>
          <w:sz w:val="24"/>
          <w:szCs w:val="24"/>
        </w:rPr>
      </w:pPr>
      <w:r w:rsidRPr="001E71B1">
        <w:rPr>
          <w:rFonts w:cs="Calibri"/>
          <w:color w:val="000000"/>
          <w:sz w:val="24"/>
          <w:szCs w:val="24"/>
        </w:rPr>
        <w:t>donosi plan iznosa i namjene sredstava pomoći za ublažavanje i djelomično uklanjanje posljedica prirodnih nepogoda,</w:t>
      </w:r>
    </w:p>
    <w:p w14:paraId="6BC3D766" w14:textId="77777777" w:rsidR="00061C41" w:rsidRPr="001E71B1" w:rsidRDefault="00061C41" w:rsidP="002551D3">
      <w:pPr>
        <w:pStyle w:val="ListParagraph"/>
        <w:numPr>
          <w:ilvl w:val="0"/>
          <w:numId w:val="38"/>
        </w:numPr>
        <w:spacing w:after="0"/>
        <w:ind w:right="68"/>
        <w:jc w:val="both"/>
        <w:rPr>
          <w:rFonts w:cs="Calibri"/>
          <w:color w:val="000000"/>
          <w:sz w:val="24"/>
          <w:szCs w:val="24"/>
        </w:rPr>
      </w:pPr>
      <w:r w:rsidRPr="001E71B1">
        <w:rPr>
          <w:rFonts w:cs="Calibri"/>
          <w:color w:val="000000"/>
          <w:sz w:val="24"/>
          <w:szCs w:val="24"/>
        </w:rPr>
        <w:t>po potrebi obavlja izvide nastalih šteta obilaskom terena nakon proglašenja prirodne nepogode, o čemu sastavlja zapisnik i predlaže mjere iz svoje nadležnosti Vladi Republike Hrvatske,</w:t>
      </w:r>
    </w:p>
    <w:p w14:paraId="532B63CE" w14:textId="77777777" w:rsidR="00061C41" w:rsidRPr="001E71B1" w:rsidRDefault="00061C41" w:rsidP="002551D3">
      <w:pPr>
        <w:pStyle w:val="ListParagraph"/>
        <w:numPr>
          <w:ilvl w:val="0"/>
          <w:numId w:val="38"/>
        </w:numPr>
        <w:spacing w:after="0"/>
        <w:ind w:right="68"/>
        <w:jc w:val="both"/>
        <w:rPr>
          <w:rFonts w:cs="Calibri"/>
          <w:color w:val="000000"/>
          <w:sz w:val="24"/>
          <w:szCs w:val="24"/>
        </w:rPr>
      </w:pPr>
      <w:r w:rsidRPr="001E71B1">
        <w:rPr>
          <w:rFonts w:cs="Calibri"/>
          <w:color w:val="000000"/>
          <w:sz w:val="24"/>
          <w:szCs w:val="24"/>
        </w:rPr>
        <w:lastRenderedPageBreak/>
        <w:t>prati stanje računa redovitih sredstava odobrenih u tijeku godine u svrhu prijedloga dodjele pomoći za ublažavanje i djelomično uklanjanje posljedica prirodne nepogode,</w:t>
      </w:r>
    </w:p>
    <w:p w14:paraId="42A0CA80" w14:textId="77777777" w:rsidR="00061C41" w:rsidRPr="001E71B1" w:rsidRDefault="00061C41" w:rsidP="002551D3">
      <w:pPr>
        <w:pStyle w:val="ListParagraph"/>
        <w:numPr>
          <w:ilvl w:val="0"/>
          <w:numId w:val="38"/>
        </w:numPr>
        <w:spacing w:after="0"/>
        <w:ind w:right="68"/>
        <w:jc w:val="both"/>
        <w:rPr>
          <w:rFonts w:cs="Calibri"/>
          <w:color w:val="000000"/>
          <w:sz w:val="24"/>
          <w:szCs w:val="24"/>
        </w:rPr>
      </w:pPr>
      <w:r w:rsidRPr="001E71B1">
        <w:rPr>
          <w:rFonts w:cs="Calibri"/>
          <w:color w:val="000000"/>
          <w:sz w:val="24"/>
          <w:szCs w:val="24"/>
        </w:rPr>
        <w:t>surađuje s nadležnim središnjim tijelima državne uprave, stručnim i znanstvenim institucijama, jedinicama lokalne i područne (regionalne) samouprave te međunarodnim institucijama,</w:t>
      </w:r>
    </w:p>
    <w:p w14:paraId="2D856339" w14:textId="77777777" w:rsidR="00061C41" w:rsidRPr="001E71B1" w:rsidRDefault="00061C41" w:rsidP="002551D3">
      <w:pPr>
        <w:pStyle w:val="ListParagraph"/>
        <w:numPr>
          <w:ilvl w:val="0"/>
          <w:numId w:val="38"/>
        </w:numPr>
        <w:spacing w:after="0"/>
        <w:ind w:right="68"/>
        <w:jc w:val="both"/>
        <w:rPr>
          <w:rFonts w:cs="Calibri"/>
          <w:color w:val="000000"/>
          <w:sz w:val="24"/>
          <w:szCs w:val="24"/>
        </w:rPr>
      </w:pPr>
      <w:r w:rsidRPr="001E71B1">
        <w:rPr>
          <w:rFonts w:cs="Calibri"/>
          <w:color w:val="000000"/>
          <w:sz w:val="24"/>
          <w:szCs w:val="24"/>
        </w:rPr>
        <w:t>pruža stručnu pomoć nadležnim tijelima pri provedbi mjera dodjele sredstava pomoći za ublažavanje i djelomično uklanjanje posljedica prirodnih nepogoda,</w:t>
      </w:r>
    </w:p>
    <w:p w14:paraId="713C4990" w14:textId="77777777" w:rsidR="00061C41" w:rsidRPr="001E71B1" w:rsidRDefault="00061C41" w:rsidP="002551D3">
      <w:pPr>
        <w:pStyle w:val="ListParagraph"/>
        <w:numPr>
          <w:ilvl w:val="0"/>
          <w:numId w:val="38"/>
        </w:numPr>
        <w:spacing w:after="0"/>
        <w:ind w:left="714" w:right="68" w:hanging="357"/>
        <w:jc w:val="both"/>
        <w:rPr>
          <w:rFonts w:cs="Calibri"/>
          <w:color w:val="000000"/>
          <w:sz w:val="24"/>
          <w:szCs w:val="24"/>
        </w:rPr>
      </w:pPr>
      <w:r w:rsidRPr="001E71B1">
        <w:rPr>
          <w:rFonts w:cs="Calibri"/>
          <w:color w:val="000000"/>
          <w:sz w:val="24"/>
          <w:szCs w:val="24"/>
        </w:rPr>
        <w:t>obavlja i druge poslove određene ovim Zakonom i drugim propisima.</w:t>
      </w:r>
    </w:p>
    <w:p w14:paraId="30DEFA92" w14:textId="77777777" w:rsidR="00061C41" w:rsidRPr="001E71B1" w:rsidRDefault="00061C41" w:rsidP="00061C41">
      <w:pPr>
        <w:spacing w:after="0"/>
        <w:ind w:right="68"/>
        <w:rPr>
          <w:rFonts w:cs="Calibri"/>
          <w:color w:val="000000"/>
          <w:szCs w:val="24"/>
        </w:rPr>
      </w:pPr>
    </w:p>
    <w:p w14:paraId="753F8409" w14:textId="77777777" w:rsidR="00061C41" w:rsidRPr="001E71B1" w:rsidRDefault="00B11F33" w:rsidP="00061C41">
      <w:pPr>
        <w:pStyle w:val="Heading2"/>
        <w:spacing w:before="0"/>
        <w:rPr>
          <w:b/>
          <w:bCs w:val="0"/>
          <w:sz w:val="24"/>
          <w:szCs w:val="24"/>
          <w:lang w:eastAsia="hr-HR"/>
        </w:rPr>
      </w:pPr>
      <w:bookmarkStart w:id="17" w:name="_Toc88208674"/>
      <w:bookmarkStart w:id="18" w:name="_Toc181188792"/>
      <w:r w:rsidRPr="001E71B1">
        <w:rPr>
          <w:b/>
          <w:bCs w:val="0"/>
          <w:sz w:val="24"/>
          <w:szCs w:val="24"/>
          <w:lang w:eastAsia="hr-HR"/>
        </w:rPr>
        <w:t>3</w:t>
      </w:r>
      <w:r w:rsidR="00061C41" w:rsidRPr="001E71B1">
        <w:rPr>
          <w:b/>
          <w:bCs w:val="0"/>
          <w:sz w:val="24"/>
          <w:szCs w:val="24"/>
          <w:lang w:eastAsia="hr-HR"/>
        </w:rPr>
        <w:t>.4. Županijsko povjerenstvo</w:t>
      </w:r>
      <w:bookmarkEnd w:id="17"/>
      <w:bookmarkEnd w:id="18"/>
      <w:r w:rsidR="00061C41" w:rsidRPr="001E71B1">
        <w:rPr>
          <w:b/>
          <w:bCs w:val="0"/>
          <w:sz w:val="24"/>
          <w:szCs w:val="24"/>
          <w:lang w:eastAsia="hr-HR"/>
        </w:rPr>
        <w:t xml:space="preserve"> </w:t>
      </w:r>
    </w:p>
    <w:p w14:paraId="20B934AC" w14:textId="77777777" w:rsidR="00061C41" w:rsidRPr="001E71B1" w:rsidRDefault="00061C41" w:rsidP="00061C41">
      <w:pPr>
        <w:spacing w:after="0"/>
        <w:rPr>
          <w:lang w:eastAsia="hr-HR"/>
        </w:rPr>
      </w:pPr>
    </w:p>
    <w:p w14:paraId="7C26776F" w14:textId="77777777" w:rsidR="00061C41" w:rsidRPr="001E71B1" w:rsidRDefault="00061C41" w:rsidP="00061C41">
      <w:pPr>
        <w:spacing w:after="0"/>
        <w:rPr>
          <w:lang w:eastAsia="hr-HR"/>
        </w:rPr>
      </w:pPr>
      <w:r w:rsidRPr="001E71B1">
        <w:rPr>
          <w:lang w:eastAsia="hr-HR"/>
        </w:rPr>
        <w:t xml:space="preserve">U skladu s odredbama </w:t>
      </w:r>
      <w:r w:rsidRPr="001E71B1">
        <w:rPr>
          <w:i/>
          <w:iCs/>
          <w:lang w:eastAsia="hr-HR"/>
        </w:rPr>
        <w:t>Zakona:</w:t>
      </w:r>
      <w:r w:rsidRPr="001E71B1">
        <w:rPr>
          <w:lang w:eastAsia="hr-HR"/>
        </w:rPr>
        <w:t xml:space="preserve"> </w:t>
      </w:r>
    </w:p>
    <w:p w14:paraId="6AC0CC11" w14:textId="77777777" w:rsidR="00061C41" w:rsidRPr="001E71B1" w:rsidRDefault="00061C41" w:rsidP="00061C41">
      <w:pPr>
        <w:numPr>
          <w:ilvl w:val="0"/>
          <w:numId w:val="8"/>
        </w:numPr>
        <w:spacing w:after="0"/>
        <w:ind w:left="709"/>
        <w:contextualSpacing/>
        <w:rPr>
          <w:rFonts w:eastAsia="Times New Roman" w:cs="Calibri"/>
          <w:szCs w:val="24"/>
          <w:lang w:eastAsia="hr-HR"/>
        </w:rPr>
      </w:pPr>
      <w:r w:rsidRPr="001E71B1">
        <w:rPr>
          <w:rFonts w:eastAsia="Times New Roman" w:cs="Calibri"/>
          <w:szCs w:val="24"/>
          <w:lang w:eastAsia="hr-HR"/>
        </w:rPr>
        <w:t>usklađuje rad gradskih i općinskih povjerenstava,</w:t>
      </w:r>
    </w:p>
    <w:p w14:paraId="016193DA" w14:textId="77777777" w:rsidR="00061C41" w:rsidRPr="001E71B1" w:rsidRDefault="00061C41" w:rsidP="00061C41">
      <w:pPr>
        <w:numPr>
          <w:ilvl w:val="0"/>
          <w:numId w:val="8"/>
        </w:numPr>
        <w:spacing w:after="0"/>
        <w:ind w:left="709"/>
        <w:contextualSpacing/>
        <w:rPr>
          <w:rFonts w:eastAsia="Times New Roman" w:cs="Calibri"/>
          <w:szCs w:val="24"/>
          <w:lang w:eastAsia="hr-HR"/>
        </w:rPr>
      </w:pPr>
      <w:r w:rsidRPr="001E71B1">
        <w:rPr>
          <w:rFonts w:eastAsia="Times New Roman" w:cs="Calibri"/>
          <w:szCs w:val="24"/>
          <w:lang w:eastAsia="hr-HR"/>
        </w:rPr>
        <w:t>provjerava i utvrđuje konačnu procjenu šteta jedinica lokalne i područne (regionalne) samouprave sa svojeg područja,</w:t>
      </w:r>
    </w:p>
    <w:p w14:paraId="1771C659" w14:textId="77777777" w:rsidR="00061C41" w:rsidRPr="001E71B1" w:rsidRDefault="00061C41" w:rsidP="00061C41">
      <w:pPr>
        <w:numPr>
          <w:ilvl w:val="0"/>
          <w:numId w:val="8"/>
        </w:numPr>
        <w:spacing w:after="0"/>
        <w:ind w:left="709"/>
        <w:contextualSpacing/>
        <w:rPr>
          <w:rFonts w:eastAsia="Times New Roman" w:cs="Calibri"/>
          <w:szCs w:val="24"/>
          <w:lang w:eastAsia="hr-HR"/>
        </w:rPr>
      </w:pPr>
      <w:r w:rsidRPr="001E71B1">
        <w:rPr>
          <w:rFonts w:eastAsia="Times New Roman" w:cs="Calibri"/>
          <w:szCs w:val="24"/>
          <w:lang w:eastAsia="hr-HR"/>
        </w:rPr>
        <w:t>podnosi Državnom povjerenstvu prijedlog s obrazloženjem za odobravanje žurne novčane pomoći za ublažavanje i djelomično uklanjanje posljedica prirodne nepogode,</w:t>
      </w:r>
    </w:p>
    <w:p w14:paraId="02D307FF" w14:textId="77777777" w:rsidR="00061C41" w:rsidRPr="001E71B1" w:rsidRDefault="00061C41" w:rsidP="00061C41">
      <w:pPr>
        <w:numPr>
          <w:ilvl w:val="0"/>
          <w:numId w:val="8"/>
        </w:numPr>
        <w:spacing w:after="0"/>
        <w:ind w:left="709"/>
        <w:contextualSpacing/>
        <w:rPr>
          <w:rFonts w:eastAsia="Times New Roman" w:cs="Calibri"/>
          <w:szCs w:val="24"/>
          <w:lang w:eastAsia="hr-HR"/>
        </w:rPr>
      </w:pPr>
      <w:r w:rsidRPr="001E71B1">
        <w:rPr>
          <w:rFonts w:eastAsia="Times New Roman" w:cs="Calibri"/>
          <w:szCs w:val="24"/>
          <w:lang w:eastAsia="hr-HR"/>
        </w:rPr>
        <w:t>po potrebi izravno na terenu i području zahvaćenom prirodnom nepogodom obavlja izvid štete na imovini u kojem mogu sudjelovati predstavnici nadležnih ministarstava odnosno pravne osobe, ovisno o vrsti i posljedicama prirodne nepogode i nastale štete,</w:t>
      </w:r>
    </w:p>
    <w:p w14:paraId="74E6816F" w14:textId="77777777" w:rsidR="00061C41" w:rsidRPr="001E71B1" w:rsidRDefault="00061C41" w:rsidP="00061C41">
      <w:pPr>
        <w:numPr>
          <w:ilvl w:val="0"/>
          <w:numId w:val="8"/>
        </w:numPr>
        <w:spacing w:after="0"/>
        <w:ind w:left="709"/>
        <w:contextualSpacing/>
        <w:rPr>
          <w:rFonts w:eastAsia="Times New Roman" w:cs="Calibri"/>
          <w:szCs w:val="24"/>
          <w:lang w:eastAsia="hr-HR"/>
        </w:rPr>
      </w:pPr>
      <w:r w:rsidRPr="001E71B1">
        <w:rPr>
          <w:rFonts w:eastAsia="Times New Roman" w:cs="Calibri"/>
          <w:szCs w:val="24"/>
          <w:lang w:eastAsia="hr-HR"/>
        </w:rPr>
        <w:t>objedinjuje i prosljeđuje putem Registra šteta Državnom povjerenstvu konačne procjene šteta te konačno izvješće o utrošku sredstava žurne pomoći i sredstava pomoći za ublažavanje i djelomično uklanjanje posljedica prirodnih nepogoda nastalih u gradovima odnosno općinama na području Županije,</w:t>
      </w:r>
    </w:p>
    <w:p w14:paraId="4A0085EF" w14:textId="77777777" w:rsidR="00061C41" w:rsidRPr="001E71B1" w:rsidRDefault="00061C41" w:rsidP="00061C41">
      <w:pPr>
        <w:numPr>
          <w:ilvl w:val="0"/>
          <w:numId w:val="8"/>
        </w:numPr>
        <w:spacing w:after="0"/>
        <w:ind w:left="709"/>
        <w:contextualSpacing/>
        <w:rPr>
          <w:rFonts w:eastAsia="Times New Roman" w:cs="Calibri"/>
          <w:szCs w:val="24"/>
          <w:lang w:eastAsia="hr-HR"/>
        </w:rPr>
      </w:pPr>
      <w:r w:rsidRPr="001E71B1">
        <w:rPr>
          <w:rFonts w:eastAsia="Times New Roman" w:cs="Calibri"/>
          <w:szCs w:val="24"/>
          <w:lang w:eastAsia="hr-HR"/>
        </w:rPr>
        <w:t>imenuje stručno povjerenstvo na temelju prijedloga općinskog odnosno gradskog povjerenstva,</w:t>
      </w:r>
    </w:p>
    <w:p w14:paraId="111F0BB3" w14:textId="77777777" w:rsidR="00061C41" w:rsidRPr="001E71B1" w:rsidRDefault="00061C41" w:rsidP="00061C41">
      <w:pPr>
        <w:numPr>
          <w:ilvl w:val="0"/>
          <w:numId w:val="8"/>
        </w:numPr>
        <w:spacing w:after="0"/>
        <w:ind w:left="709"/>
        <w:contextualSpacing/>
        <w:rPr>
          <w:rFonts w:eastAsia="Times New Roman" w:cs="Calibri"/>
          <w:szCs w:val="24"/>
          <w:lang w:eastAsia="hr-HR"/>
        </w:rPr>
      </w:pPr>
      <w:r w:rsidRPr="001E71B1">
        <w:rPr>
          <w:rFonts w:eastAsia="Times New Roman" w:cs="Calibri"/>
          <w:szCs w:val="24"/>
          <w:lang w:eastAsia="hr-HR"/>
        </w:rPr>
        <w:t>donosi plan djelovanja u području prirodnih nepogoda iz svoje nadležnosti,</w:t>
      </w:r>
    </w:p>
    <w:p w14:paraId="6F109EC0" w14:textId="77777777" w:rsidR="00061C41" w:rsidRPr="001E71B1" w:rsidRDefault="00061C41" w:rsidP="00061C41">
      <w:pPr>
        <w:numPr>
          <w:ilvl w:val="0"/>
          <w:numId w:val="8"/>
        </w:numPr>
        <w:spacing w:after="0"/>
        <w:ind w:left="709"/>
        <w:contextualSpacing/>
        <w:rPr>
          <w:rFonts w:eastAsia="Times New Roman" w:cs="Calibri"/>
          <w:szCs w:val="24"/>
          <w:lang w:eastAsia="hr-HR"/>
        </w:rPr>
      </w:pPr>
      <w:r w:rsidRPr="001E71B1">
        <w:rPr>
          <w:rFonts w:eastAsia="Times New Roman" w:cs="Calibri"/>
          <w:szCs w:val="24"/>
          <w:lang w:eastAsia="hr-HR"/>
        </w:rPr>
        <w:t>obavlja i druge poslove određene odlukom o osnivanju, odnosno poslove koje provodi u suradnji s Državnim povjerenstvom.</w:t>
      </w:r>
    </w:p>
    <w:p w14:paraId="6BA72BF3" w14:textId="77777777" w:rsidR="00061C41" w:rsidRPr="001E71B1" w:rsidRDefault="00061C41" w:rsidP="00061C41">
      <w:pPr>
        <w:spacing w:after="0"/>
        <w:ind w:left="709"/>
        <w:contextualSpacing/>
        <w:rPr>
          <w:rFonts w:eastAsia="Times New Roman" w:cs="Calibri"/>
          <w:szCs w:val="24"/>
          <w:lang w:eastAsia="hr-HR"/>
        </w:rPr>
      </w:pPr>
    </w:p>
    <w:p w14:paraId="074E0164" w14:textId="77777777" w:rsidR="00061C41" w:rsidRPr="001E71B1" w:rsidRDefault="00B11F33" w:rsidP="00061C41">
      <w:pPr>
        <w:pStyle w:val="Heading2"/>
        <w:spacing w:before="0"/>
        <w:rPr>
          <w:b/>
          <w:bCs w:val="0"/>
          <w:sz w:val="24"/>
          <w:szCs w:val="24"/>
          <w:lang w:eastAsia="hr-HR"/>
        </w:rPr>
      </w:pPr>
      <w:bookmarkStart w:id="19" w:name="_Toc88208675"/>
      <w:bookmarkStart w:id="20" w:name="_Toc181188793"/>
      <w:r w:rsidRPr="001E71B1">
        <w:rPr>
          <w:b/>
          <w:bCs w:val="0"/>
          <w:sz w:val="24"/>
          <w:szCs w:val="24"/>
          <w:lang w:eastAsia="hr-HR"/>
        </w:rPr>
        <w:t>3</w:t>
      </w:r>
      <w:r w:rsidR="00061C41" w:rsidRPr="001E71B1">
        <w:rPr>
          <w:b/>
          <w:bCs w:val="0"/>
          <w:sz w:val="24"/>
          <w:szCs w:val="24"/>
          <w:lang w:eastAsia="hr-HR"/>
        </w:rPr>
        <w:t>.5. Općinsko povjerenstvo</w:t>
      </w:r>
      <w:bookmarkEnd w:id="19"/>
      <w:bookmarkEnd w:id="20"/>
    </w:p>
    <w:p w14:paraId="56981366" w14:textId="77777777" w:rsidR="00061C41" w:rsidRPr="001E71B1" w:rsidRDefault="00061C41" w:rsidP="00061C41">
      <w:pPr>
        <w:spacing w:after="0"/>
        <w:rPr>
          <w:lang w:eastAsia="hr-HR"/>
        </w:rPr>
      </w:pPr>
    </w:p>
    <w:p w14:paraId="232D0121" w14:textId="77777777" w:rsidR="00061C41" w:rsidRPr="001E71B1" w:rsidRDefault="00061C41" w:rsidP="00061C41">
      <w:pPr>
        <w:spacing w:after="0"/>
        <w:rPr>
          <w:lang w:eastAsia="hr-HR"/>
        </w:rPr>
      </w:pPr>
      <w:r w:rsidRPr="001E71B1">
        <w:rPr>
          <w:lang w:eastAsia="hr-HR"/>
        </w:rPr>
        <w:t xml:space="preserve">U skladu s odredbama </w:t>
      </w:r>
      <w:r w:rsidRPr="001E71B1">
        <w:rPr>
          <w:i/>
          <w:iCs/>
          <w:lang w:eastAsia="hr-HR"/>
        </w:rPr>
        <w:t>Zakona:</w:t>
      </w:r>
      <w:r w:rsidRPr="001E71B1">
        <w:rPr>
          <w:lang w:eastAsia="hr-HR"/>
        </w:rPr>
        <w:t xml:space="preserve"> </w:t>
      </w:r>
    </w:p>
    <w:p w14:paraId="109116FF" w14:textId="77777777" w:rsidR="00061C41" w:rsidRPr="001E71B1" w:rsidRDefault="00061C41" w:rsidP="00061C41">
      <w:pPr>
        <w:numPr>
          <w:ilvl w:val="0"/>
          <w:numId w:val="9"/>
        </w:numPr>
        <w:spacing w:after="100" w:afterAutospacing="1"/>
        <w:ind w:left="709"/>
        <w:contextualSpacing/>
        <w:rPr>
          <w:rFonts w:eastAsia="Times New Roman" w:cs="Calibri"/>
          <w:szCs w:val="24"/>
          <w:lang w:eastAsia="hr-HR"/>
        </w:rPr>
      </w:pPr>
      <w:r w:rsidRPr="001E71B1">
        <w:rPr>
          <w:rFonts w:eastAsia="Times New Roman" w:cs="Calibri"/>
          <w:szCs w:val="24"/>
          <w:lang w:eastAsia="hr-HR"/>
        </w:rPr>
        <w:t>utvrđuje i provjerava visinu štete od prirodne nepogode za područje Općine,</w:t>
      </w:r>
    </w:p>
    <w:p w14:paraId="292BFD78" w14:textId="77777777" w:rsidR="00061C41" w:rsidRPr="001E71B1" w:rsidRDefault="00061C41" w:rsidP="00061C41">
      <w:pPr>
        <w:numPr>
          <w:ilvl w:val="0"/>
          <w:numId w:val="9"/>
        </w:numPr>
        <w:spacing w:before="100" w:beforeAutospacing="1" w:after="100" w:afterAutospacing="1"/>
        <w:ind w:left="709"/>
        <w:contextualSpacing/>
        <w:rPr>
          <w:rFonts w:eastAsia="Times New Roman" w:cs="Calibri"/>
          <w:szCs w:val="24"/>
          <w:lang w:eastAsia="hr-HR"/>
        </w:rPr>
      </w:pPr>
      <w:r w:rsidRPr="001E71B1">
        <w:rPr>
          <w:rFonts w:eastAsia="Times New Roman" w:cs="Calibri"/>
          <w:szCs w:val="24"/>
          <w:lang w:eastAsia="hr-HR"/>
        </w:rPr>
        <w:t>unosi podatke o prvim procjenama šteta u Registar šteta,</w:t>
      </w:r>
    </w:p>
    <w:p w14:paraId="17A7AD5A" w14:textId="77777777" w:rsidR="00061C41" w:rsidRPr="001E71B1" w:rsidRDefault="00061C41" w:rsidP="00061C41">
      <w:pPr>
        <w:numPr>
          <w:ilvl w:val="0"/>
          <w:numId w:val="9"/>
        </w:numPr>
        <w:spacing w:before="100" w:beforeAutospacing="1" w:after="100" w:afterAutospacing="1"/>
        <w:ind w:left="709"/>
        <w:contextualSpacing/>
        <w:rPr>
          <w:rFonts w:eastAsia="Times New Roman" w:cs="Calibri"/>
          <w:szCs w:val="24"/>
          <w:lang w:eastAsia="hr-HR"/>
        </w:rPr>
      </w:pPr>
      <w:r w:rsidRPr="001E71B1">
        <w:rPr>
          <w:rFonts w:eastAsia="Times New Roman" w:cs="Calibri"/>
          <w:szCs w:val="24"/>
          <w:lang w:eastAsia="hr-HR"/>
        </w:rPr>
        <w:t>unosi i prosljeđuje putem Registra šteta konačne procjene šteta Županijskom povjerenstvu,</w:t>
      </w:r>
    </w:p>
    <w:p w14:paraId="16B2177C" w14:textId="77777777" w:rsidR="00061C41" w:rsidRPr="001E71B1" w:rsidRDefault="00061C41" w:rsidP="00061C41">
      <w:pPr>
        <w:numPr>
          <w:ilvl w:val="0"/>
          <w:numId w:val="9"/>
        </w:numPr>
        <w:spacing w:before="100" w:beforeAutospacing="1" w:after="100" w:afterAutospacing="1"/>
        <w:ind w:left="709"/>
        <w:contextualSpacing/>
        <w:rPr>
          <w:rFonts w:eastAsia="Times New Roman" w:cs="Calibri"/>
          <w:szCs w:val="24"/>
          <w:lang w:eastAsia="hr-HR"/>
        </w:rPr>
      </w:pPr>
      <w:r w:rsidRPr="001E71B1">
        <w:rPr>
          <w:rFonts w:eastAsia="Times New Roman" w:cs="Calibri"/>
          <w:szCs w:val="24"/>
          <w:lang w:eastAsia="hr-HR"/>
        </w:rPr>
        <w:lastRenderedPageBreak/>
        <w:t>raspoređuje dodijeljena sredstva pomoći za ublažavanje i djelomično uklanjanje posljedica prirodnih nepogoda oštećenicima,</w:t>
      </w:r>
    </w:p>
    <w:p w14:paraId="493BB5F4" w14:textId="77777777" w:rsidR="00061C41" w:rsidRPr="001E71B1" w:rsidRDefault="00061C41" w:rsidP="00061C41">
      <w:pPr>
        <w:numPr>
          <w:ilvl w:val="0"/>
          <w:numId w:val="9"/>
        </w:numPr>
        <w:spacing w:before="100" w:beforeAutospacing="1" w:after="100" w:afterAutospacing="1"/>
        <w:ind w:left="709"/>
        <w:contextualSpacing/>
        <w:rPr>
          <w:rFonts w:eastAsia="Times New Roman" w:cs="Calibri"/>
          <w:szCs w:val="24"/>
          <w:lang w:eastAsia="hr-HR"/>
        </w:rPr>
      </w:pPr>
      <w:r w:rsidRPr="001E71B1">
        <w:rPr>
          <w:rFonts w:eastAsia="Times New Roman" w:cs="Calibri"/>
          <w:szCs w:val="24"/>
          <w:lang w:eastAsia="hr-HR"/>
        </w:rPr>
        <w:t xml:space="preserve">prati i nadzire namjensko korištenje odobrenih sredstava pomoći za djelomičnu sanaciju šteta od prirodnih nepogoda sukladno </w:t>
      </w:r>
      <w:r w:rsidRPr="001E71B1">
        <w:rPr>
          <w:rFonts w:eastAsia="Times New Roman" w:cs="Calibri"/>
          <w:i/>
          <w:iCs/>
          <w:szCs w:val="24"/>
          <w:lang w:eastAsia="hr-HR"/>
        </w:rPr>
        <w:t>Zakonu</w:t>
      </w:r>
      <w:r w:rsidRPr="001E71B1">
        <w:rPr>
          <w:rFonts w:eastAsia="Times New Roman" w:cs="Calibri"/>
          <w:szCs w:val="24"/>
          <w:lang w:eastAsia="hr-HR"/>
        </w:rPr>
        <w:t xml:space="preserve">, </w:t>
      </w:r>
    </w:p>
    <w:p w14:paraId="12C03D8A" w14:textId="77777777" w:rsidR="00061C41" w:rsidRPr="001E71B1" w:rsidRDefault="00061C41" w:rsidP="00061C41">
      <w:pPr>
        <w:numPr>
          <w:ilvl w:val="0"/>
          <w:numId w:val="9"/>
        </w:numPr>
        <w:spacing w:before="100" w:beforeAutospacing="1" w:after="100" w:afterAutospacing="1"/>
        <w:ind w:left="709"/>
        <w:contextualSpacing/>
        <w:rPr>
          <w:rFonts w:eastAsia="Times New Roman" w:cs="Calibri"/>
          <w:szCs w:val="24"/>
          <w:lang w:eastAsia="hr-HR"/>
        </w:rPr>
      </w:pPr>
      <w:r w:rsidRPr="001E71B1">
        <w:rPr>
          <w:rFonts w:eastAsia="Times New Roman" w:cs="Calibri"/>
          <w:szCs w:val="24"/>
          <w:lang w:eastAsia="hr-HR"/>
        </w:rPr>
        <w:t>izrađuju izvješća o utrošku dodijeljenih sredstava žurne pomoći i sredstava pomoći za ublažavanje i djelomično uklanjanje posljedica prirodnih nepogoda i dostavljaju ih županijskom povjerenstvu putem Registra šteta,</w:t>
      </w:r>
    </w:p>
    <w:p w14:paraId="7405A02F" w14:textId="77777777" w:rsidR="00061C41" w:rsidRPr="001E71B1" w:rsidRDefault="00061C41" w:rsidP="00061C41">
      <w:pPr>
        <w:numPr>
          <w:ilvl w:val="0"/>
          <w:numId w:val="9"/>
        </w:numPr>
        <w:spacing w:before="100" w:beforeAutospacing="1" w:after="100" w:afterAutospacing="1"/>
        <w:ind w:left="709"/>
        <w:contextualSpacing/>
        <w:rPr>
          <w:rFonts w:eastAsia="Times New Roman" w:cs="Calibri"/>
          <w:szCs w:val="24"/>
          <w:lang w:eastAsia="hr-HR"/>
        </w:rPr>
      </w:pPr>
      <w:r w:rsidRPr="001E71B1">
        <w:rPr>
          <w:rFonts w:eastAsia="Times New Roman" w:cs="Calibri"/>
          <w:szCs w:val="24"/>
          <w:lang w:eastAsia="hr-HR"/>
        </w:rPr>
        <w:t xml:space="preserve">surađuju sa Županijskim povjerenstvom u provedbi </w:t>
      </w:r>
      <w:r w:rsidRPr="001E71B1">
        <w:rPr>
          <w:rFonts w:eastAsia="Times New Roman" w:cs="Calibri"/>
          <w:i/>
          <w:iCs/>
          <w:szCs w:val="24"/>
          <w:lang w:eastAsia="hr-HR"/>
        </w:rPr>
        <w:t>Zakona</w:t>
      </w:r>
      <w:r w:rsidRPr="001E71B1">
        <w:rPr>
          <w:rFonts w:eastAsia="Times New Roman" w:cs="Calibri"/>
          <w:szCs w:val="24"/>
          <w:lang w:eastAsia="hr-HR"/>
        </w:rPr>
        <w:t>,</w:t>
      </w:r>
    </w:p>
    <w:p w14:paraId="16DF2F1A" w14:textId="77777777" w:rsidR="00061C41" w:rsidRPr="001E71B1" w:rsidRDefault="00061C41" w:rsidP="00061C41">
      <w:pPr>
        <w:numPr>
          <w:ilvl w:val="0"/>
          <w:numId w:val="9"/>
        </w:numPr>
        <w:spacing w:before="100" w:beforeAutospacing="1" w:after="100" w:afterAutospacing="1"/>
        <w:ind w:left="709"/>
        <w:contextualSpacing/>
        <w:rPr>
          <w:rFonts w:eastAsia="Times New Roman" w:cs="Calibri"/>
          <w:szCs w:val="24"/>
          <w:lang w:eastAsia="hr-HR"/>
        </w:rPr>
      </w:pPr>
      <w:r w:rsidRPr="001E71B1">
        <w:rPr>
          <w:rFonts w:eastAsia="Times New Roman" w:cs="Calibri"/>
          <w:szCs w:val="24"/>
          <w:lang w:eastAsia="hr-HR"/>
        </w:rPr>
        <w:t>donose plan djelovanja u području prirodnih nepogoda iz svoje nadležnosti,</w:t>
      </w:r>
    </w:p>
    <w:p w14:paraId="0B1EADDF" w14:textId="77777777" w:rsidR="00061C41" w:rsidRPr="001E71B1" w:rsidRDefault="00061C41" w:rsidP="00061C41">
      <w:pPr>
        <w:numPr>
          <w:ilvl w:val="0"/>
          <w:numId w:val="9"/>
        </w:numPr>
        <w:spacing w:before="100" w:beforeAutospacing="1" w:after="100" w:afterAutospacing="1"/>
        <w:ind w:left="709"/>
        <w:contextualSpacing/>
        <w:rPr>
          <w:rFonts w:eastAsia="Times New Roman" w:cs="Calibri"/>
          <w:szCs w:val="24"/>
          <w:lang w:eastAsia="hr-HR"/>
        </w:rPr>
      </w:pPr>
      <w:r w:rsidRPr="001E71B1">
        <w:rPr>
          <w:rFonts w:eastAsia="Times New Roman" w:cs="Calibri"/>
          <w:szCs w:val="24"/>
          <w:lang w:eastAsia="hr-HR"/>
        </w:rPr>
        <w:t>obavljaju druge poslove i aktivnosti iz svojeg djelokruga u suradnji sa Županijskim povjerenstvom.</w:t>
      </w:r>
    </w:p>
    <w:p w14:paraId="33010B0B" w14:textId="77777777" w:rsidR="00061C41" w:rsidRPr="001E71B1" w:rsidRDefault="00B11F33" w:rsidP="00061C41">
      <w:pPr>
        <w:pStyle w:val="Heading2"/>
        <w:spacing w:before="0"/>
        <w:rPr>
          <w:b/>
          <w:bCs w:val="0"/>
          <w:sz w:val="24"/>
          <w:szCs w:val="24"/>
          <w:lang w:eastAsia="hr-HR"/>
        </w:rPr>
      </w:pPr>
      <w:bookmarkStart w:id="21" w:name="_Toc88208676"/>
      <w:bookmarkStart w:id="22" w:name="_Toc181188794"/>
      <w:r w:rsidRPr="001E71B1">
        <w:rPr>
          <w:b/>
          <w:bCs w:val="0"/>
          <w:sz w:val="24"/>
          <w:szCs w:val="24"/>
          <w:lang w:eastAsia="hr-HR"/>
        </w:rPr>
        <w:t>3</w:t>
      </w:r>
      <w:r w:rsidR="00061C41" w:rsidRPr="001E71B1">
        <w:rPr>
          <w:b/>
          <w:bCs w:val="0"/>
          <w:sz w:val="24"/>
          <w:szCs w:val="24"/>
          <w:lang w:eastAsia="hr-HR"/>
        </w:rPr>
        <w:t>.6. Stručno povjerenstvo</w:t>
      </w:r>
      <w:bookmarkEnd w:id="21"/>
      <w:bookmarkEnd w:id="22"/>
    </w:p>
    <w:p w14:paraId="4A118654" w14:textId="77777777" w:rsidR="00061C41" w:rsidRPr="001E71B1" w:rsidRDefault="00061C41" w:rsidP="00061C41">
      <w:pPr>
        <w:spacing w:after="0"/>
        <w:rPr>
          <w:lang w:eastAsia="hr-HR"/>
        </w:rPr>
      </w:pPr>
    </w:p>
    <w:p w14:paraId="1D5B1C7C" w14:textId="77777777" w:rsidR="00061C41" w:rsidRPr="001E71B1" w:rsidRDefault="00061C41" w:rsidP="00061C41">
      <w:pPr>
        <w:spacing w:after="0"/>
        <w:rPr>
          <w:lang w:eastAsia="hr-HR"/>
        </w:rPr>
      </w:pPr>
      <w:r w:rsidRPr="001E71B1">
        <w:rPr>
          <w:lang w:eastAsia="hr-HR"/>
        </w:rPr>
        <w:t xml:space="preserve">U skladu s odredbama </w:t>
      </w:r>
      <w:r w:rsidRPr="001E71B1">
        <w:rPr>
          <w:i/>
          <w:iCs/>
          <w:lang w:eastAsia="hr-HR"/>
        </w:rPr>
        <w:t>Zakona:</w:t>
      </w:r>
      <w:r w:rsidRPr="001E71B1">
        <w:rPr>
          <w:lang w:eastAsia="hr-HR"/>
        </w:rPr>
        <w:t xml:space="preserve"> </w:t>
      </w:r>
    </w:p>
    <w:p w14:paraId="4B607DF7" w14:textId="77777777" w:rsidR="00061C41" w:rsidRPr="001E71B1" w:rsidRDefault="00061C41" w:rsidP="00061C41">
      <w:pPr>
        <w:spacing w:after="0"/>
        <w:rPr>
          <w:lang w:eastAsia="hr-HR"/>
        </w:rPr>
      </w:pPr>
    </w:p>
    <w:p w14:paraId="4FCD3A0E" w14:textId="77777777" w:rsidR="00061C41" w:rsidRPr="001E71B1" w:rsidRDefault="00061C41" w:rsidP="00061C41">
      <w:pPr>
        <w:rPr>
          <w:lang w:eastAsia="hr-HR"/>
        </w:rPr>
      </w:pPr>
      <w:r w:rsidRPr="001E71B1">
        <w:rPr>
          <w:lang w:eastAsia="hr-HR"/>
        </w:rPr>
        <w:t xml:space="preserve">Ako Općinsko povjerenstvo nije u mogućnosti, zbog nedostatka specifičnih stručnih znanja, procijeniti štetu od prirodnih nepogoda, može zatražiti od Županijskog povjerenstva imenovanje stručnog povjerenstva za područje Općine. </w:t>
      </w:r>
    </w:p>
    <w:p w14:paraId="0F391650" w14:textId="77777777" w:rsidR="00061C41" w:rsidRPr="001E71B1" w:rsidRDefault="00061C41" w:rsidP="00061C41">
      <w:pPr>
        <w:rPr>
          <w:lang w:eastAsia="hr-HR"/>
        </w:rPr>
      </w:pPr>
      <w:r w:rsidRPr="001E71B1">
        <w:rPr>
          <w:lang w:eastAsia="hr-HR"/>
        </w:rPr>
        <w:t xml:space="preserve">Stručna povjerenstva pružaju stručnu pomoć Općini u roku u kojem su imenovana. </w:t>
      </w:r>
    </w:p>
    <w:p w14:paraId="1C19ABC5" w14:textId="77777777" w:rsidR="00061C41" w:rsidRPr="001E71B1" w:rsidRDefault="00061C41" w:rsidP="00061C41">
      <w:pPr>
        <w:rPr>
          <w:lang w:eastAsia="hr-HR"/>
        </w:rPr>
      </w:pPr>
      <w:r w:rsidRPr="001E71B1">
        <w:rPr>
          <w:lang w:eastAsia="hr-HR"/>
        </w:rPr>
        <w:t>U svojem radu stručna povjerenstva surađuju s Općinskim povjerenstvom i Županijskim povjerenstvom.</w:t>
      </w:r>
    </w:p>
    <w:p w14:paraId="1FDF5A98" w14:textId="77777777" w:rsidR="00061C41" w:rsidRPr="001E71B1" w:rsidRDefault="00B11F33" w:rsidP="00061C41">
      <w:pPr>
        <w:pStyle w:val="Heading2"/>
        <w:spacing w:before="0"/>
        <w:rPr>
          <w:b/>
          <w:bCs w:val="0"/>
          <w:sz w:val="24"/>
          <w:szCs w:val="24"/>
          <w:lang w:eastAsia="hr-HR"/>
        </w:rPr>
      </w:pPr>
      <w:bookmarkStart w:id="23" w:name="_Toc88208677"/>
      <w:bookmarkStart w:id="24" w:name="_Toc181188795"/>
      <w:r w:rsidRPr="001E71B1">
        <w:rPr>
          <w:b/>
          <w:bCs w:val="0"/>
          <w:sz w:val="24"/>
          <w:szCs w:val="24"/>
          <w:lang w:eastAsia="hr-HR"/>
        </w:rPr>
        <w:t>3</w:t>
      </w:r>
      <w:r w:rsidR="00061C41" w:rsidRPr="001E71B1">
        <w:rPr>
          <w:b/>
          <w:bCs w:val="0"/>
          <w:sz w:val="24"/>
          <w:szCs w:val="24"/>
          <w:lang w:eastAsia="hr-HR"/>
        </w:rPr>
        <w:t xml:space="preserve">.7. Izvršno tijelo Općine </w:t>
      </w:r>
      <w:r w:rsidR="001E71B1" w:rsidRPr="001E71B1">
        <w:rPr>
          <w:b/>
          <w:bCs w:val="0"/>
          <w:sz w:val="24"/>
          <w:szCs w:val="24"/>
          <w:lang w:eastAsia="hr-HR"/>
        </w:rPr>
        <w:t>Drnje</w:t>
      </w:r>
      <w:bookmarkEnd w:id="23"/>
      <w:bookmarkEnd w:id="24"/>
    </w:p>
    <w:p w14:paraId="56A32B45" w14:textId="77777777" w:rsidR="00061C41" w:rsidRPr="001E71B1" w:rsidRDefault="00061C41" w:rsidP="00061C41">
      <w:pPr>
        <w:spacing w:after="0"/>
        <w:rPr>
          <w:lang w:eastAsia="hr-HR"/>
        </w:rPr>
      </w:pPr>
    </w:p>
    <w:p w14:paraId="4CBFDCCB" w14:textId="77777777" w:rsidR="00061C41" w:rsidRPr="001E71B1" w:rsidRDefault="0071482F" w:rsidP="00061C41">
      <w:pPr>
        <w:numPr>
          <w:ilvl w:val="1"/>
          <w:numId w:val="10"/>
        </w:numPr>
        <w:spacing w:after="0"/>
        <w:ind w:left="709" w:right="68" w:hanging="357"/>
        <w:contextualSpacing/>
        <w:rPr>
          <w:rFonts w:cs="Calibri"/>
          <w:szCs w:val="24"/>
        </w:rPr>
      </w:pPr>
      <w:r w:rsidRPr="001E71B1">
        <w:rPr>
          <w:rFonts w:cs="Calibri"/>
          <w:szCs w:val="24"/>
        </w:rPr>
        <w:t>O</w:t>
      </w:r>
      <w:r w:rsidR="00061C41" w:rsidRPr="001E71B1">
        <w:rPr>
          <w:rFonts w:cs="Calibri"/>
          <w:szCs w:val="24"/>
        </w:rPr>
        <w:t>pćinski načelnik odgovoran je za namjensko korištenje sredstava pomoći za ublažavanje i djelomično uklanjanje posljedica prirodnih nepogoda.</w:t>
      </w:r>
    </w:p>
    <w:p w14:paraId="778632B5" w14:textId="77777777" w:rsidR="00061C41" w:rsidRPr="001E71B1" w:rsidRDefault="00061C41" w:rsidP="00061C41">
      <w:pPr>
        <w:spacing w:after="0"/>
        <w:ind w:left="709" w:right="68"/>
        <w:contextualSpacing/>
        <w:rPr>
          <w:rFonts w:cs="Calibri"/>
          <w:szCs w:val="24"/>
        </w:rPr>
      </w:pPr>
    </w:p>
    <w:p w14:paraId="72543739" w14:textId="77777777" w:rsidR="00061C41" w:rsidRPr="001E71B1" w:rsidRDefault="00B11F33" w:rsidP="00D70B97">
      <w:pPr>
        <w:pStyle w:val="Heading2"/>
        <w:spacing w:before="0"/>
        <w:rPr>
          <w:rFonts w:eastAsia="Calibri"/>
          <w:b/>
          <w:bCs w:val="0"/>
          <w:sz w:val="24"/>
          <w:szCs w:val="24"/>
        </w:rPr>
      </w:pPr>
      <w:bookmarkStart w:id="25" w:name="_Toc88208678"/>
      <w:bookmarkStart w:id="26" w:name="_Toc181188796"/>
      <w:r w:rsidRPr="001E71B1">
        <w:rPr>
          <w:rFonts w:eastAsia="Calibri"/>
          <w:b/>
          <w:bCs w:val="0"/>
          <w:sz w:val="24"/>
          <w:szCs w:val="24"/>
        </w:rPr>
        <w:t>3</w:t>
      </w:r>
      <w:r w:rsidR="00061C41" w:rsidRPr="001E71B1">
        <w:rPr>
          <w:rFonts w:eastAsia="Calibri"/>
          <w:b/>
          <w:bCs w:val="0"/>
          <w:sz w:val="24"/>
          <w:szCs w:val="24"/>
        </w:rPr>
        <w:t xml:space="preserve">.8. Jedinstveni upravni odjel Općine </w:t>
      </w:r>
      <w:r w:rsidR="001E71B1" w:rsidRPr="001E71B1">
        <w:rPr>
          <w:rFonts w:eastAsia="Calibri"/>
          <w:b/>
          <w:bCs w:val="0"/>
          <w:sz w:val="24"/>
          <w:szCs w:val="24"/>
        </w:rPr>
        <w:t>Drnje</w:t>
      </w:r>
      <w:bookmarkEnd w:id="25"/>
      <w:bookmarkEnd w:id="26"/>
    </w:p>
    <w:p w14:paraId="23D76E16" w14:textId="77777777" w:rsidR="00061C41" w:rsidRPr="001E71B1" w:rsidRDefault="00061C41" w:rsidP="00D70B97">
      <w:pPr>
        <w:spacing w:after="0"/>
      </w:pPr>
    </w:p>
    <w:p w14:paraId="1AA6F685" w14:textId="77777777" w:rsidR="00061C41" w:rsidRPr="001E71B1" w:rsidRDefault="00061C41" w:rsidP="00061C41">
      <w:pPr>
        <w:pStyle w:val="ListParagraph"/>
        <w:numPr>
          <w:ilvl w:val="1"/>
          <w:numId w:val="10"/>
        </w:numPr>
        <w:ind w:left="709"/>
        <w:jc w:val="both"/>
        <w:rPr>
          <w:sz w:val="24"/>
          <w:szCs w:val="24"/>
          <w:lang w:eastAsia="hr-HR"/>
        </w:rPr>
      </w:pPr>
      <w:r w:rsidRPr="001E71B1">
        <w:rPr>
          <w:sz w:val="24"/>
          <w:szCs w:val="24"/>
          <w:lang w:eastAsia="hr-HR"/>
        </w:rPr>
        <w:t>obavlja poslove vezane uz štete od prirodnih nepogoda.</w:t>
      </w:r>
    </w:p>
    <w:p w14:paraId="124C0C75" w14:textId="77777777" w:rsidR="00061C41" w:rsidRPr="001E71B1" w:rsidRDefault="00061C41" w:rsidP="00061C41">
      <w:pPr>
        <w:pStyle w:val="ListParagraph"/>
        <w:spacing w:after="0"/>
        <w:ind w:left="709"/>
        <w:jc w:val="both"/>
        <w:rPr>
          <w:sz w:val="24"/>
          <w:szCs w:val="24"/>
          <w:lang w:eastAsia="hr-HR"/>
        </w:rPr>
      </w:pPr>
    </w:p>
    <w:p w14:paraId="0A86AA91" w14:textId="77777777" w:rsidR="00061C41" w:rsidRPr="001E71B1" w:rsidRDefault="00B11F33" w:rsidP="00061C41">
      <w:pPr>
        <w:pStyle w:val="Heading1"/>
        <w:spacing w:before="0"/>
        <w:rPr>
          <w:lang w:eastAsia="hr-HR"/>
        </w:rPr>
      </w:pPr>
      <w:bookmarkStart w:id="27" w:name="_Toc2082175"/>
      <w:bookmarkStart w:id="28" w:name="_Toc2589516"/>
      <w:bookmarkStart w:id="29" w:name="_Toc22729900"/>
      <w:bookmarkStart w:id="30" w:name="_Toc88208679"/>
      <w:bookmarkStart w:id="31" w:name="_Toc181188797"/>
      <w:r w:rsidRPr="001E71B1">
        <w:rPr>
          <w:lang w:eastAsia="hr-HR"/>
        </w:rPr>
        <w:t>4</w:t>
      </w:r>
      <w:r w:rsidR="00061C41" w:rsidRPr="001E71B1">
        <w:rPr>
          <w:lang w:eastAsia="hr-HR"/>
        </w:rPr>
        <w:t>. PROGLAŠENJE PRIRODNE NEPOGODE</w:t>
      </w:r>
      <w:bookmarkEnd w:id="27"/>
      <w:bookmarkEnd w:id="28"/>
      <w:bookmarkEnd w:id="29"/>
      <w:bookmarkEnd w:id="30"/>
      <w:bookmarkEnd w:id="31"/>
    </w:p>
    <w:p w14:paraId="6B4A29C8" w14:textId="77777777" w:rsidR="00061C41" w:rsidRPr="001E71B1" w:rsidRDefault="00061C41" w:rsidP="00061C41">
      <w:pPr>
        <w:spacing w:after="0"/>
        <w:rPr>
          <w:lang w:eastAsia="hr-HR"/>
        </w:rPr>
      </w:pPr>
    </w:p>
    <w:p w14:paraId="1731C4D6" w14:textId="77777777" w:rsidR="00061C41" w:rsidRPr="001E71B1" w:rsidRDefault="00061C41" w:rsidP="00061C41">
      <w:pPr>
        <w:spacing w:after="0"/>
        <w:rPr>
          <w:lang w:eastAsia="hr-HR"/>
        </w:rPr>
      </w:pPr>
      <w:r w:rsidRPr="001E71B1">
        <w:rPr>
          <w:lang w:eastAsia="hr-HR"/>
        </w:rPr>
        <w:t xml:space="preserve">Odluku o proglašenju prirodne nepogode na području Općine donosi Župan, na prijedlog </w:t>
      </w:r>
      <w:r w:rsidR="0071482F" w:rsidRPr="001E71B1">
        <w:rPr>
          <w:lang w:eastAsia="hr-HR"/>
        </w:rPr>
        <w:t>O</w:t>
      </w:r>
      <w:r w:rsidRPr="001E71B1">
        <w:rPr>
          <w:lang w:eastAsia="hr-HR"/>
        </w:rPr>
        <w:t xml:space="preserve">pćinskog načelnika.  </w:t>
      </w:r>
    </w:p>
    <w:p w14:paraId="6B58FDDC" w14:textId="77777777" w:rsidR="00061C41" w:rsidRPr="001E71B1" w:rsidRDefault="00061C41" w:rsidP="00061C41">
      <w:pPr>
        <w:spacing w:after="0"/>
        <w:rPr>
          <w:lang w:eastAsia="hr-HR"/>
        </w:rPr>
      </w:pPr>
    </w:p>
    <w:p w14:paraId="500FE2FF" w14:textId="77777777" w:rsidR="00061C41" w:rsidRPr="001E71B1" w:rsidRDefault="00061C41" w:rsidP="00061C41">
      <w:pPr>
        <w:spacing w:after="0"/>
        <w:rPr>
          <w:lang w:eastAsia="hr-HR"/>
        </w:rPr>
      </w:pPr>
      <w:r w:rsidRPr="001E71B1">
        <w:rPr>
          <w:lang w:eastAsia="hr-HR"/>
        </w:rPr>
        <w:t>Nakon proglašenja prirodne nepogode, a poradi dodjele novčanih sredstava za djelomičnu sanaciju šteta od prirodnih nepogoda Općinsko i Županijsko povjerenstvo  za procjenu šteta provode sljedeće radnje:</w:t>
      </w:r>
    </w:p>
    <w:p w14:paraId="0C843711" w14:textId="77777777" w:rsidR="00061C41" w:rsidRPr="001E71B1" w:rsidRDefault="00061C41" w:rsidP="00061C41">
      <w:pPr>
        <w:numPr>
          <w:ilvl w:val="0"/>
          <w:numId w:val="1"/>
        </w:numPr>
        <w:spacing w:after="0"/>
        <w:contextualSpacing/>
        <w:rPr>
          <w:rFonts w:eastAsia="Times New Roman"/>
          <w:szCs w:val="24"/>
          <w:lang w:eastAsia="hr-HR"/>
        </w:rPr>
      </w:pPr>
      <w:r w:rsidRPr="001E71B1">
        <w:rPr>
          <w:rFonts w:eastAsia="Times New Roman"/>
          <w:szCs w:val="24"/>
          <w:lang w:eastAsia="hr-HR"/>
        </w:rPr>
        <w:lastRenderedPageBreak/>
        <w:t>prijavu prve procjene štete u Registar šteta (općinsko)</w:t>
      </w:r>
    </w:p>
    <w:p w14:paraId="47414644" w14:textId="77777777" w:rsidR="00061C41" w:rsidRPr="001E71B1" w:rsidRDefault="00061C41" w:rsidP="00061C41">
      <w:pPr>
        <w:numPr>
          <w:ilvl w:val="0"/>
          <w:numId w:val="1"/>
        </w:numPr>
        <w:spacing w:after="0"/>
        <w:contextualSpacing/>
        <w:rPr>
          <w:rFonts w:eastAsia="Times New Roman"/>
          <w:szCs w:val="24"/>
          <w:lang w:eastAsia="hr-HR"/>
        </w:rPr>
      </w:pPr>
      <w:r w:rsidRPr="001E71B1">
        <w:rPr>
          <w:rFonts w:eastAsia="Times New Roman"/>
          <w:szCs w:val="24"/>
          <w:lang w:eastAsia="hr-HR"/>
        </w:rPr>
        <w:t>prijavu konačne procjene štete u Registar šteta (općinsko)</w:t>
      </w:r>
    </w:p>
    <w:p w14:paraId="2E31764C" w14:textId="77777777" w:rsidR="00061C41" w:rsidRPr="001E71B1" w:rsidRDefault="00061C41" w:rsidP="00061C41">
      <w:pPr>
        <w:numPr>
          <w:ilvl w:val="0"/>
          <w:numId w:val="1"/>
        </w:numPr>
        <w:spacing w:after="0"/>
        <w:contextualSpacing/>
        <w:rPr>
          <w:rFonts w:eastAsia="Times New Roman"/>
          <w:szCs w:val="24"/>
          <w:lang w:eastAsia="hr-HR"/>
        </w:rPr>
      </w:pPr>
      <w:r w:rsidRPr="001E71B1">
        <w:rPr>
          <w:rFonts w:eastAsia="Times New Roman"/>
          <w:szCs w:val="24"/>
          <w:lang w:eastAsia="hr-HR"/>
        </w:rPr>
        <w:t>potvrdu konačne procjene štete u Registar šteta (županijsko).</w:t>
      </w:r>
    </w:p>
    <w:p w14:paraId="3A94020C" w14:textId="77777777" w:rsidR="00061C41" w:rsidRPr="001E71B1" w:rsidRDefault="00061C41" w:rsidP="00061C41">
      <w:pPr>
        <w:spacing w:after="0"/>
        <w:ind w:left="720"/>
        <w:contextualSpacing/>
        <w:rPr>
          <w:rFonts w:eastAsia="Times New Roman"/>
          <w:szCs w:val="24"/>
          <w:lang w:eastAsia="hr-HR"/>
        </w:rPr>
      </w:pPr>
    </w:p>
    <w:p w14:paraId="5B1F684A" w14:textId="77777777" w:rsidR="00061C41" w:rsidRPr="001E71B1" w:rsidRDefault="00061C41" w:rsidP="00061C41">
      <w:pPr>
        <w:pStyle w:val="Odlomakpopisa11"/>
        <w:spacing w:after="0" w:line="276" w:lineRule="auto"/>
        <w:ind w:firstLine="0"/>
        <w:rPr>
          <w:rFonts w:ascii="Calibri" w:hAnsi="Calibri" w:cs="Calibri"/>
          <w:szCs w:val="24"/>
        </w:rPr>
      </w:pPr>
      <w:r w:rsidRPr="001E71B1">
        <w:rPr>
          <w:rFonts w:ascii="Calibri" w:hAnsi="Calibri" w:cs="Calibri"/>
          <w:szCs w:val="24"/>
        </w:rPr>
        <w:t xml:space="preserve">Na zahtjev Općinskog povjerenstva, Jedinstveni upravni odjel Općine </w:t>
      </w:r>
      <w:r w:rsidR="001E71B1" w:rsidRPr="001E71B1">
        <w:rPr>
          <w:rFonts w:ascii="Calibri" w:hAnsi="Calibri" w:cs="Calibri"/>
          <w:szCs w:val="24"/>
        </w:rPr>
        <w:t>Drnje</w:t>
      </w:r>
      <w:r w:rsidRPr="001E71B1">
        <w:rPr>
          <w:rFonts w:ascii="Calibri" w:hAnsi="Calibri" w:cs="Calibri"/>
          <w:szCs w:val="24"/>
        </w:rPr>
        <w:t xml:space="preserve"> javnim pozivom, a nakon proglašenja prirodne nepogode za područje Općine </w:t>
      </w:r>
      <w:r w:rsidR="001E71B1" w:rsidRPr="001E71B1">
        <w:rPr>
          <w:rFonts w:ascii="Calibri" w:hAnsi="Calibri" w:cs="Calibri"/>
          <w:szCs w:val="24"/>
        </w:rPr>
        <w:t>Drnje</w:t>
      </w:r>
      <w:r w:rsidRPr="001E71B1">
        <w:rPr>
          <w:rFonts w:ascii="Calibri" w:hAnsi="Calibri" w:cs="Calibri"/>
          <w:szCs w:val="24"/>
        </w:rPr>
        <w:t>, obavještava oštećenike, fizičke ili pravne osobe na čijoj je imovini utvrđena šteta od prirodnih nepogoda da prijave štetu na imovini Općinskom povjerenstvu u pisanom obliku.</w:t>
      </w:r>
    </w:p>
    <w:p w14:paraId="5EF0C83B" w14:textId="77777777" w:rsidR="00061C41" w:rsidRPr="001E71B1" w:rsidRDefault="00061C41" w:rsidP="00061C41">
      <w:pPr>
        <w:pStyle w:val="Odlomakpopisa11"/>
        <w:spacing w:after="0" w:line="276" w:lineRule="auto"/>
        <w:ind w:firstLine="0"/>
        <w:rPr>
          <w:rFonts w:ascii="Calibri" w:hAnsi="Calibri" w:cs="Calibri"/>
          <w:szCs w:val="24"/>
        </w:rPr>
      </w:pPr>
    </w:p>
    <w:p w14:paraId="563E681B" w14:textId="77777777" w:rsidR="00061C41" w:rsidRPr="001E71B1" w:rsidRDefault="00061C41" w:rsidP="00061C41">
      <w:pPr>
        <w:pStyle w:val="Odlomakpopisa11"/>
        <w:spacing w:after="0" w:line="276" w:lineRule="auto"/>
        <w:ind w:firstLine="0"/>
        <w:rPr>
          <w:rFonts w:ascii="Calibri" w:hAnsi="Calibri" w:cs="Calibri"/>
          <w:szCs w:val="24"/>
        </w:rPr>
      </w:pPr>
      <w:r w:rsidRPr="001E71B1">
        <w:rPr>
          <w:rFonts w:ascii="Calibri" w:hAnsi="Calibri" w:cs="Calibri"/>
          <w:szCs w:val="24"/>
        </w:rPr>
        <w:t xml:space="preserve">Javni se poziv objavljuje na oglasnoj ploči i web-stranicama Općine </w:t>
      </w:r>
      <w:r w:rsidR="001E71B1" w:rsidRPr="001E71B1">
        <w:rPr>
          <w:rFonts w:ascii="Calibri" w:hAnsi="Calibri" w:cs="Calibri"/>
          <w:szCs w:val="24"/>
        </w:rPr>
        <w:t>Drnje</w:t>
      </w:r>
      <w:r w:rsidRPr="001E71B1">
        <w:rPr>
          <w:rFonts w:ascii="Calibri" w:hAnsi="Calibri" w:cs="Calibri"/>
          <w:szCs w:val="24"/>
        </w:rPr>
        <w:t xml:space="preserve"> ili drugim prikladnim medijima, a sadrži osobito:</w:t>
      </w:r>
    </w:p>
    <w:p w14:paraId="332CCA7F" w14:textId="77777777" w:rsidR="00061C41" w:rsidRPr="001E71B1" w:rsidRDefault="00061C41" w:rsidP="00061C41">
      <w:pPr>
        <w:numPr>
          <w:ilvl w:val="0"/>
          <w:numId w:val="11"/>
        </w:numPr>
        <w:spacing w:after="0"/>
        <w:ind w:left="851" w:right="66"/>
        <w:rPr>
          <w:rFonts w:eastAsia="Times New Roman" w:cs="Calibri"/>
          <w:color w:val="000000"/>
          <w:szCs w:val="24"/>
          <w:lang w:eastAsia="hr-HR"/>
        </w:rPr>
      </w:pPr>
      <w:r w:rsidRPr="001E71B1">
        <w:rPr>
          <w:rFonts w:eastAsia="Times New Roman" w:cs="Calibri"/>
          <w:color w:val="000000"/>
          <w:szCs w:val="24"/>
          <w:lang w:eastAsia="hr-HR"/>
        </w:rPr>
        <w:t>datum donošenja Odluke o proglašenju prirodne nepogode,</w:t>
      </w:r>
    </w:p>
    <w:p w14:paraId="5861392F" w14:textId="77777777" w:rsidR="00B11F33" w:rsidRPr="001E71B1" w:rsidRDefault="00061C41" w:rsidP="00B11F33">
      <w:pPr>
        <w:numPr>
          <w:ilvl w:val="0"/>
          <w:numId w:val="11"/>
        </w:numPr>
        <w:spacing w:after="0"/>
        <w:ind w:left="851" w:right="66"/>
        <w:rPr>
          <w:rFonts w:eastAsia="Times New Roman" w:cs="Calibri"/>
          <w:color w:val="000000"/>
          <w:szCs w:val="24"/>
          <w:lang w:eastAsia="hr-HR"/>
        </w:rPr>
      </w:pPr>
      <w:r w:rsidRPr="001E71B1">
        <w:rPr>
          <w:rFonts w:eastAsia="Times New Roman" w:cs="Calibri"/>
          <w:color w:val="000000"/>
          <w:szCs w:val="24"/>
          <w:lang w:eastAsia="hr-HR"/>
        </w:rPr>
        <w:t>rokove i način dostave obrazaca prijave štete od prirodne nepogode.</w:t>
      </w:r>
    </w:p>
    <w:p w14:paraId="24DBB21E" w14:textId="77777777" w:rsidR="00B11F33" w:rsidRPr="001E71B1" w:rsidRDefault="00B11F33" w:rsidP="00B11F33">
      <w:pPr>
        <w:spacing w:after="0"/>
        <w:ind w:right="66"/>
        <w:rPr>
          <w:rFonts w:eastAsia="Times New Roman" w:cs="Calibri"/>
          <w:color w:val="000000"/>
          <w:szCs w:val="24"/>
          <w:lang w:eastAsia="hr-HR"/>
        </w:rPr>
      </w:pPr>
    </w:p>
    <w:p w14:paraId="1B4CEDE9" w14:textId="77777777" w:rsidR="00B11F33" w:rsidRPr="001E71B1" w:rsidRDefault="00B11F33" w:rsidP="00B11F33">
      <w:pPr>
        <w:spacing w:after="120"/>
        <w:rPr>
          <w:lang w:val="en-US" w:eastAsia="hr-HR"/>
        </w:rPr>
      </w:pPr>
      <w:r w:rsidRPr="001E71B1">
        <w:rPr>
          <w:lang w:val="en-US" w:eastAsia="hr-HR"/>
        </w:rPr>
        <w:t xml:space="preserve">Registar šteta je jedinstvena digitalna baza podataka o svim štetama nastalim zbog prirodnih nepogoda na području Republike Hrvatske. Obveznik unosa podataka u Registar šteta na razini Općine </w:t>
      </w:r>
      <w:r w:rsidR="001E71B1" w:rsidRPr="001E71B1">
        <w:rPr>
          <w:lang w:val="en-US" w:eastAsia="hr-HR"/>
        </w:rPr>
        <w:t>Drnje</w:t>
      </w:r>
      <w:r w:rsidRPr="001E71B1">
        <w:rPr>
          <w:lang w:val="en-US" w:eastAsia="hr-HR"/>
        </w:rPr>
        <w:t xml:space="preserve"> je Općinsko povjerenstvo.</w:t>
      </w:r>
    </w:p>
    <w:p w14:paraId="714FC248" w14:textId="77777777" w:rsidR="00B11F33" w:rsidRPr="001E71B1" w:rsidRDefault="00B11F33" w:rsidP="00B11F33">
      <w:pPr>
        <w:spacing w:after="120"/>
        <w:rPr>
          <w:lang w:val="en-US" w:eastAsia="hr-HR"/>
        </w:rPr>
      </w:pPr>
      <w:r w:rsidRPr="001E71B1">
        <w:rPr>
          <w:lang w:val="en-US" w:eastAsia="hr-HR"/>
        </w:rPr>
        <w:t>Općinsko povjerenstvo</w:t>
      </w:r>
      <w:r w:rsidRPr="001E71B1">
        <w:rPr>
          <w:i/>
          <w:iCs/>
          <w:lang w:val="en-US" w:eastAsia="hr-HR"/>
        </w:rPr>
        <w:t xml:space="preserve"> </w:t>
      </w:r>
      <w:r w:rsidRPr="001E71B1">
        <w:rPr>
          <w:lang w:val="en-US" w:eastAsia="hr-HR"/>
        </w:rPr>
        <w:t xml:space="preserve">u Registar šteta unosi  prijave prvih procjena šteta i prijave konačnih procjena šteta, jedinstvene cijene te izvješća o utrošku dodijeljenih sredstava pomoći u skladu s obrascima i elektroničkim sučeljem. </w:t>
      </w:r>
    </w:p>
    <w:p w14:paraId="1BDD3EAB" w14:textId="77777777" w:rsidR="00D70B97" w:rsidRPr="001E71B1" w:rsidRDefault="00B11F33" w:rsidP="00B11F33">
      <w:pPr>
        <w:spacing w:after="120"/>
        <w:rPr>
          <w:lang w:val="en-US" w:eastAsia="hr-HR"/>
        </w:rPr>
      </w:pPr>
      <w:r w:rsidRPr="001E71B1">
        <w:rPr>
          <w:lang w:val="en-US" w:eastAsia="hr-HR"/>
        </w:rPr>
        <w:t>Podaci iz Registra šteta koriste se kao osnova za određenje sredstava pomoći za djelomičnu sanaciju šteta nastalih zbog prirodnih nepogoda te za izradu izvješća o radu Državnog povjerenstva.</w:t>
      </w:r>
    </w:p>
    <w:p w14:paraId="11B9D900" w14:textId="77777777" w:rsidR="00061C41" w:rsidRPr="001E71B1" w:rsidRDefault="00B11F33" w:rsidP="00061C41">
      <w:pPr>
        <w:pStyle w:val="Heading2"/>
        <w:rPr>
          <w:b/>
          <w:bCs w:val="0"/>
          <w:sz w:val="24"/>
          <w:szCs w:val="24"/>
          <w:lang w:eastAsia="hr-HR"/>
        </w:rPr>
      </w:pPr>
      <w:bookmarkStart w:id="32" w:name="_Toc88208680"/>
      <w:bookmarkStart w:id="33" w:name="_Toc181188798"/>
      <w:r w:rsidRPr="001E71B1">
        <w:rPr>
          <w:b/>
          <w:bCs w:val="0"/>
          <w:sz w:val="24"/>
          <w:szCs w:val="24"/>
          <w:lang w:eastAsia="hr-HR"/>
        </w:rPr>
        <w:t>4</w:t>
      </w:r>
      <w:r w:rsidR="00061C41" w:rsidRPr="001E71B1">
        <w:rPr>
          <w:b/>
          <w:bCs w:val="0"/>
          <w:sz w:val="24"/>
          <w:szCs w:val="24"/>
          <w:lang w:eastAsia="hr-HR"/>
        </w:rPr>
        <w:t>.1. Prva prijava štete u Registar šteta</w:t>
      </w:r>
      <w:bookmarkEnd w:id="32"/>
      <w:bookmarkEnd w:id="33"/>
    </w:p>
    <w:p w14:paraId="21C6954A" w14:textId="77777777" w:rsidR="00061C41" w:rsidRPr="001E71B1" w:rsidRDefault="00061C41" w:rsidP="00061C41">
      <w:pPr>
        <w:spacing w:after="0"/>
        <w:rPr>
          <w:lang w:eastAsia="hr-HR"/>
        </w:rPr>
      </w:pPr>
    </w:p>
    <w:p w14:paraId="5A5A0BE0" w14:textId="77777777" w:rsidR="00061C41" w:rsidRPr="001E71B1" w:rsidRDefault="00061C41" w:rsidP="00061C41">
      <w:pPr>
        <w:pStyle w:val="Odlomakpopisa11"/>
        <w:spacing w:after="0" w:line="276" w:lineRule="auto"/>
        <w:ind w:firstLine="0"/>
        <w:rPr>
          <w:rFonts w:ascii="Calibri" w:hAnsi="Calibri" w:cs="Calibri"/>
          <w:szCs w:val="24"/>
        </w:rPr>
      </w:pPr>
      <w:r w:rsidRPr="001E71B1">
        <w:rPr>
          <w:rFonts w:ascii="Calibri" w:hAnsi="Calibri" w:cs="Calibri"/>
          <w:color w:val="231F20"/>
          <w:szCs w:val="24"/>
        </w:rPr>
        <w:t>Oštećenik nakon nastanka prirodne nepogode prijavljuje štetu na imovini Općinskom povjerenstvu u pisanom obliku, na propisanom obrascu, najkasnije u roku od 8 dana od dana donošenja Odluke o proglašenju prirodne nepogode.</w:t>
      </w:r>
    </w:p>
    <w:p w14:paraId="4B8681F7" w14:textId="77777777" w:rsidR="00061C41" w:rsidRPr="001E71B1" w:rsidRDefault="00061C41" w:rsidP="00061C41">
      <w:pPr>
        <w:pStyle w:val="Odlomakpopisa11"/>
        <w:spacing w:after="0" w:line="276" w:lineRule="auto"/>
        <w:ind w:firstLine="0"/>
        <w:rPr>
          <w:rFonts w:ascii="Calibri" w:hAnsi="Calibri" w:cs="Calibri"/>
          <w:szCs w:val="24"/>
        </w:rPr>
      </w:pPr>
    </w:p>
    <w:p w14:paraId="0234C8A9" w14:textId="77777777" w:rsidR="00061C41" w:rsidRPr="001E71B1" w:rsidRDefault="00061C41" w:rsidP="00061C41">
      <w:pPr>
        <w:pStyle w:val="Odlomakpopisa11"/>
        <w:spacing w:after="0" w:line="276" w:lineRule="auto"/>
        <w:ind w:firstLine="0"/>
        <w:rPr>
          <w:rFonts w:ascii="Calibri" w:hAnsi="Calibri" w:cs="Calibri"/>
          <w:szCs w:val="24"/>
        </w:rPr>
      </w:pPr>
      <w:r w:rsidRPr="001E71B1">
        <w:rPr>
          <w:rFonts w:ascii="Calibri" w:hAnsi="Calibri" w:cs="Calibri"/>
          <w:szCs w:val="24"/>
        </w:rPr>
        <w:t>Općinsko povjerenstvo dužno je unijeti sve zaprimljene prve procijenjene štete u Registar šteta najkasnije u roku od petnaest (15) dana od dana donošenja Odluke o proglašenju prirodne nepogode.</w:t>
      </w:r>
    </w:p>
    <w:p w14:paraId="3E02AC66" w14:textId="77777777" w:rsidR="00061C41" w:rsidRPr="001E71B1" w:rsidRDefault="00061C41" w:rsidP="00061C41">
      <w:pPr>
        <w:pStyle w:val="Odlomakpopisa11"/>
        <w:spacing w:after="0" w:line="276" w:lineRule="auto"/>
        <w:ind w:firstLine="0"/>
        <w:rPr>
          <w:rFonts w:ascii="Calibri" w:hAnsi="Calibri" w:cs="Calibri"/>
          <w:szCs w:val="24"/>
        </w:rPr>
      </w:pPr>
    </w:p>
    <w:p w14:paraId="079C96F5" w14:textId="77777777" w:rsidR="00061C41" w:rsidRPr="001E71B1" w:rsidRDefault="00061C41" w:rsidP="00061C41">
      <w:pPr>
        <w:pStyle w:val="Odlomakpopisa11"/>
        <w:spacing w:after="0" w:line="276" w:lineRule="auto"/>
        <w:ind w:firstLine="0"/>
        <w:rPr>
          <w:rFonts w:ascii="Calibri" w:hAnsi="Calibri" w:cs="Calibri"/>
          <w:color w:val="231F20"/>
          <w:szCs w:val="24"/>
        </w:rPr>
      </w:pPr>
      <w:r w:rsidRPr="001E71B1">
        <w:rPr>
          <w:rFonts w:ascii="Calibri" w:hAnsi="Calibri" w:cs="Calibri"/>
          <w:color w:val="231F20"/>
          <w:szCs w:val="24"/>
        </w:rPr>
        <w:t>Iznimno, oštećenik može podnijeti prijavu prvih procjena šteta i nakon isteka roka od 8 dana od dana donošenja Odluke o proglašenju prirodne nepogode u slučaju postojanja objektivnih razloga na koje nije mogao utjecati, a najkasnije u roku od 12 dana od dana donošenja Odluke o proglašenju prirodne nepogode.</w:t>
      </w:r>
    </w:p>
    <w:p w14:paraId="1D57ED94" w14:textId="77777777" w:rsidR="00061C41" w:rsidRPr="001E71B1" w:rsidRDefault="00061C41" w:rsidP="00061C41">
      <w:pPr>
        <w:pStyle w:val="Odlomakpopisa11"/>
        <w:spacing w:after="0" w:line="276" w:lineRule="auto"/>
        <w:ind w:firstLine="0"/>
        <w:rPr>
          <w:rFonts w:ascii="Calibri" w:hAnsi="Calibri" w:cs="Calibri"/>
          <w:color w:val="231F20"/>
          <w:szCs w:val="24"/>
        </w:rPr>
      </w:pPr>
    </w:p>
    <w:p w14:paraId="5141FF8F" w14:textId="77777777" w:rsidR="00061C41" w:rsidRPr="001E71B1" w:rsidRDefault="00061C41" w:rsidP="00061C41">
      <w:pPr>
        <w:pStyle w:val="Odlomakpopisa11"/>
        <w:spacing w:after="0" w:line="276" w:lineRule="auto"/>
        <w:ind w:firstLine="0"/>
        <w:rPr>
          <w:rFonts w:ascii="Calibri" w:hAnsi="Calibri" w:cs="Calibri"/>
          <w:color w:val="231F20"/>
          <w:szCs w:val="24"/>
        </w:rPr>
      </w:pPr>
      <w:r w:rsidRPr="001E71B1">
        <w:rPr>
          <w:rFonts w:ascii="Calibri" w:hAnsi="Calibri" w:cs="Calibri"/>
          <w:color w:val="231F20"/>
          <w:szCs w:val="24"/>
        </w:rPr>
        <w:lastRenderedPageBreak/>
        <w:t>R</w:t>
      </w:r>
      <w:r w:rsidRPr="001E71B1">
        <w:rPr>
          <w:rFonts w:ascii="Calibri" w:hAnsi="Calibri" w:cs="Calibri"/>
          <w:szCs w:val="24"/>
        </w:rPr>
        <w:t>ok za unos podataka u Registar šteta od strane Općinskog povjerenstva može se, u slučaju postojanja objektivnih razloga na koje oštećenik nije mogao utjecati, a zbog kojih je onemogućen elektronički upis podataka u registar, produljiti za 8 dana.</w:t>
      </w:r>
    </w:p>
    <w:p w14:paraId="6BF60503" w14:textId="77777777" w:rsidR="00061C41" w:rsidRPr="001E71B1" w:rsidRDefault="00061C41" w:rsidP="00061C41">
      <w:pPr>
        <w:pStyle w:val="Odlomakpopisa11"/>
        <w:spacing w:after="0" w:line="276" w:lineRule="auto"/>
        <w:ind w:firstLine="0"/>
        <w:rPr>
          <w:rFonts w:ascii="Calibri" w:hAnsi="Calibri" w:cs="Calibri"/>
          <w:szCs w:val="24"/>
        </w:rPr>
      </w:pPr>
    </w:p>
    <w:p w14:paraId="582B2BCA" w14:textId="77777777" w:rsidR="00061C41" w:rsidRPr="001E71B1" w:rsidRDefault="00061C41" w:rsidP="00061C41">
      <w:pPr>
        <w:pStyle w:val="Odlomakpopisa11"/>
        <w:spacing w:after="0" w:line="276" w:lineRule="auto"/>
        <w:ind w:firstLine="0"/>
        <w:rPr>
          <w:rFonts w:ascii="Calibri" w:hAnsi="Calibri" w:cs="Calibri"/>
          <w:szCs w:val="24"/>
        </w:rPr>
      </w:pPr>
      <w:r w:rsidRPr="001E71B1">
        <w:rPr>
          <w:rFonts w:ascii="Calibri" w:hAnsi="Calibri" w:cs="Calibri"/>
          <w:szCs w:val="24"/>
        </w:rPr>
        <w:t>Prijava prve procjene štete sadržava:</w:t>
      </w:r>
    </w:p>
    <w:p w14:paraId="0B3BCD36" w14:textId="77777777" w:rsidR="00061C41" w:rsidRPr="001E71B1" w:rsidRDefault="00061C41" w:rsidP="00061C41">
      <w:pPr>
        <w:numPr>
          <w:ilvl w:val="0"/>
          <w:numId w:val="12"/>
        </w:numPr>
        <w:spacing w:after="0"/>
        <w:ind w:left="709" w:right="68" w:hanging="357"/>
        <w:contextualSpacing/>
        <w:rPr>
          <w:rFonts w:eastAsia="Times New Roman" w:cs="Calibri"/>
          <w:color w:val="000000"/>
          <w:szCs w:val="24"/>
          <w:lang w:eastAsia="hr-HR"/>
        </w:rPr>
      </w:pPr>
      <w:r w:rsidRPr="001E71B1">
        <w:rPr>
          <w:rFonts w:eastAsia="Times New Roman" w:cs="Calibri"/>
          <w:color w:val="000000"/>
          <w:szCs w:val="24"/>
          <w:lang w:eastAsia="hr-HR"/>
        </w:rPr>
        <w:t>datum donošenja Odluke o proglašenju prirodne nepogode i njezin broj,</w:t>
      </w:r>
    </w:p>
    <w:p w14:paraId="103C4884" w14:textId="77777777" w:rsidR="00061C41" w:rsidRPr="001E71B1" w:rsidRDefault="00061C41" w:rsidP="00061C41">
      <w:pPr>
        <w:numPr>
          <w:ilvl w:val="0"/>
          <w:numId w:val="12"/>
        </w:numPr>
        <w:spacing w:after="0"/>
        <w:ind w:left="709" w:right="68" w:hanging="357"/>
        <w:contextualSpacing/>
        <w:rPr>
          <w:rFonts w:eastAsia="Times New Roman" w:cs="Calibri"/>
          <w:color w:val="000000"/>
          <w:szCs w:val="24"/>
          <w:lang w:eastAsia="hr-HR"/>
        </w:rPr>
      </w:pPr>
      <w:r w:rsidRPr="001E71B1">
        <w:rPr>
          <w:rFonts w:eastAsia="Times New Roman" w:cs="Calibri"/>
          <w:color w:val="000000"/>
          <w:szCs w:val="24"/>
          <w:lang w:eastAsia="hr-HR"/>
        </w:rPr>
        <w:t>podatke o vrsti prirodne nepogode,</w:t>
      </w:r>
    </w:p>
    <w:p w14:paraId="73B6B6C2" w14:textId="77777777" w:rsidR="00061C41" w:rsidRPr="001E71B1" w:rsidRDefault="00061C41" w:rsidP="00061C41">
      <w:pPr>
        <w:numPr>
          <w:ilvl w:val="0"/>
          <w:numId w:val="12"/>
        </w:numPr>
        <w:spacing w:after="0"/>
        <w:ind w:left="709" w:right="68" w:hanging="357"/>
        <w:contextualSpacing/>
        <w:rPr>
          <w:rFonts w:eastAsia="Times New Roman" w:cs="Calibri"/>
          <w:color w:val="000000"/>
          <w:szCs w:val="24"/>
          <w:lang w:eastAsia="hr-HR"/>
        </w:rPr>
      </w:pPr>
      <w:r w:rsidRPr="001E71B1">
        <w:rPr>
          <w:rFonts w:eastAsia="Times New Roman" w:cs="Calibri"/>
          <w:color w:val="000000"/>
          <w:szCs w:val="24"/>
          <w:lang w:eastAsia="hr-HR"/>
        </w:rPr>
        <w:t>podatke o trajanju prirodne nepogode,</w:t>
      </w:r>
    </w:p>
    <w:p w14:paraId="438E2344" w14:textId="77777777" w:rsidR="00061C41" w:rsidRPr="001E71B1" w:rsidRDefault="00061C41" w:rsidP="00061C41">
      <w:pPr>
        <w:numPr>
          <w:ilvl w:val="0"/>
          <w:numId w:val="12"/>
        </w:numPr>
        <w:spacing w:after="0"/>
        <w:ind w:left="709" w:right="68" w:hanging="357"/>
        <w:contextualSpacing/>
        <w:rPr>
          <w:rFonts w:eastAsia="Times New Roman" w:cs="Calibri"/>
          <w:color w:val="000000"/>
          <w:szCs w:val="24"/>
          <w:lang w:eastAsia="hr-HR"/>
        </w:rPr>
      </w:pPr>
      <w:r w:rsidRPr="001E71B1">
        <w:rPr>
          <w:rFonts w:eastAsia="Times New Roman" w:cs="Calibri"/>
          <w:color w:val="000000"/>
          <w:szCs w:val="24"/>
          <w:lang w:eastAsia="hr-HR"/>
        </w:rPr>
        <w:t>podatke o području zahvaćenom prirodnom nepogodom,</w:t>
      </w:r>
    </w:p>
    <w:p w14:paraId="3EEBCC08" w14:textId="77777777" w:rsidR="00061C41" w:rsidRPr="001E71B1" w:rsidRDefault="00061C41" w:rsidP="00061C41">
      <w:pPr>
        <w:numPr>
          <w:ilvl w:val="0"/>
          <w:numId w:val="12"/>
        </w:numPr>
        <w:spacing w:after="0"/>
        <w:ind w:left="709" w:right="68" w:hanging="357"/>
        <w:contextualSpacing/>
        <w:rPr>
          <w:rFonts w:eastAsia="Times New Roman" w:cs="Calibri"/>
          <w:color w:val="000000"/>
          <w:szCs w:val="24"/>
          <w:lang w:eastAsia="hr-HR"/>
        </w:rPr>
      </w:pPr>
      <w:r w:rsidRPr="001E71B1">
        <w:rPr>
          <w:rFonts w:eastAsia="Times New Roman" w:cs="Calibri"/>
          <w:color w:val="000000"/>
          <w:szCs w:val="24"/>
          <w:lang w:eastAsia="hr-HR"/>
        </w:rPr>
        <w:t>podatke o vrsti, opis te vrijednost oštećene imovine,</w:t>
      </w:r>
    </w:p>
    <w:p w14:paraId="76FF310F" w14:textId="77777777" w:rsidR="00061C41" w:rsidRPr="001E71B1" w:rsidRDefault="00061C41" w:rsidP="00061C41">
      <w:pPr>
        <w:numPr>
          <w:ilvl w:val="0"/>
          <w:numId w:val="12"/>
        </w:numPr>
        <w:spacing w:after="0"/>
        <w:ind w:left="709" w:right="68" w:hanging="357"/>
        <w:contextualSpacing/>
        <w:rPr>
          <w:rFonts w:eastAsia="Times New Roman" w:cs="Calibri"/>
          <w:color w:val="000000"/>
          <w:szCs w:val="24"/>
          <w:lang w:eastAsia="hr-HR"/>
        </w:rPr>
      </w:pPr>
      <w:r w:rsidRPr="001E71B1">
        <w:rPr>
          <w:rFonts w:eastAsia="Times New Roman" w:cs="Calibri"/>
          <w:color w:val="000000"/>
          <w:szCs w:val="24"/>
          <w:lang w:eastAsia="hr-HR"/>
        </w:rPr>
        <w:t xml:space="preserve">podatke o ukupnom iznosu prijavljene štete iz članaka 25. i 26. </w:t>
      </w:r>
      <w:r w:rsidRPr="001E71B1">
        <w:rPr>
          <w:rFonts w:eastAsia="Times New Roman" w:cs="Calibri"/>
          <w:i/>
          <w:iCs/>
          <w:color w:val="000000"/>
          <w:szCs w:val="24"/>
          <w:lang w:eastAsia="hr-HR"/>
        </w:rPr>
        <w:t>Zakona</w:t>
      </w:r>
      <w:r w:rsidRPr="001E71B1">
        <w:rPr>
          <w:rFonts w:eastAsia="Times New Roman" w:cs="Calibri"/>
          <w:color w:val="000000"/>
          <w:szCs w:val="24"/>
          <w:lang w:eastAsia="hr-HR"/>
        </w:rPr>
        <w:t xml:space="preserve"> te</w:t>
      </w:r>
    </w:p>
    <w:p w14:paraId="370A0AB4" w14:textId="77777777" w:rsidR="00061C41" w:rsidRPr="001E71B1" w:rsidRDefault="00061C41" w:rsidP="00061C41">
      <w:pPr>
        <w:numPr>
          <w:ilvl w:val="0"/>
          <w:numId w:val="12"/>
        </w:numPr>
        <w:spacing w:after="0"/>
        <w:ind w:left="709" w:right="68" w:hanging="357"/>
        <w:contextualSpacing/>
        <w:rPr>
          <w:rFonts w:eastAsia="Times New Roman" w:cs="Calibri"/>
          <w:color w:val="000000"/>
          <w:szCs w:val="24"/>
          <w:lang w:eastAsia="hr-HR"/>
        </w:rPr>
      </w:pPr>
      <w:r w:rsidRPr="001E71B1">
        <w:rPr>
          <w:rFonts w:eastAsia="Times New Roman" w:cs="Calibri"/>
          <w:color w:val="000000"/>
          <w:szCs w:val="24"/>
          <w:lang w:eastAsia="hr-HR"/>
        </w:rPr>
        <w:t>podatke i informacije o potrebi žurnog djelovanja i dodjeli pomoći za sanaciju i djelomično uklanjanje posljedica prirodne nepogode.</w:t>
      </w:r>
    </w:p>
    <w:p w14:paraId="174977C8" w14:textId="77777777" w:rsidR="00061C41" w:rsidRPr="001E71B1" w:rsidRDefault="00061C41" w:rsidP="00061C41">
      <w:pPr>
        <w:spacing w:after="0"/>
        <w:ind w:right="68"/>
        <w:contextualSpacing/>
        <w:rPr>
          <w:rFonts w:eastAsia="Times New Roman" w:cs="Calibri"/>
          <w:color w:val="000000"/>
          <w:szCs w:val="24"/>
          <w:lang w:eastAsia="hr-HR"/>
        </w:rPr>
      </w:pPr>
    </w:p>
    <w:p w14:paraId="7884E5B5" w14:textId="77777777" w:rsidR="00061C41" w:rsidRPr="001E71B1" w:rsidRDefault="00B11F33" w:rsidP="00061C41">
      <w:pPr>
        <w:pStyle w:val="Heading2"/>
        <w:spacing w:before="0"/>
        <w:rPr>
          <w:b/>
          <w:bCs w:val="0"/>
          <w:sz w:val="24"/>
          <w:szCs w:val="24"/>
          <w:lang w:eastAsia="hr-HR"/>
        </w:rPr>
      </w:pPr>
      <w:bookmarkStart w:id="34" w:name="_Toc88208681"/>
      <w:bookmarkStart w:id="35" w:name="_Toc181188799"/>
      <w:r w:rsidRPr="001E71B1">
        <w:rPr>
          <w:b/>
          <w:bCs w:val="0"/>
          <w:sz w:val="24"/>
          <w:szCs w:val="24"/>
          <w:lang w:eastAsia="hr-HR"/>
        </w:rPr>
        <w:t>4</w:t>
      </w:r>
      <w:r w:rsidR="00061C41" w:rsidRPr="001E71B1">
        <w:rPr>
          <w:b/>
          <w:bCs w:val="0"/>
          <w:sz w:val="24"/>
          <w:szCs w:val="24"/>
          <w:lang w:eastAsia="hr-HR"/>
        </w:rPr>
        <w:t>.2. Konačna prijava štete u Registar šteta</w:t>
      </w:r>
      <w:bookmarkEnd w:id="34"/>
      <w:bookmarkEnd w:id="35"/>
    </w:p>
    <w:p w14:paraId="1D6D377C" w14:textId="77777777" w:rsidR="00061C41" w:rsidRPr="001E71B1" w:rsidRDefault="00061C41" w:rsidP="00061C41">
      <w:pPr>
        <w:pStyle w:val="Odlomakpopisa11"/>
        <w:spacing w:after="0"/>
        <w:ind w:firstLine="0"/>
      </w:pPr>
    </w:p>
    <w:p w14:paraId="01F644BA" w14:textId="77777777" w:rsidR="00061C41" w:rsidRPr="001E71B1" w:rsidRDefault="00061C41" w:rsidP="00061C41">
      <w:pPr>
        <w:pStyle w:val="Odlomakpopisa11"/>
        <w:spacing w:line="276" w:lineRule="auto"/>
        <w:ind w:firstLine="0"/>
        <w:rPr>
          <w:rFonts w:ascii="Calibri" w:hAnsi="Calibri" w:cs="Calibri"/>
          <w:szCs w:val="24"/>
        </w:rPr>
      </w:pPr>
      <w:r w:rsidRPr="001E71B1">
        <w:rPr>
          <w:rFonts w:ascii="Calibri" w:hAnsi="Calibri" w:cs="Calibri"/>
          <w:szCs w:val="24"/>
        </w:rPr>
        <w:t xml:space="preserve">Konačna procjena štete je procijenjena vrijednost nastale štete uzrokovane prirodnom nepogodom na imovini oštećenika izražena u novčanoj vrijednosti na temelju prijave i procjene štete. </w:t>
      </w:r>
    </w:p>
    <w:p w14:paraId="5FB73B48" w14:textId="77777777" w:rsidR="00061C41" w:rsidRPr="001E71B1" w:rsidRDefault="00061C41" w:rsidP="00061C41">
      <w:pPr>
        <w:pStyle w:val="Odlomakpopisa11"/>
        <w:spacing w:line="276" w:lineRule="auto"/>
        <w:ind w:firstLine="0"/>
        <w:rPr>
          <w:rFonts w:ascii="Calibri" w:hAnsi="Calibri" w:cs="Calibri"/>
          <w:szCs w:val="24"/>
        </w:rPr>
      </w:pPr>
      <w:r w:rsidRPr="001E71B1">
        <w:rPr>
          <w:rFonts w:ascii="Calibri" w:hAnsi="Calibri" w:cs="Calibri"/>
          <w:szCs w:val="24"/>
        </w:rPr>
        <w:t>Konačna procjena štete obuhvaća vrstu i opseg štete u vrijednosnim (financijskim) i naturalnim pokazateljima prema području, imovini, djelatnostima, vremenu i uzrocima njezina nastanka te korisnicima i vlasnicima imovine.</w:t>
      </w:r>
    </w:p>
    <w:p w14:paraId="136A1D57" w14:textId="77777777" w:rsidR="00061C41" w:rsidRPr="001E71B1" w:rsidRDefault="00061C41" w:rsidP="00061C41">
      <w:pPr>
        <w:pStyle w:val="Odlomakpopisa11"/>
        <w:spacing w:line="276" w:lineRule="auto"/>
        <w:ind w:firstLine="0"/>
        <w:rPr>
          <w:rFonts w:ascii="Calibri" w:hAnsi="Calibri" w:cs="Calibri"/>
          <w:szCs w:val="24"/>
        </w:rPr>
      </w:pPr>
      <w:r w:rsidRPr="001E71B1">
        <w:rPr>
          <w:rFonts w:ascii="Calibri" w:hAnsi="Calibri" w:cs="Calibri"/>
          <w:szCs w:val="24"/>
        </w:rPr>
        <w:t>Konačnu procjenu štete utvrđuje Općinsko povjerenstvo na temelju izvršenog uvida u nastalu štetu na temelju prijave oštećenika. Tijekom procjene i utvrđivanja konačne procjene štete od prirodnih nepogoda posebno se utvrđuju:</w:t>
      </w:r>
    </w:p>
    <w:p w14:paraId="68F45776" w14:textId="77777777" w:rsidR="00061C41" w:rsidRPr="001E71B1" w:rsidRDefault="00061C41" w:rsidP="00061C41">
      <w:pPr>
        <w:numPr>
          <w:ilvl w:val="0"/>
          <w:numId w:val="13"/>
        </w:numPr>
        <w:spacing w:after="120"/>
        <w:ind w:left="709" w:right="68"/>
        <w:contextualSpacing/>
        <w:rPr>
          <w:rFonts w:eastAsia="Times New Roman" w:cs="Calibri"/>
          <w:color w:val="000000"/>
          <w:szCs w:val="24"/>
          <w:lang w:eastAsia="hr-HR"/>
        </w:rPr>
      </w:pPr>
      <w:r w:rsidRPr="001E71B1">
        <w:rPr>
          <w:rFonts w:eastAsia="Times New Roman" w:cs="Calibri"/>
          <w:color w:val="000000"/>
          <w:szCs w:val="24"/>
          <w:lang w:eastAsia="hr-HR"/>
        </w:rPr>
        <w:t>stradanja stanovništva,</w:t>
      </w:r>
    </w:p>
    <w:p w14:paraId="00CC474D" w14:textId="77777777" w:rsidR="00061C41" w:rsidRPr="001E71B1" w:rsidRDefault="00061C41" w:rsidP="00061C41">
      <w:pPr>
        <w:numPr>
          <w:ilvl w:val="0"/>
          <w:numId w:val="13"/>
        </w:numPr>
        <w:spacing w:after="120"/>
        <w:ind w:left="709" w:right="68"/>
        <w:contextualSpacing/>
        <w:rPr>
          <w:rFonts w:eastAsia="Times New Roman" w:cs="Calibri"/>
          <w:color w:val="000000"/>
          <w:szCs w:val="24"/>
          <w:lang w:eastAsia="hr-HR"/>
        </w:rPr>
      </w:pPr>
      <w:r w:rsidRPr="001E71B1">
        <w:rPr>
          <w:rFonts w:eastAsia="Times New Roman" w:cs="Calibri"/>
          <w:color w:val="000000"/>
          <w:szCs w:val="24"/>
          <w:lang w:eastAsia="hr-HR"/>
        </w:rPr>
        <w:t>opseg štete na imovini,</w:t>
      </w:r>
    </w:p>
    <w:p w14:paraId="37D80AFF" w14:textId="77777777" w:rsidR="00061C41" w:rsidRPr="001E71B1" w:rsidRDefault="00061C41" w:rsidP="00061C41">
      <w:pPr>
        <w:numPr>
          <w:ilvl w:val="0"/>
          <w:numId w:val="13"/>
        </w:numPr>
        <w:spacing w:after="120"/>
        <w:ind w:left="709" w:right="68"/>
        <w:contextualSpacing/>
        <w:rPr>
          <w:rFonts w:eastAsia="Times New Roman" w:cs="Calibri"/>
          <w:color w:val="000000"/>
          <w:szCs w:val="24"/>
          <w:lang w:eastAsia="hr-HR"/>
        </w:rPr>
      </w:pPr>
      <w:r w:rsidRPr="001E71B1">
        <w:rPr>
          <w:rFonts w:eastAsia="Times New Roman" w:cs="Calibri"/>
          <w:color w:val="000000"/>
          <w:szCs w:val="24"/>
          <w:lang w:eastAsia="hr-HR"/>
        </w:rPr>
        <w:t>opseg štete koja je nastala zbog prekida proizvodnje, prekida rada ili poremećaja u neproizvodnim djelatnostima ili umanjenog prinosa u poljoprivredi, šumarstvu ili ribarstvu,</w:t>
      </w:r>
    </w:p>
    <w:p w14:paraId="762AB10D" w14:textId="77777777" w:rsidR="00061C41" w:rsidRPr="001E71B1" w:rsidRDefault="00061C41" w:rsidP="00061C41">
      <w:pPr>
        <w:numPr>
          <w:ilvl w:val="0"/>
          <w:numId w:val="13"/>
        </w:numPr>
        <w:spacing w:after="120"/>
        <w:ind w:left="709" w:right="68"/>
        <w:contextualSpacing/>
        <w:rPr>
          <w:rFonts w:eastAsia="Times New Roman" w:cs="Calibri"/>
          <w:color w:val="000000"/>
          <w:szCs w:val="24"/>
          <w:lang w:eastAsia="hr-HR"/>
        </w:rPr>
      </w:pPr>
      <w:r w:rsidRPr="001E71B1">
        <w:rPr>
          <w:rFonts w:eastAsia="Times New Roman" w:cs="Calibri"/>
          <w:color w:val="000000"/>
          <w:szCs w:val="24"/>
          <w:lang w:eastAsia="hr-HR"/>
        </w:rPr>
        <w:t>iznos troškova za ublažavanje i djelomično uklanjanje izravnih posljedica prirodnih nepogoda,</w:t>
      </w:r>
    </w:p>
    <w:p w14:paraId="5ED731E9" w14:textId="77777777" w:rsidR="00061C41" w:rsidRPr="001E71B1" w:rsidRDefault="00061C41" w:rsidP="00061C41">
      <w:pPr>
        <w:numPr>
          <w:ilvl w:val="0"/>
          <w:numId w:val="13"/>
        </w:numPr>
        <w:spacing w:after="120"/>
        <w:ind w:left="709" w:right="68"/>
        <w:contextualSpacing/>
        <w:rPr>
          <w:rFonts w:eastAsia="Times New Roman" w:cs="Calibri"/>
          <w:color w:val="000000"/>
          <w:szCs w:val="24"/>
          <w:lang w:eastAsia="hr-HR"/>
        </w:rPr>
      </w:pPr>
      <w:r w:rsidRPr="001E71B1">
        <w:rPr>
          <w:rFonts w:eastAsia="Times New Roman" w:cs="Calibri"/>
          <w:color w:val="000000"/>
          <w:szCs w:val="24"/>
          <w:lang w:eastAsia="hr-HR"/>
        </w:rPr>
        <w:t>opseg osiguranja imovine i života kod osiguravatelja te</w:t>
      </w:r>
    </w:p>
    <w:p w14:paraId="00A2B0F5" w14:textId="77777777" w:rsidR="00061C41" w:rsidRPr="001E71B1" w:rsidRDefault="00061C41" w:rsidP="00061C41">
      <w:pPr>
        <w:numPr>
          <w:ilvl w:val="0"/>
          <w:numId w:val="13"/>
        </w:numPr>
        <w:spacing w:after="120"/>
        <w:ind w:left="709" w:right="68"/>
        <w:rPr>
          <w:rFonts w:eastAsia="Times New Roman" w:cs="Calibri"/>
          <w:color w:val="000000"/>
          <w:szCs w:val="24"/>
          <w:lang w:eastAsia="hr-HR"/>
        </w:rPr>
      </w:pPr>
      <w:r w:rsidRPr="001E71B1">
        <w:rPr>
          <w:rFonts w:eastAsia="Times New Roman" w:cs="Calibri"/>
          <w:color w:val="000000"/>
          <w:szCs w:val="24"/>
          <w:lang w:eastAsia="hr-HR"/>
        </w:rPr>
        <w:t>vlastite mogućnosti oštećenika glede uklanjanja posljedica štete.</w:t>
      </w:r>
    </w:p>
    <w:p w14:paraId="7C6B5D66" w14:textId="77777777" w:rsidR="00061C41" w:rsidRPr="001E71B1" w:rsidRDefault="00061C41" w:rsidP="00061C41">
      <w:pPr>
        <w:rPr>
          <w:lang w:eastAsia="hr-HR"/>
        </w:rPr>
      </w:pPr>
      <w:r w:rsidRPr="001E71B1">
        <w:rPr>
          <w:lang w:eastAsia="hr-HR"/>
        </w:rPr>
        <w:t xml:space="preserve">Konačnu procjenu štete po svakom pojedinom oštećeniku Općinsko povjerenstvo prijavljuje Županijskom povjerenstvu u roku od 50 dana od dana donošenja Odluke o proglašenju prirodne nepogode putem Registra šteta. </w:t>
      </w:r>
    </w:p>
    <w:p w14:paraId="3DEB0D50" w14:textId="77777777" w:rsidR="00061C41" w:rsidRPr="001E71B1" w:rsidRDefault="00061C41" w:rsidP="00061C41">
      <w:pPr>
        <w:rPr>
          <w:lang w:eastAsia="hr-HR"/>
        </w:rPr>
      </w:pPr>
      <w:r w:rsidRPr="001E71B1">
        <w:rPr>
          <w:lang w:eastAsia="hr-HR"/>
        </w:rPr>
        <w:lastRenderedPageBreak/>
        <w:t>Iznimno, ako se šteta na dugotrajnim nasadima utvrdi nakon isteka roka za prijavu konačne procjene, oštećenik ima pravo zatražiti dopunu prikaza štete najkasnije 4 mjeseca nakon isteka roka za prijavu štete.</w:t>
      </w:r>
    </w:p>
    <w:p w14:paraId="7D6A93A5" w14:textId="77777777" w:rsidR="00061C41" w:rsidRPr="001E71B1" w:rsidRDefault="00061C41" w:rsidP="00061C41">
      <w:pPr>
        <w:pStyle w:val="box459727"/>
        <w:spacing w:before="0" w:beforeAutospacing="0" w:after="0" w:afterAutospacing="0" w:line="276" w:lineRule="auto"/>
        <w:jc w:val="both"/>
        <w:textAlignment w:val="baseline"/>
        <w:rPr>
          <w:rFonts w:ascii="Calibri" w:hAnsi="Calibri" w:cs="Calibri"/>
          <w:color w:val="231F20"/>
        </w:rPr>
      </w:pPr>
      <w:r w:rsidRPr="001E71B1">
        <w:rPr>
          <w:rFonts w:ascii="Calibri" w:hAnsi="Calibri" w:cs="Calibri"/>
          <w:color w:val="231F20"/>
        </w:rPr>
        <w:t>Pri konačnoj procjeni štete procjenjuje se vrijednost imovine prema jedinstvenim cijenama, važećim tržišnim cijenama ili drugim pokazateljima primjenjivim za pojedinu vrstu imovine oštećene zbog prirodne nepogode.</w:t>
      </w:r>
    </w:p>
    <w:p w14:paraId="7CAF1C1F" w14:textId="77777777" w:rsidR="00061C41" w:rsidRPr="001E71B1" w:rsidRDefault="00061C41" w:rsidP="00061C41">
      <w:pPr>
        <w:pStyle w:val="box459727"/>
        <w:spacing w:before="0" w:beforeAutospacing="0" w:after="0" w:afterAutospacing="0" w:line="276" w:lineRule="auto"/>
        <w:jc w:val="both"/>
        <w:textAlignment w:val="baseline"/>
        <w:rPr>
          <w:rFonts w:ascii="Calibri" w:hAnsi="Calibri" w:cs="Calibri"/>
          <w:color w:val="231F20"/>
        </w:rPr>
      </w:pPr>
    </w:p>
    <w:p w14:paraId="64D6C2C7" w14:textId="77777777" w:rsidR="00061C41" w:rsidRPr="001E71B1" w:rsidRDefault="00061C41" w:rsidP="00061C41">
      <w:pPr>
        <w:pStyle w:val="box459727"/>
        <w:spacing w:before="0" w:beforeAutospacing="0" w:after="0" w:afterAutospacing="0" w:line="276" w:lineRule="auto"/>
        <w:jc w:val="both"/>
        <w:textAlignment w:val="baseline"/>
        <w:rPr>
          <w:rFonts w:ascii="Calibri" w:hAnsi="Calibri" w:cs="Calibri"/>
          <w:color w:val="231F20"/>
        </w:rPr>
      </w:pPr>
      <w:r w:rsidRPr="001E71B1">
        <w:rPr>
          <w:rFonts w:ascii="Calibri" w:hAnsi="Calibri" w:cs="Calibri"/>
          <w:color w:val="231F20"/>
        </w:rPr>
        <w:t>Za štete na imovini za koje nisu propisane jedinstvene cijene koriste se važeće tržišne cijene za pojedinu vrstu imovine oštećene zbog prirodne nepogode, pri čemu se surađuje s drugim središnjim tijelima državne uprave i/ili drugim institucijama ili ustanovama koje posjeduju stručna znanja i posjeduju tražene podatke.</w:t>
      </w:r>
    </w:p>
    <w:p w14:paraId="1DFB2D54" w14:textId="77777777" w:rsidR="00061C41" w:rsidRPr="001E71B1" w:rsidRDefault="00061C41" w:rsidP="00061C41">
      <w:pPr>
        <w:pStyle w:val="box459727"/>
        <w:spacing w:before="0" w:beforeAutospacing="0" w:after="0" w:afterAutospacing="0" w:line="276" w:lineRule="auto"/>
        <w:jc w:val="both"/>
        <w:textAlignment w:val="baseline"/>
        <w:rPr>
          <w:rFonts w:ascii="Calibri" w:hAnsi="Calibri" w:cs="Calibri"/>
          <w:color w:val="231F20"/>
        </w:rPr>
      </w:pPr>
    </w:p>
    <w:p w14:paraId="4806AB9C" w14:textId="77777777" w:rsidR="00061C41" w:rsidRPr="001E71B1" w:rsidRDefault="00061C41" w:rsidP="00061C41">
      <w:pPr>
        <w:pStyle w:val="box459727"/>
        <w:spacing w:before="0" w:beforeAutospacing="0" w:after="0" w:afterAutospacing="0"/>
        <w:jc w:val="both"/>
        <w:textAlignment w:val="baseline"/>
        <w:rPr>
          <w:rFonts w:ascii="Calibri" w:hAnsi="Calibri" w:cs="Calibri"/>
          <w:color w:val="231F20"/>
        </w:rPr>
      </w:pPr>
      <w:r w:rsidRPr="001E71B1">
        <w:rPr>
          <w:rFonts w:ascii="Calibri" w:hAnsi="Calibri" w:cs="Calibri"/>
          <w:color w:val="231F20"/>
        </w:rPr>
        <w:t>Prijava konačne procjene štete sadržava:</w:t>
      </w:r>
    </w:p>
    <w:p w14:paraId="42F24D13" w14:textId="77777777" w:rsidR="00061C41" w:rsidRPr="001E71B1" w:rsidRDefault="00061C41" w:rsidP="00061C41">
      <w:pPr>
        <w:pStyle w:val="box459727"/>
        <w:numPr>
          <w:ilvl w:val="0"/>
          <w:numId w:val="14"/>
        </w:numPr>
        <w:spacing w:beforeLines="30" w:before="72" w:beforeAutospacing="0" w:afterLines="30" w:after="72" w:afterAutospacing="0"/>
        <w:jc w:val="both"/>
        <w:textAlignment w:val="baseline"/>
        <w:rPr>
          <w:rFonts w:ascii="Calibri" w:hAnsi="Calibri" w:cs="Calibri"/>
          <w:color w:val="231F20"/>
        </w:rPr>
      </w:pPr>
      <w:r w:rsidRPr="001E71B1">
        <w:rPr>
          <w:rFonts w:ascii="Calibri" w:hAnsi="Calibri" w:cs="Calibri"/>
          <w:color w:val="231F20"/>
        </w:rPr>
        <w:t>Odluku o proglašenju prirodne nepogode s obrazloženjem</w:t>
      </w:r>
    </w:p>
    <w:p w14:paraId="64839DBA" w14:textId="77777777" w:rsidR="00061C41" w:rsidRPr="001E71B1" w:rsidRDefault="00061C41" w:rsidP="00061C41">
      <w:pPr>
        <w:pStyle w:val="box459727"/>
        <w:numPr>
          <w:ilvl w:val="0"/>
          <w:numId w:val="14"/>
        </w:numPr>
        <w:spacing w:beforeLines="30" w:before="72" w:beforeAutospacing="0" w:afterLines="30" w:after="72" w:afterAutospacing="0"/>
        <w:jc w:val="both"/>
        <w:textAlignment w:val="baseline"/>
        <w:rPr>
          <w:rFonts w:ascii="Calibri" w:hAnsi="Calibri" w:cs="Calibri"/>
          <w:color w:val="231F20"/>
        </w:rPr>
      </w:pPr>
      <w:r w:rsidRPr="001E71B1">
        <w:rPr>
          <w:rFonts w:ascii="Calibri" w:hAnsi="Calibri" w:cs="Calibri"/>
          <w:color w:val="231F20"/>
        </w:rPr>
        <w:t>podatke o dokumentaciji vlasništva imovine i njihovoj vrsti</w:t>
      </w:r>
    </w:p>
    <w:p w14:paraId="2846E1E2" w14:textId="77777777" w:rsidR="00061C41" w:rsidRPr="001E71B1" w:rsidRDefault="00061C41" w:rsidP="00061C41">
      <w:pPr>
        <w:pStyle w:val="box459727"/>
        <w:numPr>
          <w:ilvl w:val="0"/>
          <w:numId w:val="14"/>
        </w:numPr>
        <w:spacing w:beforeLines="30" w:before="72" w:beforeAutospacing="0" w:afterLines="30" w:after="72" w:afterAutospacing="0"/>
        <w:jc w:val="both"/>
        <w:textAlignment w:val="baseline"/>
        <w:rPr>
          <w:rFonts w:ascii="Calibri" w:hAnsi="Calibri" w:cs="Calibri"/>
          <w:color w:val="231F20"/>
        </w:rPr>
      </w:pPr>
      <w:r w:rsidRPr="001E71B1">
        <w:rPr>
          <w:rFonts w:ascii="Calibri" w:hAnsi="Calibri" w:cs="Calibri"/>
          <w:color w:val="231F20"/>
        </w:rPr>
        <w:t>podatke o vremenu i području nastanka prirodne nepogode</w:t>
      </w:r>
    </w:p>
    <w:p w14:paraId="42545180" w14:textId="77777777" w:rsidR="00061C41" w:rsidRPr="001E71B1" w:rsidRDefault="00061C41" w:rsidP="00061C41">
      <w:pPr>
        <w:pStyle w:val="box459727"/>
        <w:numPr>
          <w:ilvl w:val="0"/>
          <w:numId w:val="14"/>
        </w:numPr>
        <w:spacing w:beforeLines="30" w:before="72" w:beforeAutospacing="0" w:afterLines="30" w:after="72" w:afterAutospacing="0"/>
        <w:jc w:val="both"/>
        <w:textAlignment w:val="baseline"/>
        <w:rPr>
          <w:rFonts w:ascii="Calibri" w:hAnsi="Calibri" w:cs="Calibri"/>
          <w:color w:val="231F20"/>
        </w:rPr>
      </w:pPr>
      <w:r w:rsidRPr="001E71B1">
        <w:rPr>
          <w:rFonts w:ascii="Calibri" w:hAnsi="Calibri" w:cs="Calibri"/>
          <w:color w:val="231F20"/>
        </w:rPr>
        <w:t>podatke o uzroku i opsegu štete</w:t>
      </w:r>
    </w:p>
    <w:p w14:paraId="37C77065" w14:textId="77777777" w:rsidR="00061C41" w:rsidRPr="001E71B1" w:rsidRDefault="00061C41" w:rsidP="00061C41">
      <w:pPr>
        <w:pStyle w:val="box459727"/>
        <w:numPr>
          <w:ilvl w:val="0"/>
          <w:numId w:val="14"/>
        </w:numPr>
        <w:spacing w:beforeLines="30" w:before="72" w:beforeAutospacing="0" w:afterLines="30" w:after="72" w:afterAutospacing="0"/>
        <w:jc w:val="both"/>
        <w:textAlignment w:val="baseline"/>
        <w:rPr>
          <w:rFonts w:ascii="Calibri" w:hAnsi="Calibri" w:cs="Calibri"/>
          <w:color w:val="231F20"/>
        </w:rPr>
      </w:pPr>
      <w:r w:rsidRPr="001E71B1">
        <w:rPr>
          <w:rFonts w:ascii="Calibri" w:hAnsi="Calibri" w:cs="Calibri"/>
          <w:color w:val="231F20"/>
        </w:rPr>
        <w:t xml:space="preserve">podatke o posljedicama prirodne nepogode za javni i gospodarski život Općine </w:t>
      </w:r>
      <w:r w:rsidR="001E71B1" w:rsidRPr="001E71B1">
        <w:rPr>
          <w:rFonts w:ascii="Calibri" w:hAnsi="Calibri" w:cs="Calibri"/>
          <w:color w:val="231F20"/>
        </w:rPr>
        <w:t>Drnje</w:t>
      </w:r>
    </w:p>
    <w:p w14:paraId="792FA4CF" w14:textId="77777777" w:rsidR="00061C41" w:rsidRPr="001E71B1" w:rsidRDefault="00061C41" w:rsidP="00061C41">
      <w:pPr>
        <w:pStyle w:val="box459727"/>
        <w:numPr>
          <w:ilvl w:val="0"/>
          <w:numId w:val="14"/>
        </w:numPr>
        <w:spacing w:beforeLines="30" w:before="72" w:beforeAutospacing="0" w:afterLines="30" w:after="72" w:afterAutospacing="0"/>
        <w:jc w:val="both"/>
        <w:textAlignment w:val="baseline"/>
        <w:rPr>
          <w:rFonts w:ascii="Calibri" w:hAnsi="Calibri" w:cs="Calibri"/>
          <w:color w:val="231F20"/>
        </w:rPr>
      </w:pPr>
      <w:r w:rsidRPr="001E71B1">
        <w:rPr>
          <w:rFonts w:ascii="Calibri" w:hAnsi="Calibri" w:cs="Calibri"/>
          <w:color w:val="231F20"/>
        </w:rPr>
        <w:t>ostale statističke i vrijednosne podatke uređene Zakonom.</w:t>
      </w:r>
    </w:p>
    <w:p w14:paraId="33D29C66" w14:textId="77777777" w:rsidR="00061C41" w:rsidRPr="001E71B1" w:rsidRDefault="00061C41" w:rsidP="00061C41">
      <w:pPr>
        <w:pStyle w:val="box459727"/>
        <w:spacing w:before="0" w:beforeAutospacing="0" w:after="0" w:afterAutospacing="0"/>
        <w:ind w:left="720"/>
        <w:jc w:val="both"/>
        <w:textAlignment w:val="baseline"/>
        <w:rPr>
          <w:rFonts w:ascii="Calibri" w:hAnsi="Calibri" w:cs="Calibri"/>
          <w:color w:val="231F20"/>
        </w:rPr>
      </w:pPr>
    </w:p>
    <w:p w14:paraId="31C6D0FE" w14:textId="77777777" w:rsidR="00061C41" w:rsidRPr="001E71B1" w:rsidRDefault="00061C41" w:rsidP="00061C41">
      <w:pPr>
        <w:rPr>
          <w:lang w:eastAsia="hr-HR"/>
        </w:rPr>
      </w:pPr>
      <w:r w:rsidRPr="001E71B1">
        <w:rPr>
          <w:lang w:eastAsia="hr-HR"/>
        </w:rPr>
        <w:t>Prijavu konačne procjene štete Općinsko povjerenstvo unosi u Registar šteta u roku od 50 dana.</w:t>
      </w:r>
    </w:p>
    <w:p w14:paraId="334C753E" w14:textId="77777777" w:rsidR="00061C41" w:rsidRPr="001E71B1" w:rsidRDefault="00061C41" w:rsidP="00061C41">
      <w:pPr>
        <w:rPr>
          <w:lang w:eastAsia="hr-HR"/>
        </w:rPr>
      </w:pPr>
      <w:r w:rsidRPr="001E71B1">
        <w:rPr>
          <w:lang w:eastAsia="hr-HR"/>
        </w:rPr>
        <w:t xml:space="preserve">Županijsko povjerenstvo prijavljene konačne procjene štete dostavlja Državnom povjerenstvu i nadležnim ministarstvima u roku od 60 dana od dana donošenja Odluke o proglašenju prirodne nepogode putem Registra šteta. </w:t>
      </w:r>
    </w:p>
    <w:p w14:paraId="173AA49E" w14:textId="77777777" w:rsidR="00061C41" w:rsidRPr="001E71B1" w:rsidRDefault="00061C41" w:rsidP="00061C41">
      <w:pPr>
        <w:rPr>
          <w:lang w:eastAsia="hr-HR"/>
        </w:rPr>
      </w:pPr>
      <w:r w:rsidRPr="001E71B1">
        <w:rPr>
          <w:lang w:eastAsia="hr-HR"/>
        </w:rPr>
        <w:t>Prilikom konačne procjene štete Županijsko povjerenstvo prihvaća isključivo procjene koje je obavilo Općinsko povjerenstvo.</w:t>
      </w:r>
    </w:p>
    <w:p w14:paraId="3FC9F3C0" w14:textId="77777777" w:rsidR="00061C41" w:rsidRPr="001E71B1" w:rsidRDefault="00B11F33" w:rsidP="00061C41">
      <w:pPr>
        <w:pStyle w:val="Heading2"/>
        <w:rPr>
          <w:b/>
          <w:bCs w:val="0"/>
          <w:sz w:val="24"/>
          <w:szCs w:val="24"/>
          <w:lang w:eastAsia="hr-HR"/>
        </w:rPr>
      </w:pPr>
      <w:bookmarkStart w:id="36" w:name="_Toc88208682"/>
      <w:bookmarkStart w:id="37" w:name="_Toc181188800"/>
      <w:r w:rsidRPr="001E71B1">
        <w:rPr>
          <w:b/>
          <w:bCs w:val="0"/>
          <w:sz w:val="24"/>
          <w:szCs w:val="24"/>
          <w:lang w:eastAsia="hr-HR"/>
        </w:rPr>
        <w:t>4</w:t>
      </w:r>
      <w:r w:rsidR="00061C41" w:rsidRPr="001E71B1">
        <w:rPr>
          <w:b/>
          <w:bCs w:val="0"/>
          <w:sz w:val="24"/>
          <w:szCs w:val="24"/>
          <w:lang w:eastAsia="hr-HR"/>
        </w:rPr>
        <w:t xml:space="preserve">.3. Pregled prirodnih nepogoda proglašenih za područje Općine </w:t>
      </w:r>
      <w:r w:rsidR="001E71B1" w:rsidRPr="001E71B1">
        <w:rPr>
          <w:b/>
          <w:bCs w:val="0"/>
          <w:sz w:val="24"/>
          <w:szCs w:val="24"/>
          <w:lang w:eastAsia="hr-HR"/>
        </w:rPr>
        <w:t>Drnje</w:t>
      </w:r>
      <w:bookmarkEnd w:id="36"/>
      <w:bookmarkEnd w:id="37"/>
    </w:p>
    <w:p w14:paraId="4198E8FD" w14:textId="77777777" w:rsidR="00061C41" w:rsidRPr="001E71B1" w:rsidRDefault="00061C41" w:rsidP="00061C41">
      <w:pPr>
        <w:spacing w:after="0"/>
        <w:rPr>
          <w:lang w:eastAsia="hr-HR"/>
        </w:rPr>
      </w:pPr>
    </w:p>
    <w:p w14:paraId="222EFC64" w14:textId="77777777" w:rsidR="00061C41" w:rsidRPr="001E71B1" w:rsidRDefault="00061C41" w:rsidP="00061C41">
      <w:pPr>
        <w:spacing w:after="0"/>
        <w:ind w:left="11" w:right="68"/>
        <w:rPr>
          <w:rFonts w:eastAsia="Times New Roman" w:cs="Calibri"/>
          <w:color w:val="000000"/>
          <w:szCs w:val="24"/>
          <w:lang w:eastAsia="hr-HR"/>
        </w:rPr>
      </w:pPr>
      <w:r w:rsidRPr="001E71B1">
        <w:rPr>
          <w:rFonts w:eastAsia="Times New Roman" w:cs="Calibri"/>
          <w:color w:val="000000"/>
          <w:szCs w:val="24"/>
          <w:lang w:eastAsia="hr-HR"/>
        </w:rPr>
        <w:t>Šteta se izražava u novčanoj vrijednosti potrebnoj da se oštećena ili uništena imovina dovede u stanje prije njena nastanka, odnosno u vrijednosti potrebnoj da se ta dobra nabave u količini i kakvoći koju su imala neposredno prije prirodne nepogode.</w:t>
      </w:r>
    </w:p>
    <w:p w14:paraId="7F9550EE" w14:textId="77777777" w:rsidR="00061C41" w:rsidRPr="001E71B1" w:rsidRDefault="00061C41" w:rsidP="00061C41">
      <w:pPr>
        <w:spacing w:after="0"/>
        <w:ind w:left="11" w:right="68"/>
        <w:rPr>
          <w:rFonts w:eastAsia="Times New Roman" w:cs="Calibri"/>
          <w:color w:val="000000"/>
          <w:szCs w:val="24"/>
          <w:lang w:eastAsia="hr-HR"/>
        </w:rPr>
      </w:pPr>
    </w:p>
    <w:p w14:paraId="1E4EBB0A" w14:textId="77777777" w:rsidR="00061C41" w:rsidRPr="001E71B1" w:rsidRDefault="00061C41" w:rsidP="00061C41">
      <w:pPr>
        <w:spacing w:after="0"/>
        <w:ind w:left="10" w:right="68"/>
        <w:rPr>
          <w:rFonts w:eastAsia="Times New Roman" w:cs="Calibri"/>
          <w:color w:val="000000"/>
          <w:szCs w:val="24"/>
          <w:lang w:eastAsia="hr-HR"/>
        </w:rPr>
      </w:pPr>
      <w:r w:rsidRPr="001E71B1">
        <w:rPr>
          <w:rFonts w:eastAsia="Times New Roman" w:cs="Calibri"/>
          <w:color w:val="000000"/>
          <w:szCs w:val="24"/>
          <w:lang w:eastAsia="hr-HR"/>
        </w:rPr>
        <w:t>U vrijednost štete se ubrajaju i troškovi koji su vezani za prirodnu nepogodu, tj. oni kojih ne bi bilo da nije nastupila opasnost od prirodne nepogode ili sama nepogoda (npr. troškovi sprečavanja opasnosti, rada povjerenstva, raznih naknada i sl.).</w:t>
      </w:r>
    </w:p>
    <w:p w14:paraId="4D6A3CC8" w14:textId="77777777" w:rsidR="00061C41" w:rsidRPr="001E71B1" w:rsidRDefault="00061C41" w:rsidP="00061C41">
      <w:pPr>
        <w:spacing w:after="0"/>
        <w:ind w:left="10" w:right="68"/>
        <w:rPr>
          <w:rFonts w:eastAsia="Times New Roman" w:cs="Calibri"/>
          <w:color w:val="000000"/>
          <w:szCs w:val="24"/>
          <w:lang w:eastAsia="hr-HR"/>
        </w:rPr>
      </w:pPr>
    </w:p>
    <w:p w14:paraId="7FAAAFCD" w14:textId="77777777" w:rsidR="00061C41" w:rsidRPr="001E71B1" w:rsidRDefault="00061C41" w:rsidP="00061C41">
      <w:pPr>
        <w:spacing w:after="0"/>
        <w:ind w:left="10" w:right="68"/>
        <w:rPr>
          <w:rFonts w:eastAsia="Times New Roman" w:cs="Calibri"/>
          <w:color w:val="000000"/>
          <w:szCs w:val="24"/>
          <w:lang w:eastAsia="hr-HR"/>
        </w:rPr>
      </w:pPr>
      <w:r w:rsidRPr="001E71B1">
        <w:rPr>
          <w:rFonts w:eastAsia="Times New Roman" w:cs="Calibri"/>
          <w:color w:val="000000"/>
          <w:szCs w:val="24"/>
          <w:lang w:eastAsia="hr-HR"/>
        </w:rPr>
        <w:lastRenderedPageBreak/>
        <w:t>Kao šteta od prirodne nepogode, za koju se može dati pomoć, smatra se izravna (direktna) šteta.</w:t>
      </w:r>
    </w:p>
    <w:p w14:paraId="522741EF" w14:textId="77777777" w:rsidR="00061C41" w:rsidRPr="001E71B1" w:rsidRDefault="00061C41" w:rsidP="00061C41">
      <w:pPr>
        <w:spacing w:after="0"/>
        <w:ind w:left="10" w:right="68"/>
        <w:rPr>
          <w:rFonts w:eastAsia="Times New Roman" w:cs="Calibri"/>
          <w:color w:val="000000"/>
          <w:szCs w:val="24"/>
          <w:lang w:eastAsia="hr-HR"/>
        </w:rPr>
      </w:pPr>
    </w:p>
    <w:p w14:paraId="47194E68" w14:textId="77777777" w:rsidR="00061C41" w:rsidRPr="001E71B1" w:rsidRDefault="00061C41" w:rsidP="00061C41">
      <w:pPr>
        <w:spacing w:after="0"/>
        <w:ind w:left="10" w:right="68"/>
        <w:rPr>
          <w:rFonts w:eastAsia="Times New Roman" w:cs="Calibri"/>
          <w:color w:val="000000"/>
          <w:szCs w:val="24"/>
          <w:lang w:eastAsia="hr-HR"/>
        </w:rPr>
      </w:pPr>
      <w:r w:rsidRPr="001E71B1">
        <w:rPr>
          <w:rFonts w:eastAsia="Times New Roman" w:cs="Calibri"/>
          <w:color w:val="000000"/>
          <w:szCs w:val="24"/>
          <w:lang w:eastAsia="hr-HR"/>
        </w:rPr>
        <w:t xml:space="preserve">Iznosi šteta u slučaju prirodnih nepogoda na području Općine </w:t>
      </w:r>
      <w:r w:rsidR="001E71B1" w:rsidRPr="001E71B1">
        <w:rPr>
          <w:rFonts w:eastAsia="Times New Roman" w:cs="Calibri"/>
          <w:color w:val="000000"/>
          <w:szCs w:val="24"/>
          <w:lang w:eastAsia="hr-HR"/>
        </w:rPr>
        <w:t>Drnje</w:t>
      </w:r>
      <w:r w:rsidRPr="001E71B1">
        <w:rPr>
          <w:rFonts w:eastAsia="Times New Roman" w:cs="Calibri"/>
          <w:color w:val="000000"/>
          <w:szCs w:val="24"/>
          <w:lang w:eastAsia="hr-HR"/>
        </w:rPr>
        <w:t xml:space="preserve"> iskazani su u sljedećoj tablici.</w:t>
      </w:r>
    </w:p>
    <w:p w14:paraId="30E1CACB" w14:textId="77777777" w:rsidR="00A8231F" w:rsidRPr="001E71B1" w:rsidRDefault="00A8231F" w:rsidP="000A5B17">
      <w:pPr>
        <w:spacing w:after="0"/>
        <w:ind w:left="10" w:right="68"/>
        <w:rPr>
          <w:rFonts w:eastAsia="Times New Roman" w:cs="Calibri"/>
          <w:color w:val="000000"/>
          <w:szCs w:val="24"/>
          <w:highlight w:val="yellow"/>
          <w:lang w:eastAsia="hr-HR"/>
        </w:rPr>
      </w:pPr>
    </w:p>
    <w:p w14:paraId="612D8D82" w14:textId="77777777" w:rsidR="00061C41" w:rsidRPr="001C1C91" w:rsidRDefault="00A8231F" w:rsidP="00061C41">
      <w:pPr>
        <w:pStyle w:val="Caption"/>
        <w:spacing w:line="240" w:lineRule="auto"/>
        <w:jc w:val="center"/>
        <w:rPr>
          <w:rFonts w:eastAsia="Times New Roman" w:cs="Calibri"/>
          <w:color w:val="000000"/>
          <w:szCs w:val="24"/>
          <w:lang w:eastAsia="hr-HR"/>
        </w:rPr>
      </w:pPr>
      <w:bookmarkStart w:id="38" w:name="_Toc87949026"/>
      <w:bookmarkStart w:id="39" w:name="_Toc181188820"/>
      <w:r w:rsidRPr="001C1C91">
        <w:t xml:space="preserve">Tablica </w:t>
      </w:r>
      <w:r w:rsidRPr="001C1C91">
        <w:fldChar w:fldCharType="begin"/>
      </w:r>
      <w:r w:rsidRPr="001C1C91">
        <w:instrText xml:space="preserve"> SEQ Tablica \* ARABIC </w:instrText>
      </w:r>
      <w:r w:rsidRPr="001C1C91">
        <w:fldChar w:fldCharType="separate"/>
      </w:r>
      <w:r w:rsidR="001E71B1" w:rsidRPr="001C1C91">
        <w:rPr>
          <w:noProof/>
        </w:rPr>
        <w:t>1</w:t>
      </w:r>
      <w:r w:rsidRPr="001C1C91">
        <w:rPr>
          <w:noProof/>
        </w:rPr>
        <w:fldChar w:fldCharType="end"/>
      </w:r>
      <w:r w:rsidRPr="001C1C91">
        <w:t xml:space="preserve">: Pregled šteta uzrokovanih prirodnim nepogodama na području </w:t>
      </w:r>
      <w:r w:rsidR="00061C41" w:rsidRPr="001C1C91">
        <w:t xml:space="preserve">Općine </w:t>
      </w:r>
      <w:r w:rsidR="001E71B1" w:rsidRPr="001C1C91">
        <w:t>Drnje</w:t>
      </w:r>
      <w:bookmarkEnd w:id="38"/>
      <w:bookmarkEnd w:id="39"/>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7"/>
        <w:gridCol w:w="3136"/>
        <w:gridCol w:w="2999"/>
        <w:gridCol w:w="2238"/>
      </w:tblGrid>
      <w:tr w:rsidR="001E71B1" w:rsidRPr="001C1C91" w14:paraId="6EA34F6E" w14:textId="77777777" w:rsidTr="00CB650E">
        <w:trPr>
          <w:jc w:val="center"/>
        </w:trPr>
        <w:tc>
          <w:tcPr>
            <w:tcW w:w="687" w:type="dxa"/>
            <w:vAlign w:val="center"/>
          </w:tcPr>
          <w:p w14:paraId="2B9AA42C" w14:textId="77777777" w:rsidR="001E71B1" w:rsidRPr="001C1C91" w:rsidRDefault="001E71B1" w:rsidP="00CB650E">
            <w:pPr>
              <w:spacing w:after="0" w:line="240" w:lineRule="auto"/>
              <w:ind w:right="68"/>
              <w:jc w:val="center"/>
              <w:rPr>
                <w:rFonts w:eastAsia="Times New Roman" w:cs="Calibri"/>
                <w:b/>
                <w:bCs/>
                <w:color w:val="000000"/>
                <w:sz w:val="20"/>
                <w:szCs w:val="20"/>
                <w:lang w:eastAsia="hr-HR"/>
              </w:rPr>
            </w:pPr>
            <w:r w:rsidRPr="001C1C91">
              <w:rPr>
                <w:rFonts w:eastAsia="Times New Roman" w:cs="Calibri"/>
                <w:b/>
                <w:bCs/>
                <w:color w:val="000000"/>
                <w:sz w:val="20"/>
                <w:szCs w:val="20"/>
                <w:lang w:eastAsia="hr-HR"/>
              </w:rPr>
              <w:t>R.Br.</w:t>
            </w:r>
          </w:p>
        </w:tc>
        <w:tc>
          <w:tcPr>
            <w:tcW w:w="3136" w:type="dxa"/>
            <w:vAlign w:val="center"/>
          </w:tcPr>
          <w:p w14:paraId="6698EDB2" w14:textId="77777777" w:rsidR="001E71B1" w:rsidRPr="001C1C91" w:rsidRDefault="001E71B1" w:rsidP="00CB650E">
            <w:pPr>
              <w:spacing w:after="0" w:line="240" w:lineRule="auto"/>
              <w:ind w:right="68"/>
              <w:jc w:val="center"/>
              <w:rPr>
                <w:rFonts w:eastAsia="Times New Roman" w:cs="Calibri"/>
                <w:b/>
                <w:bCs/>
                <w:color w:val="000000"/>
                <w:sz w:val="20"/>
                <w:szCs w:val="20"/>
                <w:lang w:eastAsia="hr-HR"/>
              </w:rPr>
            </w:pPr>
            <w:r w:rsidRPr="001C1C91">
              <w:rPr>
                <w:rFonts w:eastAsia="Times New Roman" w:cs="Calibri"/>
                <w:b/>
                <w:bCs/>
                <w:color w:val="000000"/>
                <w:sz w:val="20"/>
                <w:szCs w:val="20"/>
                <w:lang w:eastAsia="hr-HR"/>
              </w:rPr>
              <w:t>Vrsta prirodne nepogode</w:t>
            </w:r>
          </w:p>
        </w:tc>
        <w:tc>
          <w:tcPr>
            <w:tcW w:w="2999" w:type="dxa"/>
            <w:vAlign w:val="center"/>
          </w:tcPr>
          <w:p w14:paraId="13E3AAF8" w14:textId="77777777" w:rsidR="001E71B1" w:rsidRPr="001C1C91" w:rsidRDefault="001E71B1" w:rsidP="00CB650E">
            <w:pPr>
              <w:spacing w:after="0" w:line="240" w:lineRule="auto"/>
              <w:ind w:right="68"/>
              <w:jc w:val="center"/>
              <w:rPr>
                <w:rFonts w:eastAsia="Times New Roman" w:cs="Calibri"/>
                <w:b/>
                <w:bCs/>
                <w:color w:val="000000"/>
                <w:sz w:val="20"/>
                <w:szCs w:val="20"/>
                <w:lang w:eastAsia="hr-HR"/>
              </w:rPr>
            </w:pPr>
            <w:r w:rsidRPr="001C1C91">
              <w:rPr>
                <w:rFonts w:eastAsia="Times New Roman" w:cs="Calibri"/>
                <w:b/>
                <w:bCs/>
                <w:color w:val="000000"/>
                <w:sz w:val="20"/>
                <w:szCs w:val="20"/>
                <w:lang w:eastAsia="hr-HR"/>
              </w:rPr>
              <w:t>Godina nastanka prirodne nepogode</w:t>
            </w:r>
          </w:p>
        </w:tc>
        <w:tc>
          <w:tcPr>
            <w:tcW w:w="2238" w:type="dxa"/>
            <w:vAlign w:val="center"/>
          </w:tcPr>
          <w:p w14:paraId="2022B5C0" w14:textId="77777777" w:rsidR="001E71B1" w:rsidRPr="001C1C91" w:rsidRDefault="001E71B1" w:rsidP="00CB650E">
            <w:pPr>
              <w:spacing w:after="0" w:line="240" w:lineRule="auto"/>
              <w:ind w:right="68"/>
              <w:jc w:val="center"/>
              <w:rPr>
                <w:rFonts w:eastAsia="Times New Roman" w:cs="Calibri"/>
                <w:b/>
                <w:bCs/>
                <w:color w:val="000000"/>
                <w:sz w:val="20"/>
                <w:szCs w:val="20"/>
                <w:lang w:eastAsia="hr-HR"/>
              </w:rPr>
            </w:pPr>
            <w:r w:rsidRPr="001C1C91">
              <w:rPr>
                <w:rFonts w:eastAsia="Times New Roman" w:cs="Calibri"/>
                <w:b/>
                <w:bCs/>
                <w:color w:val="000000"/>
                <w:sz w:val="20"/>
                <w:szCs w:val="20"/>
                <w:lang w:eastAsia="hr-HR"/>
              </w:rPr>
              <w:t>Prijavljena šteta (kuna/eura)</w:t>
            </w:r>
          </w:p>
        </w:tc>
      </w:tr>
      <w:tr w:rsidR="001E71B1" w:rsidRPr="001C1C91" w14:paraId="02FFBB6E" w14:textId="77777777" w:rsidTr="00CB650E">
        <w:trPr>
          <w:jc w:val="center"/>
        </w:trPr>
        <w:tc>
          <w:tcPr>
            <w:tcW w:w="687" w:type="dxa"/>
            <w:vAlign w:val="center"/>
          </w:tcPr>
          <w:p w14:paraId="0A2B1026" w14:textId="77777777" w:rsidR="001E71B1" w:rsidRPr="001C1C91" w:rsidRDefault="001E71B1" w:rsidP="00CB650E">
            <w:pPr>
              <w:spacing w:after="0" w:line="240" w:lineRule="auto"/>
              <w:ind w:right="68"/>
              <w:jc w:val="center"/>
              <w:rPr>
                <w:rFonts w:eastAsia="Times New Roman" w:cs="Calibri"/>
                <w:color w:val="000000"/>
                <w:sz w:val="20"/>
                <w:szCs w:val="20"/>
                <w:lang w:eastAsia="hr-HR"/>
              </w:rPr>
            </w:pPr>
            <w:r w:rsidRPr="001C1C91">
              <w:rPr>
                <w:rFonts w:eastAsia="Times New Roman" w:cs="Calibri"/>
                <w:color w:val="000000"/>
                <w:sz w:val="20"/>
                <w:szCs w:val="20"/>
                <w:lang w:eastAsia="hr-HR"/>
              </w:rPr>
              <w:t>1.</w:t>
            </w:r>
          </w:p>
        </w:tc>
        <w:tc>
          <w:tcPr>
            <w:tcW w:w="3136" w:type="dxa"/>
            <w:vAlign w:val="center"/>
          </w:tcPr>
          <w:p w14:paraId="3117258C" w14:textId="77777777" w:rsidR="001E71B1" w:rsidRPr="001C1C91" w:rsidRDefault="001E71B1" w:rsidP="00CB650E">
            <w:pPr>
              <w:spacing w:after="0" w:line="240" w:lineRule="auto"/>
              <w:ind w:right="68"/>
              <w:jc w:val="center"/>
              <w:rPr>
                <w:rFonts w:eastAsia="Times New Roman" w:cs="Calibri"/>
                <w:color w:val="000000"/>
                <w:sz w:val="20"/>
                <w:szCs w:val="20"/>
                <w:lang w:eastAsia="hr-HR"/>
              </w:rPr>
            </w:pPr>
            <w:r w:rsidRPr="001C1C91">
              <w:rPr>
                <w:rFonts w:eastAsia="Times New Roman" w:cs="Calibri"/>
                <w:color w:val="000000"/>
                <w:sz w:val="20"/>
                <w:szCs w:val="20"/>
                <w:lang w:eastAsia="hr-HR"/>
              </w:rPr>
              <w:t>Tuča</w:t>
            </w:r>
          </w:p>
        </w:tc>
        <w:tc>
          <w:tcPr>
            <w:tcW w:w="2999" w:type="dxa"/>
            <w:vAlign w:val="center"/>
          </w:tcPr>
          <w:p w14:paraId="600837FC" w14:textId="77777777" w:rsidR="001E71B1" w:rsidRPr="001C1C91" w:rsidRDefault="001E71B1" w:rsidP="00CB650E">
            <w:pPr>
              <w:spacing w:after="0" w:line="240" w:lineRule="auto"/>
              <w:ind w:right="68"/>
              <w:jc w:val="center"/>
              <w:rPr>
                <w:rFonts w:eastAsia="Times New Roman" w:cs="Calibri"/>
                <w:color w:val="000000"/>
                <w:sz w:val="20"/>
                <w:szCs w:val="20"/>
                <w:lang w:eastAsia="hr-HR"/>
              </w:rPr>
            </w:pPr>
            <w:r w:rsidRPr="001C1C91">
              <w:rPr>
                <w:rFonts w:eastAsia="Times New Roman" w:cs="Calibri"/>
                <w:color w:val="000000"/>
                <w:sz w:val="20"/>
                <w:szCs w:val="20"/>
                <w:lang w:eastAsia="hr-HR"/>
              </w:rPr>
              <w:t>2005.</w:t>
            </w:r>
          </w:p>
        </w:tc>
        <w:tc>
          <w:tcPr>
            <w:tcW w:w="2238" w:type="dxa"/>
            <w:vAlign w:val="center"/>
          </w:tcPr>
          <w:p w14:paraId="3658AD5E" w14:textId="77777777" w:rsidR="001E71B1" w:rsidRPr="001C1C91" w:rsidRDefault="001E71B1" w:rsidP="00CB650E">
            <w:pPr>
              <w:spacing w:after="0" w:line="240" w:lineRule="auto"/>
              <w:ind w:right="68"/>
              <w:jc w:val="right"/>
              <w:rPr>
                <w:rFonts w:eastAsia="Times New Roman" w:cs="Calibri"/>
                <w:color w:val="000000"/>
                <w:sz w:val="20"/>
                <w:szCs w:val="20"/>
                <w:lang w:eastAsia="hr-HR"/>
              </w:rPr>
            </w:pPr>
            <w:r w:rsidRPr="001C1C91">
              <w:rPr>
                <w:rFonts w:eastAsia="Times New Roman" w:cs="Calibri"/>
                <w:color w:val="000000"/>
                <w:sz w:val="20"/>
                <w:szCs w:val="20"/>
                <w:lang w:eastAsia="hr-HR"/>
              </w:rPr>
              <w:t>856.351,22 kuna</w:t>
            </w:r>
          </w:p>
        </w:tc>
      </w:tr>
      <w:tr w:rsidR="001E71B1" w:rsidRPr="001C1C91" w14:paraId="62DC8198" w14:textId="77777777" w:rsidTr="00CB650E">
        <w:trPr>
          <w:jc w:val="center"/>
        </w:trPr>
        <w:tc>
          <w:tcPr>
            <w:tcW w:w="687" w:type="dxa"/>
            <w:vAlign w:val="center"/>
          </w:tcPr>
          <w:p w14:paraId="27C61AFE" w14:textId="77777777" w:rsidR="001E71B1" w:rsidRPr="001C1C91" w:rsidRDefault="001E71B1" w:rsidP="00CB650E">
            <w:pPr>
              <w:spacing w:after="0" w:line="240" w:lineRule="auto"/>
              <w:ind w:right="68"/>
              <w:jc w:val="center"/>
              <w:rPr>
                <w:rFonts w:eastAsia="Times New Roman" w:cs="Calibri"/>
                <w:color w:val="000000"/>
                <w:sz w:val="20"/>
                <w:szCs w:val="20"/>
                <w:lang w:eastAsia="hr-HR"/>
              </w:rPr>
            </w:pPr>
            <w:r w:rsidRPr="001C1C91">
              <w:rPr>
                <w:rFonts w:eastAsia="Times New Roman" w:cs="Calibri"/>
                <w:color w:val="000000"/>
                <w:sz w:val="20"/>
                <w:szCs w:val="20"/>
                <w:lang w:eastAsia="hr-HR"/>
              </w:rPr>
              <w:t>2.</w:t>
            </w:r>
          </w:p>
        </w:tc>
        <w:tc>
          <w:tcPr>
            <w:tcW w:w="3136" w:type="dxa"/>
            <w:vAlign w:val="center"/>
          </w:tcPr>
          <w:p w14:paraId="7606464F" w14:textId="77777777" w:rsidR="001E71B1" w:rsidRPr="001C1C91" w:rsidRDefault="001E71B1" w:rsidP="00CB650E">
            <w:pPr>
              <w:spacing w:after="0" w:line="240" w:lineRule="auto"/>
              <w:ind w:right="68"/>
              <w:jc w:val="center"/>
              <w:rPr>
                <w:rFonts w:eastAsia="Times New Roman" w:cs="Calibri"/>
                <w:color w:val="000000"/>
                <w:sz w:val="20"/>
                <w:szCs w:val="20"/>
                <w:lang w:eastAsia="hr-HR"/>
              </w:rPr>
            </w:pPr>
            <w:r w:rsidRPr="001C1C91">
              <w:rPr>
                <w:rFonts w:eastAsia="Times New Roman" w:cs="Calibri"/>
                <w:color w:val="000000"/>
                <w:sz w:val="20"/>
                <w:szCs w:val="20"/>
                <w:lang w:eastAsia="hr-HR"/>
              </w:rPr>
              <w:t>Suša</w:t>
            </w:r>
          </w:p>
        </w:tc>
        <w:tc>
          <w:tcPr>
            <w:tcW w:w="2999" w:type="dxa"/>
            <w:vAlign w:val="center"/>
          </w:tcPr>
          <w:p w14:paraId="69C432D7" w14:textId="77777777" w:rsidR="001E71B1" w:rsidRPr="001C1C91" w:rsidRDefault="001E71B1" w:rsidP="00CB650E">
            <w:pPr>
              <w:spacing w:after="0" w:line="240" w:lineRule="auto"/>
              <w:ind w:right="68"/>
              <w:jc w:val="center"/>
              <w:rPr>
                <w:rFonts w:eastAsia="Times New Roman" w:cs="Calibri"/>
                <w:color w:val="000000"/>
                <w:sz w:val="20"/>
                <w:szCs w:val="20"/>
                <w:lang w:eastAsia="hr-HR"/>
              </w:rPr>
            </w:pPr>
            <w:r w:rsidRPr="001C1C91">
              <w:rPr>
                <w:rFonts w:eastAsia="Times New Roman" w:cs="Calibri"/>
                <w:color w:val="000000"/>
                <w:sz w:val="20"/>
                <w:szCs w:val="20"/>
                <w:lang w:eastAsia="hr-HR"/>
              </w:rPr>
              <w:t>2006.</w:t>
            </w:r>
          </w:p>
        </w:tc>
        <w:tc>
          <w:tcPr>
            <w:tcW w:w="2238" w:type="dxa"/>
            <w:vAlign w:val="center"/>
          </w:tcPr>
          <w:p w14:paraId="26DF62C2" w14:textId="77777777" w:rsidR="001E71B1" w:rsidRPr="001C1C91" w:rsidRDefault="001E71B1" w:rsidP="00CB650E">
            <w:pPr>
              <w:spacing w:after="0" w:line="240" w:lineRule="auto"/>
              <w:ind w:right="68"/>
              <w:jc w:val="right"/>
              <w:rPr>
                <w:rFonts w:eastAsia="Times New Roman" w:cs="Calibri"/>
                <w:color w:val="000000"/>
                <w:sz w:val="20"/>
                <w:szCs w:val="20"/>
                <w:lang w:eastAsia="hr-HR"/>
              </w:rPr>
            </w:pPr>
            <w:r w:rsidRPr="001C1C91">
              <w:rPr>
                <w:rFonts w:eastAsia="Times New Roman" w:cs="Calibri"/>
                <w:color w:val="000000"/>
                <w:sz w:val="20"/>
                <w:szCs w:val="20"/>
                <w:lang w:eastAsia="hr-HR"/>
              </w:rPr>
              <w:t>443.303,30 kuna</w:t>
            </w:r>
          </w:p>
        </w:tc>
      </w:tr>
      <w:tr w:rsidR="001E71B1" w:rsidRPr="001C1C91" w14:paraId="610E32C2" w14:textId="77777777" w:rsidTr="00CB650E">
        <w:trPr>
          <w:jc w:val="center"/>
        </w:trPr>
        <w:tc>
          <w:tcPr>
            <w:tcW w:w="687" w:type="dxa"/>
            <w:vAlign w:val="center"/>
          </w:tcPr>
          <w:p w14:paraId="40648B3F" w14:textId="77777777" w:rsidR="001E71B1" w:rsidRPr="001C1C91" w:rsidRDefault="001E71B1" w:rsidP="00CB650E">
            <w:pPr>
              <w:spacing w:after="0" w:line="240" w:lineRule="auto"/>
              <w:ind w:right="68"/>
              <w:jc w:val="center"/>
              <w:rPr>
                <w:rFonts w:eastAsia="Times New Roman" w:cs="Calibri"/>
                <w:color w:val="000000"/>
                <w:sz w:val="20"/>
                <w:szCs w:val="20"/>
                <w:lang w:eastAsia="hr-HR"/>
              </w:rPr>
            </w:pPr>
            <w:r w:rsidRPr="001C1C91">
              <w:rPr>
                <w:rFonts w:eastAsia="Times New Roman" w:cs="Calibri"/>
                <w:color w:val="000000"/>
                <w:sz w:val="20"/>
                <w:szCs w:val="20"/>
                <w:lang w:eastAsia="hr-HR"/>
              </w:rPr>
              <w:t>3.</w:t>
            </w:r>
          </w:p>
        </w:tc>
        <w:tc>
          <w:tcPr>
            <w:tcW w:w="3136" w:type="dxa"/>
            <w:vAlign w:val="center"/>
          </w:tcPr>
          <w:p w14:paraId="6C3EC05B" w14:textId="77777777" w:rsidR="001E71B1" w:rsidRPr="001C1C91" w:rsidRDefault="001E71B1" w:rsidP="00CB650E">
            <w:pPr>
              <w:spacing w:after="0" w:line="240" w:lineRule="auto"/>
              <w:ind w:right="68"/>
              <w:jc w:val="center"/>
              <w:rPr>
                <w:rFonts w:eastAsia="Times New Roman" w:cs="Calibri"/>
                <w:color w:val="000000"/>
                <w:sz w:val="20"/>
                <w:szCs w:val="20"/>
                <w:lang w:eastAsia="hr-HR"/>
              </w:rPr>
            </w:pPr>
            <w:r w:rsidRPr="001C1C91">
              <w:rPr>
                <w:rFonts w:eastAsia="Times New Roman" w:cs="Calibri"/>
                <w:color w:val="000000"/>
                <w:sz w:val="20"/>
                <w:szCs w:val="20"/>
                <w:lang w:eastAsia="hr-HR"/>
              </w:rPr>
              <w:t>Prekomjerne oborine</w:t>
            </w:r>
          </w:p>
        </w:tc>
        <w:tc>
          <w:tcPr>
            <w:tcW w:w="2999" w:type="dxa"/>
            <w:vAlign w:val="center"/>
          </w:tcPr>
          <w:p w14:paraId="3E666669" w14:textId="77777777" w:rsidR="001E71B1" w:rsidRPr="001C1C91" w:rsidRDefault="001E71B1" w:rsidP="00CB650E">
            <w:pPr>
              <w:spacing w:after="0" w:line="240" w:lineRule="auto"/>
              <w:ind w:right="68"/>
              <w:jc w:val="center"/>
              <w:rPr>
                <w:rFonts w:eastAsia="Times New Roman" w:cs="Calibri"/>
                <w:color w:val="000000"/>
                <w:sz w:val="20"/>
                <w:szCs w:val="20"/>
                <w:lang w:eastAsia="hr-HR"/>
              </w:rPr>
            </w:pPr>
            <w:r w:rsidRPr="001C1C91">
              <w:rPr>
                <w:rFonts w:eastAsia="Times New Roman" w:cs="Calibri"/>
                <w:color w:val="000000"/>
                <w:sz w:val="20"/>
                <w:szCs w:val="20"/>
                <w:lang w:eastAsia="hr-HR"/>
              </w:rPr>
              <w:t>2009.</w:t>
            </w:r>
          </w:p>
        </w:tc>
        <w:tc>
          <w:tcPr>
            <w:tcW w:w="2238" w:type="dxa"/>
            <w:vAlign w:val="center"/>
          </w:tcPr>
          <w:p w14:paraId="79738DA7" w14:textId="77777777" w:rsidR="001E71B1" w:rsidRPr="001C1C91" w:rsidRDefault="001E71B1" w:rsidP="00CB650E">
            <w:pPr>
              <w:spacing w:after="0" w:line="240" w:lineRule="auto"/>
              <w:ind w:right="68"/>
              <w:jc w:val="right"/>
              <w:rPr>
                <w:rFonts w:eastAsia="Times New Roman" w:cs="Calibri"/>
                <w:color w:val="000000"/>
                <w:sz w:val="20"/>
                <w:szCs w:val="20"/>
                <w:lang w:eastAsia="hr-HR"/>
              </w:rPr>
            </w:pPr>
            <w:r w:rsidRPr="001C1C91">
              <w:rPr>
                <w:rFonts w:eastAsia="Times New Roman" w:cs="Calibri"/>
                <w:color w:val="000000"/>
                <w:sz w:val="20"/>
                <w:szCs w:val="20"/>
                <w:lang w:eastAsia="hr-HR"/>
              </w:rPr>
              <w:t>725.393,80 kuna</w:t>
            </w:r>
          </w:p>
        </w:tc>
      </w:tr>
      <w:tr w:rsidR="001E71B1" w:rsidRPr="001C1C91" w14:paraId="391F1DD4" w14:textId="77777777" w:rsidTr="00CB650E">
        <w:trPr>
          <w:jc w:val="center"/>
        </w:trPr>
        <w:tc>
          <w:tcPr>
            <w:tcW w:w="687" w:type="dxa"/>
            <w:vAlign w:val="center"/>
          </w:tcPr>
          <w:p w14:paraId="78BE1650" w14:textId="77777777" w:rsidR="001E71B1" w:rsidRPr="001C1C91" w:rsidRDefault="001E71B1" w:rsidP="00CB650E">
            <w:pPr>
              <w:spacing w:after="0" w:line="240" w:lineRule="auto"/>
              <w:ind w:right="68"/>
              <w:jc w:val="center"/>
              <w:rPr>
                <w:rFonts w:eastAsia="Times New Roman" w:cs="Calibri"/>
                <w:color w:val="000000"/>
                <w:sz w:val="20"/>
                <w:szCs w:val="20"/>
                <w:lang w:eastAsia="hr-HR"/>
              </w:rPr>
            </w:pPr>
            <w:r w:rsidRPr="001C1C91">
              <w:rPr>
                <w:rFonts w:eastAsia="Times New Roman" w:cs="Calibri"/>
                <w:color w:val="000000"/>
                <w:sz w:val="20"/>
                <w:szCs w:val="20"/>
                <w:lang w:eastAsia="hr-HR"/>
              </w:rPr>
              <w:t>4.</w:t>
            </w:r>
          </w:p>
        </w:tc>
        <w:tc>
          <w:tcPr>
            <w:tcW w:w="3136" w:type="dxa"/>
            <w:vAlign w:val="center"/>
          </w:tcPr>
          <w:p w14:paraId="2F6AF319" w14:textId="77777777" w:rsidR="001E71B1" w:rsidRPr="001C1C91" w:rsidRDefault="001E71B1" w:rsidP="00CB650E">
            <w:pPr>
              <w:spacing w:after="0" w:line="240" w:lineRule="auto"/>
              <w:ind w:right="68"/>
              <w:jc w:val="center"/>
              <w:rPr>
                <w:rFonts w:eastAsia="Times New Roman" w:cs="Calibri"/>
                <w:color w:val="000000"/>
                <w:sz w:val="20"/>
                <w:szCs w:val="20"/>
                <w:lang w:eastAsia="hr-HR"/>
              </w:rPr>
            </w:pPr>
            <w:r w:rsidRPr="001C1C91">
              <w:rPr>
                <w:rFonts w:eastAsia="Times New Roman" w:cs="Calibri"/>
                <w:color w:val="000000"/>
                <w:sz w:val="20"/>
                <w:szCs w:val="20"/>
                <w:lang w:eastAsia="hr-HR"/>
              </w:rPr>
              <w:t>Poplava</w:t>
            </w:r>
          </w:p>
        </w:tc>
        <w:tc>
          <w:tcPr>
            <w:tcW w:w="2999" w:type="dxa"/>
            <w:vAlign w:val="center"/>
          </w:tcPr>
          <w:p w14:paraId="34FCDF79" w14:textId="77777777" w:rsidR="001E71B1" w:rsidRPr="001C1C91" w:rsidRDefault="001E71B1" w:rsidP="00CB650E">
            <w:pPr>
              <w:spacing w:after="0" w:line="240" w:lineRule="auto"/>
              <w:ind w:right="68"/>
              <w:jc w:val="center"/>
              <w:rPr>
                <w:rFonts w:eastAsia="Times New Roman" w:cs="Calibri"/>
                <w:color w:val="000000"/>
                <w:sz w:val="20"/>
                <w:szCs w:val="20"/>
                <w:lang w:eastAsia="hr-HR"/>
              </w:rPr>
            </w:pPr>
            <w:r w:rsidRPr="001C1C91">
              <w:rPr>
                <w:rFonts w:eastAsia="Times New Roman" w:cs="Calibri"/>
                <w:color w:val="000000"/>
                <w:sz w:val="20"/>
                <w:szCs w:val="20"/>
                <w:lang w:eastAsia="hr-HR"/>
              </w:rPr>
              <w:t>2010.</w:t>
            </w:r>
          </w:p>
        </w:tc>
        <w:tc>
          <w:tcPr>
            <w:tcW w:w="2238" w:type="dxa"/>
            <w:vAlign w:val="center"/>
          </w:tcPr>
          <w:p w14:paraId="6415F32E" w14:textId="77777777" w:rsidR="001E71B1" w:rsidRPr="001C1C91" w:rsidRDefault="001E71B1" w:rsidP="00CB650E">
            <w:pPr>
              <w:spacing w:after="0" w:line="240" w:lineRule="auto"/>
              <w:ind w:right="68"/>
              <w:jc w:val="right"/>
              <w:rPr>
                <w:rFonts w:eastAsia="Times New Roman" w:cs="Calibri"/>
                <w:color w:val="000000"/>
                <w:sz w:val="20"/>
                <w:szCs w:val="20"/>
                <w:lang w:eastAsia="hr-HR"/>
              </w:rPr>
            </w:pPr>
            <w:r w:rsidRPr="001C1C91">
              <w:rPr>
                <w:rFonts w:eastAsia="Times New Roman" w:cs="Calibri"/>
                <w:color w:val="000000"/>
                <w:sz w:val="20"/>
                <w:szCs w:val="20"/>
                <w:lang w:eastAsia="hr-HR"/>
              </w:rPr>
              <w:t>492.833,15 kuna</w:t>
            </w:r>
          </w:p>
        </w:tc>
      </w:tr>
      <w:tr w:rsidR="001E71B1" w:rsidRPr="001C1C91" w14:paraId="29B0BC1E" w14:textId="77777777" w:rsidTr="00CB650E">
        <w:trPr>
          <w:jc w:val="center"/>
        </w:trPr>
        <w:tc>
          <w:tcPr>
            <w:tcW w:w="687" w:type="dxa"/>
            <w:vAlign w:val="center"/>
          </w:tcPr>
          <w:p w14:paraId="79C819FD" w14:textId="77777777" w:rsidR="001E71B1" w:rsidRPr="001C1C91" w:rsidRDefault="001E71B1" w:rsidP="00CB650E">
            <w:pPr>
              <w:spacing w:after="0" w:line="240" w:lineRule="auto"/>
              <w:ind w:right="68"/>
              <w:jc w:val="center"/>
              <w:rPr>
                <w:rFonts w:eastAsia="Times New Roman" w:cs="Calibri"/>
                <w:color w:val="000000"/>
                <w:sz w:val="20"/>
                <w:szCs w:val="20"/>
                <w:lang w:eastAsia="hr-HR"/>
              </w:rPr>
            </w:pPr>
            <w:r w:rsidRPr="001C1C91">
              <w:rPr>
                <w:rFonts w:eastAsia="Times New Roman" w:cs="Calibri"/>
                <w:color w:val="000000"/>
                <w:sz w:val="20"/>
                <w:szCs w:val="20"/>
                <w:lang w:eastAsia="hr-HR"/>
              </w:rPr>
              <w:t>5.</w:t>
            </w:r>
          </w:p>
        </w:tc>
        <w:tc>
          <w:tcPr>
            <w:tcW w:w="3136" w:type="dxa"/>
            <w:vAlign w:val="center"/>
          </w:tcPr>
          <w:p w14:paraId="0C9A0629" w14:textId="77777777" w:rsidR="001E71B1" w:rsidRPr="001C1C91" w:rsidRDefault="001E71B1" w:rsidP="00CB650E">
            <w:pPr>
              <w:spacing w:after="0" w:line="240" w:lineRule="auto"/>
              <w:ind w:right="68"/>
              <w:jc w:val="center"/>
              <w:rPr>
                <w:rFonts w:eastAsia="Times New Roman" w:cs="Calibri"/>
                <w:color w:val="000000"/>
                <w:sz w:val="20"/>
                <w:szCs w:val="20"/>
                <w:lang w:eastAsia="hr-HR"/>
              </w:rPr>
            </w:pPr>
            <w:r w:rsidRPr="001C1C91">
              <w:rPr>
                <w:rFonts w:eastAsia="Times New Roman" w:cs="Calibri"/>
                <w:color w:val="000000"/>
                <w:sz w:val="20"/>
                <w:szCs w:val="20"/>
                <w:lang w:eastAsia="hr-HR"/>
              </w:rPr>
              <w:t>Suša</w:t>
            </w:r>
          </w:p>
        </w:tc>
        <w:tc>
          <w:tcPr>
            <w:tcW w:w="2999" w:type="dxa"/>
            <w:vAlign w:val="center"/>
          </w:tcPr>
          <w:p w14:paraId="0BEB0121" w14:textId="77777777" w:rsidR="001E71B1" w:rsidRPr="001C1C91" w:rsidRDefault="001E71B1" w:rsidP="00CB650E">
            <w:pPr>
              <w:spacing w:after="0" w:line="240" w:lineRule="auto"/>
              <w:ind w:right="68"/>
              <w:jc w:val="center"/>
              <w:rPr>
                <w:rFonts w:eastAsia="Times New Roman" w:cs="Calibri"/>
                <w:color w:val="000000"/>
                <w:sz w:val="20"/>
                <w:szCs w:val="20"/>
                <w:lang w:eastAsia="hr-HR"/>
              </w:rPr>
            </w:pPr>
            <w:r w:rsidRPr="001C1C91">
              <w:rPr>
                <w:rFonts w:eastAsia="Times New Roman" w:cs="Calibri"/>
                <w:color w:val="000000"/>
                <w:sz w:val="20"/>
                <w:szCs w:val="20"/>
                <w:lang w:eastAsia="hr-HR"/>
              </w:rPr>
              <w:t>2011.</w:t>
            </w:r>
          </w:p>
        </w:tc>
        <w:tc>
          <w:tcPr>
            <w:tcW w:w="2238" w:type="dxa"/>
            <w:vAlign w:val="center"/>
          </w:tcPr>
          <w:p w14:paraId="5197053C" w14:textId="77777777" w:rsidR="001E71B1" w:rsidRPr="001C1C91" w:rsidRDefault="001E71B1" w:rsidP="00CB650E">
            <w:pPr>
              <w:spacing w:after="0" w:line="240" w:lineRule="auto"/>
              <w:ind w:right="68"/>
              <w:jc w:val="right"/>
              <w:rPr>
                <w:rFonts w:eastAsia="Times New Roman" w:cs="Calibri"/>
                <w:color w:val="000000"/>
                <w:sz w:val="20"/>
                <w:szCs w:val="20"/>
                <w:lang w:eastAsia="hr-HR"/>
              </w:rPr>
            </w:pPr>
            <w:r w:rsidRPr="001C1C91">
              <w:rPr>
                <w:rFonts w:eastAsia="Times New Roman" w:cs="Calibri"/>
                <w:color w:val="000000"/>
                <w:sz w:val="20"/>
                <w:szCs w:val="20"/>
                <w:lang w:eastAsia="hr-HR"/>
              </w:rPr>
              <w:t>1.885.038,16 kuna</w:t>
            </w:r>
          </w:p>
        </w:tc>
      </w:tr>
      <w:tr w:rsidR="001E71B1" w:rsidRPr="001C1C91" w14:paraId="29AF0558" w14:textId="77777777" w:rsidTr="00CB650E">
        <w:trPr>
          <w:jc w:val="center"/>
        </w:trPr>
        <w:tc>
          <w:tcPr>
            <w:tcW w:w="687" w:type="dxa"/>
            <w:vAlign w:val="center"/>
          </w:tcPr>
          <w:p w14:paraId="7C2DA542" w14:textId="77777777" w:rsidR="001E71B1" w:rsidRPr="001C1C91" w:rsidRDefault="001E71B1" w:rsidP="00CB650E">
            <w:pPr>
              <w:spacing w:after="0" w:line="240" w:lineRule="auto"/>
              <w:ind w:right="68"/>
              <w:jc w:val="center"/>
              <w:rPr>
                <w:rFonts w:eastAsia="Times New Roman" w:cs="Calibri"/>
                <w:color w:val="000000"/>
                <w:sz w:val="20"/>
                <w:szCs w:val="20"/>
                <w:lang w:eastAsia="hr-HR"/>
              </w:rPr>
            </w:pPr>
            <w:r w:rsidRPr="001C1C91">
              <w:rPr>
                <w:rFonts w:eastAsia="Times New Roman" w:cs="Calibri"/>
                <w:color w:val="000000"/>
                <w:sz w:val="20"/>
                <w:szCs w:val="20"/>
                <w:lang w:eastAsia="hr-HR"/>
              </w:rPr>
              <w:t>6.</w:t>
            </w:r>
          </w:p>
        </w:tc>
        <w:tc>
          <w:tcPr>
            <w:tcW w:w="3136" w:type="dxa"/>
            <w:vAlign w:val="center"/>
          </w:tcPr>
          <w:p w14:paraId="7E29D76C" w14:textId="77777777" w:rsidR="001E71B1" w:rsidRPr="001C1C91" w:rsidRDefault="001E71B1" w:rsidP="00CB650E">
            <w:pPr>
              <w:spacing w:after="0" w:line="240" w:lineRule="auto"/>
              <w:ind w:right="68"/>
              <w:jc w:val="center"/>
              <w:rPr>
                <w:rFonts w:eastAsia="Times New Roman" w:cs="Calibri"/>
                <w:color w:val="000000"/>
                <w:sz w:val="20"/>
                <w:szCs w:val="20"/>
                <w:lang w:eastAsia="hr-HR"/>
              </w:rPr>
            </w:pPr>
            <w:r w:rsidRPr="001C1C91">
              <w:rPr>
                <w:rFonts w:eastAsia="Times New Roman" w:cs="Calibri"/>
                <w:color w:val="000000"/>
                <w:sz w:val="20"/>
                <w:szCs w:val="20"/>
                <w:lang w:eastAsia="hr-HR"/>
              </w:rPr>
              <w:t>Suša</w:t>
            </w:r>
          </w:p>
        </w:tc>
        <w:tc>
          <w:tcPr>
            <w:tcW w:w="2999" w:type="dxa"/>
            <w:vAlign w:val="center"/>
          </w:tcPr>
          <w:p w14:paraId="263A5394" w14:textId="77777777" w:rsidR="001E71B1" w:rsidRPr="001C1C91" w:rsidRDefault="001E71B1" w:rsidP="00CB650E">
            <w:pPr>
              <w:spacing w:after="0" w:line="240" w:lineRule="auto"/>
              <w:ind w:right="68"/>
              <w:jc w:val="center"/>
              <w:rPr>
                <w:rFonts w:eastAsia="Times New Roman" w:cs="Calibri"/>
                <w:color w:val="000000"/>
                <w:sz w:val="20"/>
                <w:szCs w:val="20"/>
                <w:lang w:eastAsia="hr-HR"/>
              </w:rPr>
            </w:pPr>
            <w:r w:rsidRPr="001C1C91">
              <w:rPr>
                <w:rFonts w:eastAsia="Times New Roman" w:cs="Calibri"/>
                <w:color w:val="000000"/>
                <w:sz w:val="20"/>
                <w:szCs w:val="20"/>
                <w:lang w:eastAsia="hr-HR"/>
              </w:rPr>
              <w:t>2012.</w:t>
            </w:r>
          </w:p>
        </w:tc>
        <w:tc>
          <w:tcPr>
            <w:tcW w:w="2238" w:type="dxa"/>
            <w:vAlign w:val="center"/>
          </w:tcPr>
          <w:p w14:paraId="26A52CA9" w14:textId="77777777" w:rsidR="001E71B1" w:rsidRPr="001C1C91" w:rsidRDefault="001E71B1" w:rsidP="00CB650E">
            <w:pPr>
              <w:spacing w:after="0" w:line="240" w:lineRule="auto"/>
              <w:ind w:right="68"/>
              <w:jc w:val="right"/>
              <w:rPr>
                <w:rFonts w:eastAsia="Times New Roman" w:cs="Calibri"/>
                <w:color w:val="000000"/>
                <w:sz w:val="20"/>
                <w:szCs w:val="20"/>
                <w:lang w:eastAsia="hr-HR"/>
              </w:rPr>
            </w:pPr>
            <w:r w:rsidRPr="001C1C91">
              <w:rPr>
                <w:rFonts w:eastAsia="Times New Roman" w:cs="Calibri"/>
                <w:color w:val="000000"/>
                <w:sz w:val="20"/>
                <w:szCs w:val="20"/>
                <w:lang w:eastAsia="hr-HR"/>
              </w:rPr>
              <w:t>3.476.355,96 kuna</w:t>
            </w:r>
          </w:p>
        </w:tc>
      </w:tr>
      <w:tr w:rsidR="001E71B1" w:rsidRPr="001C1C91" w14:paraId="6240E13C" w14:textId="77777777" w:rsidTr="00CB650E">
        <w:trPr>
          <w:jc w:val="center"/>
        </w:trPr>
        <w:tc>
          <w:tcPr>
            <w:tcW w:w="687" w:type="dxa"/>
            <w:vAlign w:val="center"/>
          </w:tcPr>
          <w:p w14:paraId="3A6CD26B" w14:textId="77777777" w:rsidR="001E71B1" w:rsidRPr="001C1C91" w:rsidRDefault="001E71B1" w:rsidP="00CB650E">
            <w:pPr>
              <w:spacing w:after="0" w:line="240" w:lineRule="auto"/>
              <w:ind w:right="68"/>
              <w:jc w:val="center"/>
              <w:rPr>
                <w:rFonts w:eastAsia="Times New Roman" w:cs="Calibri"/>
                <w:color w:val="000000"/>
                <w:sz w:val="20"/>
                <w:szCs w:val="20"/>
                <w:lang w:eastAsia="hr-HR"/>
              </w:rPr>
            </w:pPr>
            <w:r w:rsidRPr="001C1C91">
              <w:rPr>
                <w:rFonts w:eastAsia="Times New Roman" w:cs="Calibri"/>
                <w:color w:val="000000"/>
                <w:sz w:val="20"/>
                <w:szCs w:val="20"/>
                <w:lang w:eastAsia="hr-HR"/>
              </w:rPr>
              <w:t>7.</w:t>
            </w:r>
          </w:p>
        </w:tc>
        <w:tc>
          <w:tcPr>
            <w:tcW w:w="3136" w:type="dxa"/>
            <w:vAlign w:val="center"/>
          </w:tcPr>
          <w:p w14:paraId="7BD1175A" w14:textId="77777777" w:rsidR="001E71B1" w:rsidRPr="001C1C91" w:rsidRDefault="001E71B1" w:rsidP="00CB650E">
            <w:pPr>
              <w:spacing w:after="0" w:line="240" w:lineRule="auto"/>
              <w:ind w:right="68"/>
              <w:jc w:val="center"/>
              <w:rPr>
                <w:rFonts w:eastAsia="Times New Roman" w:cs="Calibri"/>
                <w:color w:val="000000"/>
                <w:sz w:val="20"/>
                <w:szCs w:val="20"/>
                <w:lang w:eastAsia="hr-HR"/>
              </w:rPr>
            </w:pPr>
            <w:r w:rsidRPr="001C1C91">
              <w:rPr>
                <w:rFonts w:eastAsia="Times New Roman" w:cs="Calibri"/>
                <w:color w:val="000000"/>
                <w:sz w:val="20"/>
                <w:szCs w:val="20"/>
                <w:lang w:eastAsia="hr-HR"/>
              </w:rPr>
              <w:t>Poplava</w:t>
            </w:r>
          </w:p>
        </w:tc>
        <w:tc>
          <w:tcPr>
            <w:tcW w:w="2999" w:type="dxa"/>
            <w:vAlign w:val="center"/>
          </w:tcPr>
          <w:p w14:paraId="1F79D8A6" w14:textId="77777777" w:rsidR="001E71B1" w:rsidRPr="001C1C91" w:rsidRDefault="001E71B1" w:rsidP="00CB650E">
            <w:pPr>
              <w:spacing w:after="0" w:line="240" w:lineRule="auto"/>
              <w:ind w:right="68"/>
              <w:jc w:val="center"/>
              <w:rPr>
                <w:rFonts w:eastAsia="Times New Roman" w:cs="Calibri"/>
                <w:color w:val="000000"/>
                <w:sz w:val="20"/>
                <w:szCs w:val="20"/>
                <w:lang w:eastAsia="hr-HR"/>
              </w:rPr>
            </w:pPr>
            <w:r w:rsidRPr="001C1C91">
              <w:rPr>
                <w:rFonts w:eastAsia="Times New Roman" w:cs="Calibri"/>
                <w:color w:val="000000"/>
                <w:sz w:val="20"/>
                <w:szCs w:val="20"/>
                <w:lang w:eastAsia="hr-HR"/>
              </w:rPr>
              <w:t>2014.</w:t>
            </w:r>
          </w:p>
        </w:tc>
        <w:tc>
          <w:tcPr>
            <w:tcW w:w="2238" w:type="dxa"/>
            <w:vAlign w:val="center"/>
          </w:tcPr>
          <w:p w14:paraId="20792303" w14:textId="77777777" w:rsidR="001E71B1" w:rsidRPr="001C1C91" w:rsidRDefault="001E71B1" w:rsidP="00CB650E">
            <w:pPr>
              <w:spacing w:after="0" w:line="240" w:lineRule="auto"/>
              <w:ind w:right="68"/>
              <w:jc w:val="right"/>
              <w:rPr>
                <w:rFonts w:eastAsia="Times New Roman" w:cs="Calibri"/>
                <w:color w:val="000000"/>
                <w:sz w:val="20"/>
                <w:szCs w:val="20"/>
                <w:lang w:eastAsia="hr-HR"/>
              </w:rPr>
            </w:pPr>
            <w:r w:rsidRPr="001C1C91">
              <w:rPr>
                <w:rFonts w:eastAsia="Times New Roman" w:cs="Calibri"/>
                <w:color w:val="000000"/>
                <w:sz w:val="20"/>
                <w:szCs w:val="20"/>
                <w:lang w:eastAsia="hr-HR"/>
              </w:rPr>
              <w:t>760.982,26 kuna</w:t>
            </w:r>
          </w:p>
        </w:tc>
      </w:tr>
      <w:tr w:rsidR="001E71B1" w:rsidRPr="001C1C91" w14:paraId="3B405EA9" w14:textId="77777777" w:rsidTr="00CB650E">
        <w:trPr>
          <w:jc w:val="center"/>
        </w:trPr>
        <w:tc>
          <w:tcPr>
            <w:tcW w:w="687" w:type="dxa"/>
            <w:vAlign w:val="center"/>
          </w:tcPr>
          <w:p w14:paraId="6E0DAF02" w14:textId="77777777" w:rsidR="001E71B1" w:rsidRPr="001C1C91" w:rsidRDefault="001E71B1" w:rsidP="00CB650E">
            <w:pPr>
              <w:spacing w:after="0" w:line="240" w:lineRule="auto"/>
              <w:ind w:right="68"/>
              <w:jc w:val="center"/>
              <w:rPr>
                <w:rFonts w:eastAsia="Times New Roman" w:cs="Calibri"/>
                <w:color w:val="000000"/>
                <w:sz w:val="20"/>
                <w:szCs w:val="20"/>
                <w:lang w:eastAsia="hr-HR"/>
              </w:rPr>
            </w:pPr>
            <w:r w:rsidRPr="001C1C91">
              <w:rPr>
                <w:rFonts w:eastAsia="Times New Roman" w:cs="Calibri"/>
                <w:color w:val="000000"/>
                <w:sz w:val="20"/>
                <w:szCs w:val="20"/>
                <w:lang w:eastAsia="hr-HR"/>
              </w:rPr>
              <w:t>8.</w:t>
            </w:r>
          </w:p>
        </w:tc>
        <w:tc>
          <w:tcPr>
            <w:tcW w:w="3136" w:type="dxa"/>
            <w:vAlign w:val="center"/>
          </w:tcPr>
          <w:p w14:paraId="1DFFD55E" w14:textId="77777777" w:rsidR="001E71B1" w:rsidRPr="001C1C91" w:rsidRDefault="001E71B1" w:rsidP="00CB650E">
            <w:pPr>
              <w:spacing w:after="0" w:line="240" w:lineRule="auto"/>
              <w:ind w:right="68"/>
              <w:jc w:val="center"/>
              <w:rPr>
                <w:rFonts w:eastAsia="Times New Roman" w:cs="Calibri"/>
                <w:color w:val="000000"/>
                <w:sz w:val="20"/>
                <w:szCs w:val="20"/>
                <w:lang w:eastAsia="hr-HR"/>
              </w:rPr>
            </w:pPr>
            <w:r w:rsidRPr="001C1C91">
              <w:rPr>
                <w:rFonts w:eastAsia="Times New Roman" w:cs="Calibri"/>
                <w:color w:val="000000"/>
                <w:sz w:val="20"/>
                <w:szCs w:val="20"/>
                <w:lang w:eastAsia="hr-HR"/>
              </w:rPr>
              <w:t>Mraz</w:t>
            </w:r>
          </w:p>
        </w:tc>
        <w:tc>
          <w:tcPr>
            <w:tcW w:w="2999" w:type="dxa"/>
            <w:vAlign w:val="center"/>
          </w:tcPr>
          <w:p w14:paraId="7AA9315D" w14:textId="77777777" w:rsidR="001E71B1" w:rsidRPr="001C1C91" w:rsidRDefault="001E71B1" w:rsidP="00CB650E">
            <w:pPr>
              <w:spacing w:after="0" w:line="240" w:lineRule="auto"/>
              <w:ind w:right="68"/>
              <w:jc w:val="center"/>
              <w:rPr>
                <w:rFonts w:eastAsia="Times New Roman" w:cs="Calibri"/>
                <w:color w:val="000000"/>
                <w:sz w:val="20"/>
                <w:szCs w:val="20"/>
                <w:lang w:eastAsia="hr-HR"/>
              </w:rPr>
            </w:pPr>
            <w:r w:rsidRPr="001C1C91">
              <w:rPr>
                <w:rFonts w:eastAsia="Times New Roman" w:cs="Calibri"/>
                <w:color w:val="000000"/>
                <w:sz w:val="20"/>
                <w:szCs w:val="20"/>
                <w:lang w:eastAsia="hr-HR"/>
              </w:rPr>
              <w:t>2016.</w:t>
            </w:r>
          </w:p>
        </w:tc>
        <w:tc>
          <w:tcPr>
            <w:tcW w:w="2238" w:type="dxa"/>
            <w:vAlign w:val="center"/>
          </w:tcPr>
          <w:p w14:paraId="47D7C228" w14:textId="77777777" w:rsidR="001E71B1" w:rsidRPr="001C1C91" w:rsidRDefault="001E71B1" w:rsidP="00CB650E">
            <w:pPr>
              <w:spacing w:after="0" w:line="240" w:lineRule="auto"/>
              <w:ind w:right="68"/>
              <w:jc w:val="right"/>
              <w:rPr>
                <w:rFonts w:eastAsia="Times New Roman" w:cs="Calibri"/>
                <w:color w:val="000000"/>
                <w:sz w:val="20"/>
                <w:szCs w:val="20"/>
                <w:lang w:eastAsia="hr-HR"/>
              </w:rPr>
            </w:pPr>
            <w:r w:rsidRPr="001C1C91">
              <w:rPr>
                <w:rFonts w:eastAsia="Times New Roman" w:cs="Calibri"/>
                <w:color w:val="000000"/>
                <w:sz w:val="20"/>
                <w:szCs w:val="20"/>
                <w:lang w:eastAsia="hr-HR"/>
              </w:rPr>
              <w:t>433.178,53 kuna</w:t>
            </w:r>
          </w:p>
        </w:tc>
      </w:tr>
      <w:tr w:rsidR="001E71B1" w:rsidRPr="001C1C91" w14:paraId="717AD79C" w14:textId="77777777" w:rsidTr="00CB650E">
        <w:trPr>
          <w:jc w:val="center"/>
        </w:trPr>
        <w:tc>
          <w:tcPr>
            <w:tcW w:w="687" w:type="dxa"/>
            <w:vAlign w:val="center"/>
          </w:tcPr>
          <w:p w14:paraId="2F7C42FA" w14:textId="77777777" w:rsidR="001E71B1" w:rsidRPr="001C1C91" w:rsidRDefault="001E71B1" w:rsidP="00CB650E">
            <w:pPr>
              <w:spacing w:after="0" w:line="240" w:lineRule="auto"/>
              <w:ind w:right="68"/>
              <w:jc w:val="center"/>
              <w:rPr>
                <w:rFonts w:eastAsia="Times New Roman" w:cs="Calibri"/>
                <w:color w:val="000000"/>
                <w:sz w:val="20"/>
                <w:szCs w:val="20"/>
                <w:lang w:eastAsia="hr-HR"/>
              </w:rPr>
            </w:pPr>
            <w:r w:rsidRPr="001C1C91">
              <w:rPr>
                <w:rFonts w:eastAsia="Times New Roman" w:cs="Calibri"/>
                <w:color w:val="000000"/>
                <w:sz w:val="20"/>
                <w:szCs w:val="20"/>
                <w:lang w:eastAsia="hr-HR"/>
              </w:rPr>
              <w:t>9.</w:t>
            </w:r>
          </w:p>
        </w:tc>
        <w:tc>
          <w:tcPr>
            <w:tcW w:w="3136" w:type="dxa"/>
            <w:vAlign w:val="center"/>
          </w:tcPr>
          <w:p w14:paraId="4D223288" w14:textId="77777777" w:rsidR="001E71B1" w:rsidRPr="001C1C91" w:rsidRDefault="001E71B1" w:rsidP="00CB650E">
            <w:pPr>
              <w:spacing w:after="0" w:line="240" w:lineRule="auto"/>
              <w:ind w:right="68"/>
              <w:jc w:val="center"/>
              <w:rPr>
                <w:rFonts w:eastAsia="Times New Roman" w:cs="Calibri"/>
                <w:color w:val="000000"/>
                <w:sz w:val="20"/>
                <w:szCs w:val="20"/>
                <w:lang w:eastAsia="hr-HR"/>
              </w:rPr>
            </w:pPr>
            <w:r w:rsidRPr="001C1C91">
              <w:rPr>
                <w:rFonts w:eastAsia="Times New Roman" w:cs="Calibri"/>
                <w:color w:val="000000"/>
                <w:sz w:val="20"/>
                <w:szCs w:val="20"/>
                <w:lang w:eastAsia="hr-HR"/>
              </w:rPr>
              <w:t>Suša</w:t>
            </w:r>
          </w:p>
        </w:tc>
        <w:tc>
          <w:tcPr>
            <w:tcW w:w="2999" w:type="dxa"/>
            <w:vAlign w:val="center"/>
          </w:tcPr>
          <w:p w14:paraId="33F970B6" w14:textId="77777777" w:rsidR="001E71B1" w:rsidRPr="001C1C91" w:rsidRDefault="001E71B1" w:rsidP="00CB650E">
            <w:pPr>
              <w:spacing w:after="0" w:line="240" w:lineRule="auto"/>
              <w:ind w:right="68"/>
              <w:jc w:val="center"/>
              <w:rPr>
                <w:rFonts w:eastAsia="Times New Roman" w:cs="Calibri"/>
                <w:color w:val="000000"/>
                <w:sz w:val="20"/>
                <w:szCs w:val="20"/>
                <w:lang w:eastAsia="hr-HR"/>
              </w:rPr>
            </w:pPr>
            <w:r w:rsidRPr="001C1C91">
              <w:rPr>
                <w:rFonts w:eastAsia="Times New Roman" w:cs="Calibri"/>
                <w:color w:val="000000"/>
                <w:sz w:val="20"/>
                <w:szCs w:val="20"/>
                <w:lang w:eastAsia="hr-HR"/>
              </w:rPr>
              <w:t>2017.</w:t>
            </w:r>
          </w:p>
        </w:tc>
        <w:tc>
          <w:tcPr>
            <w:tcW w:w="2238" w:type="dxa"/>
            <w:vAlign w:val="center"/>
          </w:tcPr>
          <w:p w14:paraId="0365BFC7" w14:textId="77777777" w:rsidR="001E71B1" w:rsidRPr="001C1C91" w:rsidRDefault="001E71B1" w:rsidP="00CB650E">
            <w:pPr>
              <w:spacing w:after="0" w:line="240" w:lineRule="auto"/>
              <w:ind w:right="68"/>
              <w:jc w:val="right"/>
              <w:rPr>
                <w:rFonts w:eastAsia="Times New Roman" w:cs="Calibri"/>
                <w:color w:val="000000"/>
                <w:sz w:val="20"/>
                <w:szCs w:val="20"/>
                <w:lang w:eastAsia="hr-HR"/>
              </w:rPr>
            </w:pPr>
            <w:r w:rsidRPr="001C1C91">
              <w:rPr>
                <w:rFonts w:eastAsia="Times New Roman" w:cs="Calibri"/>
                <w:color w:val="000000"/>
                <w:sz w:val="20"/>
                <w:szCs w:val="20"/>
                <w:lang w:eastAsia="hr-HR"/>
              </w:rPr>
              <w:t>1.447.737,91 kuna</w:t>
            </w:r>
          </w:p>
        </w:tc>
      </w:tr>
      <w:tr w:rsidR="001E71B1" w:rsidRPr="001C1C91" w14:paraId="29CE9603" w14:textId="77777777" w:rsidTr="00CB650E">
        <w:trPr>
          <w:jc w:val="center"/>
        </w:trPr>
        <w:tc>
          <w:tcPr>
            <w:tcW w:w="687" w:type="dxa"/>
            <w:vAlign w:val="center"/>
          </w:tcPr>
          <w:p w14:paraId="10AE5CDB" w14:textId="77777777" w:rsidR="001E71B1" w:rsidRPr="001C1C91" w:rsidRDefault="001E71B1" w:rsidP="00CB650E">
            <w:pPr>
              <w:spacing w:after="0" w:line="240" w:lineRule="auto"/>
              <w:ind w:right="68"/>
              <w:jc w:val="center"/>
              <w:rPr>
                <w:rFonts w:eastAsia="Times New Roman" w:cs="Calibri"/>
                <w:color w:val="000000"/>
                <w:sz w:val="20"/>
                <w:szCs w:val="20"/>
                <w:lang w:eastAsia="hr-HR"/>
              </w:rPr>
            </w:pPr>
            <w:r w:rsidRPr="001C1C91">
              <w:rPr>
                <w:rFonts w:eastAsia="Times New Roman" w:cs="Calibri"/>
                <w:color w:val="000000"/>
                <w:sz w:val="20"/>
                <w:szCs w:val="20"/>
                <w:lang w:eastAsia="hr-HR"/>
              </w:rPr>
              <w:t>10.</w:t>
            </w:r>
          </w:p>
        </w:tc>
        <w:tc>
          <w:tcPr>
            <w:tcW w:w="3136" w:type="dxa"/>
            <w:vAlign w:val="center"/>
          </w:tcPr>
          <w:p w14:paraId="0C2D07AB" w14:textId="77777777" w:rsidR="001E71B1" w:rsidRPr="001C1C91" w:rsidRDefault="001E71B1" w:rsidP="00CB650E">
            <w:pPr>
              <w:spacing w:after="0" w:line="240" w:lineRule="auto"/>
              <w:ind w:right="68"/>
              <w:jc w:val="center"/>
              <w:rPr>
                <w:rFonts w:eastAsia="Times New Roman" w:cs="Calibri"/>
                <w:color w:val="000000"/>
                <w:sz w:val="20"/>
                <w:szCs w:val="20"/>
                <w:lang w:eastAsia="hr-HR"/>
              </w:rPr>
            </w:pPr>
            <w:r w:rsidRPr="001C1C91">
              <w:rPr>
                <w:rFonts w:eastAsia="Times New Roman" w:cs="Calibri"/>
                <w:color w:val="000000"/>
                <w:sz w:val="20"/>
                <w:szCs w:val="20"/>
                <w:lang w:eastAsia="hr-HR"/>
              </w:rPr>
              <w:t>Tuča</w:t>
            </w:r>
          </w:p>
        </w:tc>
        <w:tc>
          <w:tcPr>
            <w:tcW w:w="2999" w:type="dxa"/>
            <w:vAlign w:val="center"/>
          </w:tcPr>
          <w:p w14:paraId="368BD0E3" w14:textId="77777777" w:rsidR="001E71B1" w:rsidRPr="001C1C91" w:rsidRDefault="001E71B1" w:rsidP="00CB650E">
            <w:pPr>
              <w:spacing w:after="0" w:line="240" w:lineRule="auto"/>
              <w:ind w:right="68"/>
              <w:jc w:val="center"/>
              <w:rPr>
                <w:rFonts w:eastAsia="Times New Roman" w:cs="Calibri"/>
                <w:color w:val="000000"/>
                <w:sz w:val="20"/>
                <w:szCs w:val="20"/>
                <w:lang w:eastAsia="hr-HR"/>
              </w:rPr>
            </w:pPr>
            <w:r w:rsidRPr="001C1C91">
              <w:rPr>
                <w:rFonts w:eastAsia="Times New Roman" w:cs="Calibri"/>
                <w:color w:val="000000"/>
                <w:sz w:val="20"/>
                <w:szCs w:val="20"/>
                <w:lang w:eastAsia="hr-HR"/>
              </w:rPr>
              <w:t>2018.</w:t>
            </w:r>
          </w:p>
        </w:tc>
        <w:tc>
          <w:tcPr>
            <w:tcW w:w="2238" w:type="dxa"/>
            <w:vAlign w:val="center"/>
          </w:tcPr>
          <w:p w14:paraId="2CD95CEC" w14:textId="77777777" w:rsidR="001E71B1" w:rsidRPr="001C1C91" w:rsidRDefault="001E71B1" w:rsidP="00CB650E">
            <w:pPr>
              <w:spacing w:after="0" w:line="240" w:lineRule="auto"/>
              <w:ind w:right="68"/>
              <w:jc w:val="right"/>
              <w:rPr>
                <w:rFonts w:eastAsia="Times New Roman" w:cs="Calibri"/>
                <w:color w:val="000000"/>
                <w:sz w:val="20"/>
                <w:szCs w:val="20"/>
                <w:lang w:eastAsia="hr-HR"/>
              </w:rPr>
            </w:pPr>
            <w:r w:rsidRPr="001C1C91">
              <w:rPr>
                <w:rFonts w:eastAsia="Times New Roman" w:cs="Calibri"/>
                <w:color w:val="000000"/>
                <w:sz w:val="20"/>
                <w:szCs w:val="20"/>
                <w:lang w:eastAsia="hr-HR"/>
              </w:rPr>
              <w:t>362.581,08 kuna</w:t>
            </w:r>
          </w:p>
        </w:tc>
      </w:tr>
      <w:tr w:rsidR="001E71B1" w:rsidRPr="001C1C91" w14:paraId="22660A08" w14:textId="77777777" w:rsidTr="00CB650E">
        <w:trPr>
          <w:jc w:val="center"/>
        </w:trPr>
        <w:tc>
          <w:tcPr>
            <w:tcW w:w="687" w:type="dxa"/>
            <w:vAlign w:val="center"/>
          </w:tcPr>
          <w:p w14:paraId="755DC77B" w14:textId="77777777" w:rsidR="001E71B1" w:rsidRPr="001C1C91" w:rsidRDefault="001E71B1" w:rsidP="00CB650E">
            <w:pPr>
              <w:spacing w:after="0" w:line="240" w:lineRule="auto"/>
              <w:ind w:right="68"/>
              <w:jc w:val="center"/>
              <w:rPr>
                <w:rFonts w:eastAsia="Times New Roman" w:cs="Calibri"/>
                <w:color w:val="000000"/>
                <w:sz w:val="20"/>
                <w:szCs w:val="20"/>
                <w:lang w:eastAsia="hr-HR"/>
              </w:rPr>
            </w:pPr>
            <w:r w:rsidRPr="001C1C91">
              <w:rPr>
                <w:rFonts w:eastAsia="Times New Roman" w:cs="Calibri"/>
                <w:color w:val="000000"/>
                <w:sz w:val="20"/>
                <w:szCs w:val="20"/>
                <w:lang w:eastAsia="hr-HR"/>
              </w:rPr>
              <w:t>11.</w:t>
            </w:r>
          </w:p>
        </w:tc>
        <w:tc>
          <w:tcPr>
            <w:tcW w:w="3136" w:type="dxa"/>
            <w:vAlign w:val="center"/>
          </w:tcPr>
          <w:p w14:paraId="29BAA415" w14:textId="77777777" w:rsidR="001E71B1" w:rsidRPr="001C1C91" w:rsidRDefault="001E71B1" w:rsidP="00CB650E">
            <w:pPr>
              <w:spacing w:after="0" w:line="240" w:lineRule="auto"/>
              <w:ind w:right="68"/>
              <w:jc w:val="center"/>
              <w:rPr>
                <w:rFonts w:eastAsia="Times New Roman" w:cs="Calibri"/>
                <w:color w:val="000000"/>
                <w:sz w:val="20"/>
                <w:szCs w:val="20"/>
                <w:lang w:eastAsia="hr-HR"/>
              </w:rPr>
            </w:pPr>
            <w:r w:rsidRPr="001C1C91">
              <w:rPr>
                <w:rFonts w:eastAsia="Times New Roman" w:cs="Calibri"/>
                <w:color w:val="000000"/>
                <w:sz w:val="20"/>
                <w:szCs w:val="20"/>
                <w:lang w:eastAsia="hr-HR"/>
              </w:rPr>
              <w:t>Mraz</w:t>
            </w:r>
          </w:p>
        </w:tc>
        <w:tc>
          <w:tcPr>
            <w:tcW w:w="2999" w:type="dxa"/>
            <w:vAlign w:val="center"/>
          </w:tcPr>
          <w:p w14:paraId="783590C4" w14:textId="77777777" w:rsidR="001E71B1" w:rsidRPr="001C1C91" w:rsidRDefault="001E71B1" w:rsidP="00CB650E">
            <w:pPr>
              <w:spacing w:after="0" w:line="240" w:lineRule="auto"/>
              <w:ind w:right="68"/>
              <w:jc w:val="center"/>
              <w:rPr>
                <w:rFonts w:eastAsia="Times New Roman" w:cs="Calibri"/>
                <w:color w:val="000000"/>
                <w:sz w:val="20"/>
                <w:szCs w:val="20"/>
                <w:lang w:eastAsia="hr-HR"/>
              </w:rPr>
            </w:pPr>
            <w:r w:rsidRPr="001C1C91">
              <w:rPr>
                <w:rFonts w:eastAsia="Times New Roman" w:cs="Calibri"/>
                <w:color w:val="000000"/>
                <w:sz w:val="20"/>
                <w:szCs w:val="20"/>
                <w:lang w:eastAsia="hr-HR"/>
              </w:rPr>
              <w:t>2020.</w:t>
            </w:r>
          </w:p>
        </w:tc>
        <w:tc>
          <w:tcPr>
            <w:tcW w:w="2238" w:type="dxa"/>
            <w:vAlign w:val="center"/>
          </w:tcPr>
          <w:p w14:paraId="39FFB8EC" w14:textId="77777777" w:rsidR="001E71B1" w:rsidRPr="001C1C91" w:rsidRDefault="001E71B1" w:rsidP="00CB650E">
            <w:pPr>
              <w:spacing w:after="0" w:line="240" w:lineRule="auto"/>
              <w:ind w:right="68"/>
              <w:jc w:val="right"/>
              <w:rPr>
                <w:rFonts w:eastAsia="Times New Roman" w:cs="Calibri"/>
                <w:color w:val="000000"/>
                <w:sz w:val="20"/>
                <w:szCs w:val="20"/>
                <w:lang w:eastAsia="hr-HR"/>
              </w:rPr>
            </w:pPr>
            <w:r w:rsidRPr="001C1C91">
              <w:rPr>
                <w:rFonts w:eastAsia="Times New Roman" w:cs="Calibri"/>
                <w:color w:val="000000"/>
                <w:sz w:val="20"/>
                <w:szCs w:val="20"/>
                <w:lang w:eastAsia="hr-HR"/>
              </w:rPr>
              <w:t>10.024,50 kuna</w:t>
            </w:r>
          </w:p>
        </w:tc>
      </w:tr>
      <w:tr w:rsidR="001E71B1" w:rsidRPr="001C1C91" w14:paraId="24A2FD05" w14:textId="77777777" w:rsidTr="00CB650E">
        <w:trPr>
          <w:jc w:val="center"/>
        </w:trPr>
        <w:tc>
          <w:tcPr>
            <w:tcW w:w="687" w:type="dxa"/>
            <w:vAlign w:val="center"/>
          </w:tcPr>
          <w:p w14:paraId="3F9B95A5" w14:textId="77777777" w:rsidR="001E71B1" w:rsidRPr="001C1C91" w:rsidRDefault="001E71B1" w:rsidP="00CB650E">
            <w:pPr>
              <w:spacing w:after="0" w:line="240" w:lineRule="auto"/>
              <w:ind w:right="68"/>
              <w:jc w:val="center"/>
              <w:rPr>
                <w:rFonts w:eastAsia="Times New Roman" w:cs="Calibri"/>
                <w:color w:val="000000"/>
                <w:sz w:val="20"/>
                <w:szCs w:val="20"/>
                <w:lang w:eastAsia="hr-HR"/>
              </w:rPr>
            </w:pPr>
            <w:r w:rsidRPr="001C1C91">
              <w:rPr>
                <w:rFonts w:eastAsia="Times New Roman" w:cs="Calibri"/>
                <w:color w:val="000000"/>
                <w:sz w:val="20"/>
                <w:szCs w:val="20"/>
                <w:lang w:eastAsia="hr-HR"/>
              </w:rPr>
              <w:t>12.</w:t>
            </w:r>
          </w:p>
        </w:tc>
        <w:tc>
          <w:tcPr>
            <w:tcW w:w="3136" w:type="dxa"/>
            <w:vAlign w:val="center"/>
          </w:tcPr>
          <w:p w14:paraId="4EC8B262" w14:textId="77777777" w:rsidR="001E71B1" w:rsidRPr="001C1C91" w:rsidRDefault="001E71B1" w:rsidP="00CB650E">
            <w:pPr>
              <w:spacing w:after="0" w:line="240" w:lineRule="auto"/>
              <w:ind w:right="68"/>
              <w:jc w:val="center"/>
              <w:rPr>
                <w:rFonts w:eastAsia="Times New Roman" w:cs="Calibri"/>
                <w:color w:val="000000"/>
                <w:sz w:val="20"/>
                <w:szCs w:val="20"/>
                <w:lang w:eastAsia="hr-HR"/>
              </w:rPr>
            </w:pPr>
            <w:r w:rsidRPr="001C1C91">
              <w:rPr>
                <w:rFonts w:eastAsia="Times New Roman" w:cs="Calibri"/>
                <w:color w:val="000000"/>
                <w:sz w:val="20"/>
                <w:szCs w:val="20"/>
                <w:lang w:eastAsia="hr-HR"/>
              </w:rPr>
              <w:t>Suša</w:t>
            </w:r>
          </w:p>
        </w:tc>
        <w:tc>
          <w:tcPr>
            <w:tcW w:w="2999" w:type="dxa"/>
            <w:vAlign w:val="center"/>
          </w:tcPr>
          <w:p w14:paraId="04703278" w14:textId="77777777" w:rsidR="001E71B1" w:rsidRPr="001C1C91" w:rsidRDefault="001E71B1" w:rsidP="00CB650E">
            <w:pPr>
              <w:spacing w:after="0" w:line="240" w:lineRule="auto"/>
              <w:ind w:right="68"/>
              <w:jc w:val="center"/>
              <w:rPr>
                <w:rFonts w:eastAsia="Times New Roman" w:cs="Calibri"/>
                <w:color w:val="000000"/>
                <w:sz w:val="20"/>
                <w:szCs w:val="20"/>
                <w:lang w:eastAsia="hr-HR"/>
              </w:rPr>
            </w:pPr>
            <w:r w:rsidRPr="001C1C91">
              <w:rPr>
                <w:rFonts w:eastAsia="Times New Roman" w:cs="Calibri"/>
                <w:color w:val="000000"/>
                <w:sz w:val="20"/>
                <w:szCs w:val="20"/>
                <w:lang w:eastAsia="hr-HR"/>
              </w:rPr>
              <w:t>2021.</w:t>
            </w:r>
          </w:p>
        </w:tc>
        <w:tc>
          <w:tcPr>
            <w:tcW w:w="2238" w:type="dxa"/>
            <w:vAlign w:val="center"/>
          </w:tcPr>
          <w:p w14:paraId="5F4CE967" w14:textId="77777777" w:rsidR="001E71B1" w:rsidRPr="001C1C91" w:rsidRDefault="001E71B1" w:rsidP="00CB650E">
            <w:pPr>
              <w:spacing w:after="0" w:line="240" w:lineRule="auto"/>
              <w:ind w:right="68"/>
              <w:jc w:val="right"/>
              <w:rPr>
                <w:rFonts w:eastAsia="Times New Roman" w:cs="Calibri"/>
                <w:color w:val="000000"/>
                <w:sz w:val="20"/>
                <w:szCs w:val="20"/>
                <w:lang w:eastAsia="hr-HR"/>
              </w:rPr>
            </w:pPr>
            <w:r w:rsidRPr="001C1C91">
              <w:rPr>
                <w:rFonts w:eastAsia="Times New Roman" w:cs="Calibri"/>
                <w:color w:val="000000"/>
                <w:sz w:val="20"/>
                <w:szCs w:val="20"/>
                <w:lang w:eastAsia="hr-HR"/>
              </w:rPr>
              <w:t>1.713.345,03 kuna</w:t>
            </w:r>
          </w:p>
        </w:tc>
      </w:tr>
      <w:tr w:rsidR="001E71B1" w:rsidRPr="001C1C91" w14:paraId="58B87CAD" w14:textId="77777777" w:rsidTr="00CB650E">
        <w:trPr>
          <w:jc w:val="center"/>
        </w:trPr>
        <w:tc>
          <w:tcPr>
            <w:tcW w:w="687" w:type="dxa"/>
            <w:vAlign w:val="center"/>
          </w:tcPr>
          <w:p w14:paraId="1BD1722C" w14:textId="77777777" w:rsidR="001E71B1" w:rsidRPr="001C1C91" w:rsidRDefault="001E71B1" w:rsidP="00CB650E">
            <w:pPr>
              <w:spacing w:after="0" w:line="240" w:lineRule="auto"/>
              <w:ind w:right="68"/>
              <w:jc w:val="center"/>
              <w:rPr>
                <w:rFonts w:eastAsia="Times New Roman" w:cs="Calibri"/>
                <w:color w:val="000000"/>
                <w:sz w:val="20"/>
                <w:szCs w:val="20"/>
                <w:lang w:eastAsia="hr-HR"/>
              </w:rPr>
            </w:pPr>
            <w:r w:rsidRPr="001C1C91">
              <w:rPr>
                <w:rFonts w:eastAsia="Times New Roman" w:cs="Calibri"/>
                <w:color w:val="000000"/>
                <w:sz w:val="20"/>
                <w:szCs w:val="20"/>
                <w:lang w:eastAsia="hr-HR"/>
              </w:rPr>
              <w:t>13.</w:t>
            </w:r>
          </w:p>
        </w:tc>
        <w:tc>
          <w:tcPr>
            <w:tcW w:w="3136" w:type="dxa"/>
            <w:vAlign w:val="center"/>
          </w:tcPr>
          <w:p w14:paraId="4D15D528" w14:textId="77777777" w:rsidR="001E71B1" w:rsidRPr="001C1C91" w:rsidRDefault="001E71B1" w:rsidP="00CB650E">
            <w:pPr>
              <w:spacing w:after="0" w:line="240" w:lineRule="auto"/>
              <w:ind w:right="68"/>
              <w:jc w:val="center"/>
              <w:rPr>
                <w:rFonts w:eastAsia="Times New Roman" w:cs="Calibri"/>
                <w:color w:val="000000"/>
                <w:sz w:val="20"/>
                <w:szCs w:val="20"/>
                <w:lang w:eastAsia="hr-HR"/>
              </w:rPr>
            </w:pPr>
            <w:r w:rsidRPr="001C1C91">
              <w:rPr>
                <w:rFonts w:eastAsia="Times New Roman" w:cs="Calibri"/>
                <w:color w:val="000000"/>
                <w:sz w:val="20"/>
                <w:szCs w:val="20"/>
                <w:lang w:eastAsia="hr-HR"/>
              </w:rPr>
              <w:t>Suša</w:t>
            </w:r>
          </w:p>
        </w:tc>
        <w:tc>
          <w:tcPr>
            <w:tcW w:w="2999" w:type="dxa"/>
            <w:vAlign w:val="center"/>
          </w:tcPr>
          <w:p w14:paraId="599F2AD5" w14:textId="77777777" w:rsidR="001E71B1" w:rsidRPr="001C1C91" w:rsidRDefault="001E71B1" w:rsidP="00CB650E">
            <w:pPr>
              <w:spacing w:after="0" w:line="240" w:lineRule="auto"/>
              <w:ind w:right="68"/>
              <w:jc w:val="center"/>
              <w:rPr>
                <w:rFonts w:eastAsia="Times New Roman" w:cs="Calibri"/>
                <w:color w:val="000000"/>
                <w:sz w:val="20"/>
                <w:szCs w:val="20"/>
                <w:lang w:eastAsia="hr-HR"/>
              </w:rPr>
            </w:pPr>
            <w:r w:rsidRPr="001C1C91">
              <w:rPr>
                <w:rFonts w:eastAsia="Times New Roman" w:cs="Calibri"/>
                <w:color w:val="000000"/>
                <w:sz w:val="20"/>
                <w:szCs w:val="20"/>
                <w:lang w:eastAsia="hr-HR"/>
              </w:rPr>
              <w:t>2022.</w:t>
            </w:r>
          </w:p>
        </w:tc>
        <w:tc>
          <w:tcPr>
            <w:tcW w:w="2238" w:type="dxa"/>
            <w:vAlign w:val="center"/>
          </w:tcPr>
          <w:p w14:paraId="4A3B1C46" w14:textId="77777777" w:rsidR="001E71B1" w:rsidRPr="001C1C91" w:rsidRDefault="001E71B1" w:rsidP="00CB650E">
            <w:pPr>
              <w:spacing w:after="0" w:line="240" w:lineRule="auto"/>
              <w:ind w:right="68"/>
              <w:jc w:val="right"/>
              <w:rPr>
                <w:rFonts w:eastAsia="Times New Roman" w:cs="Calibri"/>
                <w:color w:val="000000"/>
                <w:sz w:val="20"/>
                <w:szCs w:val="20"/>
                <w:lang w:eastAsia="hr-HR"/>
              </w:rPr>
            </w:pPr>
            <w:r w:rsidRPr="001C1C91">
              <w:rPr>
                <w:rFonts w:eastAsia="Times New Roman" w:cs="Calibri"/>
                <w:color w:val="000000"/>
                <w:sz w:val="20"/>
                <w:szCs w:val="20"/>
                <w:lang w:eastAsia="hr-HR"/>
              </w:rPr>
              <w:t>3.664.430,57 kuna</w:t>
            </w:r>
          </w:p>
        </w:tc>
      </w:tr>
      <w:tr w:rsidR="001E71B1" w:rsidRPr="001C1C91" w14:paraId="5B53281E" w14:textId="77777777" w:rsidTr="00CB650E">
        <w:trPr>
          <w:jc w:val="center"/>
        </w:trPr>
        <w:tc>
          <w:tcPr>
            <w:tcW w:w="687" w:type="dxa"/>
            <w:vAlign w:val="center"/>
          </w:tcPr>
          <w:p w14:paraId="3893CB1F" w14:textId="77777777" w:rsidR="001E71B1" w:rsidRPr="001C1C91" w:rsidRDefault="001E71B1" w:rsidP="00CB650E">
            <w:pPr>
              <w:spacing w:after="0" w:line="240" w:lineRule="auto"/>
              <w:ind w:right="68"/>
              <w:jc w:val="center"/>
              <w:rPr>
                <w:rFonts w:eastAsia="Times New Roman" w:cs="Calibri"/>
                <w:color w:val="000000"/>
                <w:sz w:val="20"/>
                <w:szCs w:val="20"/>
                <w:lang w:eastAsia="hr-HR"/>
              </w:rPr>
            </w:pPr>
            <w:r w:rsidRPr="001C1C91">
              <w:rPr>
                <w:rFonts w:eastAsia="Times New Roman" w:cs="Calibri"/>
                <w:color w:val="000000"/>
                <w:sz w:val="20"/>
                <w:szCs w:val="20"/>
                <w:lang w:eastAsia="hr-HR"/>
              </w:rPr>
              <w:t>14.</w:t>
            </w:r>
          </w:p>
        </w:tc>
        <w:tc>
          <w:tcPr>
            <w:tcW w:w="3136" w:type="dxa"/>
            <w:vAlign w:val="center"/>
          </w:tcPr>
          <w:p w14:paraId="18E428AD" w14:textId="77777777" w:rsidR="001E71B1" w:rsidRPr="001C1C91" w:rsidRDefault="001E71B1" w:rsidP="00CB650E">
            <w:pPr>
              <w:spacing w:after="0" w:line="240" w:lineRule="auto"/>
              <w:ind w:right="68"/>
              <w:jc w:val="center"/>
              <w:rPr>
                <w:rFonts w:eastAsia="Times New Roman" w:cs="Calibri"/>
                <w:color w:val="000000"/>
                <w:sz w:val="20"/>
                <w:szCs w:val="20"/>
                <w:lang w:eastAsia="hr-HR"/>
              </w:rPr>
            </w:pPr>
            <w:r w:rsidRPr="001C1C91">
              <w:rPr>
                <w:rFonts w:eastAsia="Times New Roman" w:cs="Calibri"/>
                <w:color w:val="000000"/>
                <w:sz w:val="20"/>
                <w:szCs w:val="20"/>
                <w:lang w:eastAsia="hr-HR"/>
              </w:rPr>
              <w:t>Tuča</w:t>
            </w:r>
          </w:p>
        </w:tc>
        <w:tc>
          <w:tcPr>
            <w:tcW w:w="2999" w:type="dxa"/>
            <w:vAlign w:val="center"/>
          </w:tcPr>
          <w:p w14:paraId="03F9221C" w14:textId="77777777" w:rsidR="001E71B1" w:rsidRPr="001C1C91" w:rsidRDefault="001E71B1" w:rsidP="00CB650E">
            <w:pPr>
              <w:spacing w:after="0" w:line="240" w:lineRule="auto"/>
              <w:ind w:right="68"/>
              <w:jc w:val="center"/>
              <w:rPr>
                <w:rFonts w:eastAsia="Times New Roman" w:cs="Calibri"/>
                <w:color w:val="000000"/>
                <w:sz w:val="20"/>
                <w:szCs w:val="20"/>
                <w:lang w:eastAsia="hr-HR"/>
              </w:rPr>
            </w:pPr>
            <w:r w:rsidRPr="001C1C91">
              <w:rPr>
                <w:rFonts w:eastAsia="Times New Roman" w:cs="Calibri"/>
                <w:color w:val="000000"/>
                <w:sz w:val="20"/>
                <w:szCs w:val="20"/>
                <w:lang w:eastAsia="hr-HR"/>
              </w:rPr>
              <w:t>2022.</w:t>
            </w:r>
          </w:p>
        </w:tc>
        <w:tc>
          <w:tcPr>
            <w:tcW w:w="2238" w:type="dxa"/>
            <w:vAlign w:val="center"/>
          </w:tcPr>
          <w:p w14:paraId="079E3490" w14:textId="77777777" w:rsidR="001E71B1" w:rsidRPr="001C1C91" w:rsidRDefault="001E71B1" w:rsidP="00CB650E">
            <w:pPr>
              <w:spacing w:after="0" w:line="240" w:lineRule="auto"/>
              <w:ind w:right="68"/>
              <w:jc w:val="right"/>
              <w:rPr>
                <w:rFonts w:eastAsia="Times New Roman" w:cs="Calibri"/>
                <w:color w:val="000000"/>
                <w:sz w:val="20"/>
                <w:szCs w:val="20"/>
                <w:lang w:eastAsia="hr-HR"/>
              </w:rPr>
            </w:pPr>
            <w:r w:rsidRPr="001C1C91">
              <w:rPr>
                <w:rFonts w:eastAsia="Times New Roman" w:cs="Calibri"/>
                <w:color w:val="000000"/>
                <w:sz w:val="20"/>
                <w:szCs w:val="20"/>
                <w:lang w:eastAsia="hr-HR"/>
              </w:rPr>
              <w:t>15.351,21 kuna</w:t>
            </w:r>
          </w:p>
        </w:tc>
      </w:tr>
      <w:tr w:rsidR="001E71B1" w:rsidRPr="001C1C91" w14:paraId="2F3FE878" w14:textId="77777777" w:rsidTr="00CB650E">
        <w:trPr>
          <w:jc w:val="center"/>
        </w:trPr>
        <w:tc>
          <w:tcPr>
            <w:tcW w:w="687" w:type="dxa"/>
            <w:vAlign w:val="center"/>
          </w:tcPr>
          <w:p w14:paraId="2036DC65" w14:textId="77777777" w:rsidR="001E71B1" w:rsidRPr="001C1C91" w:rsidRDefault="001E71B1" w:rsidP="00CB650E">
            <w:pPr>
              <w:spacing w:after="0" w:line="240" w:lineRule="auto"/>
              <w:ind w:right="68"/>
              <w:jc w:val="center"/>
              <w:rPr>
                <w:rFonts w:eastAsia="Times New Roman" w:cs="Calibri"/>
                <w:color w:val="000000"/>
                <w:sz w:val="20"/>
                <w:szCs w:val="20"/>
                <w:lang w:eastAsia="hr-HR"/>
              </w:rPr>
            </w:pPr>
            <w:r w:rsidRPr="001C1C91">
              <w:rPr>
                <w:rFonts w:eastAsia="Times New Roman" w:cs="Calibri"/>
                <w:color w:val="000000"/>
                <w:sz w:val="20"/>
                <w:szCs w:val="20"/>
                <w:lang w:eastAsia="hr-HR"/>
              </w:rPr>
              <w:t>15.</w:t>
            </w:r>
          </w:p>
        </w:tc>
        <w:tc>
          <w:tcPr>
            <w:tcW w:w="3136" w:type="dxa"/>
            <w:vAlign w:val="center"/>
          </w:tcPr>
          <w:p w14:paraId="73B1CBD4" w14:textId="77777777" w:rsidR="001E71B1" w:rsidRPr="001C1C91" w:rsidRDefault="001E71B1" w:rsidP="00CB650E">
            <w:pPr>
              <w:spacing w:after="0" w:line="240" w:lineRule="auto"/>
              <w:ind w:right="68"/>
              <w:jc w:val="center"/>
              <w:rPr>
                <w:rFonts w:eastAsia="Times New Roman" w:cs="Calibri"/>
                <w:color w:val="000000"/>
                <w:sz w:val="20"/>
                <w:szCs w:val="20"/>
                <w:lang w:eastAsia="hr-HR"/>
              </w:rPr>
            </w:pPr>
            <w:r w:rsidRPr="001C1C91">
              <w:rPr>
                <w:rFonts w:eastAsia="Times New Roman" w:cs="Calibri"/>
                <w:color w:val="000000"/>
                <w:sz w:val="20"/>
                <w:szCs w:val="20"/>
                <w:lang w:eastAsia="hr-HR"/>
              </w:rPr>
              <w:t>Poplava</w:t>
            </w:r>
          </w:p>
        </w:tc>
        <w:tc>
          <w:tcPr>
            <w:tcW w:w="2999" w:type="dxa"/>
            <w:vAlign w:val="center"/>
          </w:tcPr>
          <w:p w14:paraId="06E58C9D" w14:textId="77777777" w:rsidR="001E71B1" w:rsidRPr="001C1C91" w:rsidRDefault="001E71B1" w:rsidP="00CB650E">
            <w:pPr>
              <w:spacing w:after="0" w:line="240" w:lineRule="auto"/>
              <w:ind w:right="68"/>
              <w:jc w:val="center"/>
              <w:rPr>
                <w:rFonts w:eastAsia="Times New Roman" w:cs="Calibri"/>
                <w:color w:val="000000"/>
                <w:sz w:val="20"/>
                <w:szCs w:val="20"/>
                <w:lang w:eastAsia="hr-HR"/>
              </w:rPr>
            </w:pPr>
            <w:r w:rsidRPr="001C1C91">
              <w:rPr>
                <w:rFonts w:eastAsia="Times New Roman" w:cs="Calibri"/>
                <w:color w:val="000000"/>
                <w:sz w:val="20"/>
                <w:szCs w:val="20"/>
                <w:lang w:eastAsia="hr-HR"/>
              </w:rPr>
              <w:t>2023.</w:t>
            </w:r>
          </w:p>
        </w:tc>
        <w:tc>
          <w:tcPr>
            <w:tcW w:w="2238" w:type="dxa"/>
            <w:vAlign w:val="center"/>
          </w:tcPr>
          <w:p w14:paraId="2F501B9B" w14:textId="77777777" w:rsidR="001E71B1" w:rsidRPr="001C1C91" w:rsidRDefault="001E71B1" w:rsidP="00CB650E">
            <w:pPr>
              <w:spacing w:after="0" w:line="240" w:lineRule="auto"/>
              <w:ind w:right="68"/>
              <w:jc w:val="right"/>
              <w:rPr>
                <w:rFonts w:eastAsia="Times New Roman" w:cs="Calibri"/>
                <w:color w:val="000000"/>
                <w:sz w:val="20"/>
                <w:szCs w:val="20"/>
                <w:lang w:eastAsia="hr-HR"/>
              </w:rPr>
            </w:pPr>
            <w:r w:rsidRPr="001C1C91">
              <w:rPr>
                <w:rFonts w:eastAsia="Times New Roman" w:cs="Calibri"/>
                <w:color w:val="000000"/>
                <w:sz w:val="20"/>
                <w:szCs w:val="20"/>
                <w:lang w:eastAsia="hr-HR"/>
              </w:rPr>
              <w:t>2.377.112,78 eura</w:t>
            </w:r>
          </w:p>
        </w:tc>
      </w:tr>
      <w:tr w:rsidR="00DB6E1C" w:rsidRPr="001C1C91" w14:paraId="2481B58B" w14:textId="77777777" w:rsidTr="00CB650E">
        <w:trPr>
          <w:jc w:val="center"/>
        </w:trPr>
        <w:tc>
          <w:tcPr>
            <w:tcW w:w="687" w:type="dxa"/>
            <w:vAlign w:val="center"/>
          </w:tcPr>
          <w:p w14:paraId="41C6114B" w14:textId="77777777" w:rsidR="00DB6E1C" w:rsidRPr="001C1C91" w:rsidRDefault="00DB6E1C" w:rsidP="00CB650E">
            <w:pPr>
              <w:spacing w:after="0" w:line="240" w:lineRule="auto"/>
              <w:ind w:right="68"/>
              <w:jc w:val="center"/>
              <w:rPr>
                <w:rFonts w:eastAsia="Times New Roman" w:cs="Calibri"/>
                <w:color w:val="000000"/>
                <w:sz w:val="20"/>
                <w:szCs w:val="20"/>
                <w:lang w:eastAsia="hr-HR"/>
              </w:rPr>
            </w:pPr>
            <w:r w:rsidRPr="001C1C91">
              <w:rPr>
                <w:rFonts w:eastAsia="Times New Roman" w:cs="Calibri"/>
                <w:color w:val="000000"/>
                <w:sz w:val="20"/>
                <w:szCs w:val="20"/>
                <w:lang w:eastAsia="hr-HR"/>
              </w:rPr>
              <w:t>16.</w:t>
            </w:r>
          </w:p>
        </w:tc>
        <w:tc>
          <w:tcPr>
            <w:tcW w:w="3136" w:type="dxa"/>
            <w:vAlign w:val="center"/>
          </w:tcPr>
          <w:p w14:paraId="669251F2" w14:textId="77777777" w:rsidR="00F01843" w:rsidRPr="001C1C91" w:rsidRDefault="00183ECF" w:rsidP="00F01843">
            <w:pPr>
              <w:spacing w:after="0" w:line="240" w:lineRule="auto"/>
              <w:ind w:right="68"/>
              <w:jc w:val="center"/>
              <w:rPr>
                <w:rFonts w:eastAsia="Times New Roman" w:cs="Calibri"/>
                <w:color w:val="000000"/>
                <w:sz w:val="20"/>
                <w:szCs w:val="20"/>
                <w:lang w:eastAsia="hr-HR"/>
              </w:rPr>
            </w:pPr>
            <w:r w:rsidRPr="001C1C91">
              <w:rPr>
                <w:rFonts w:eastAsia="Times New Roman" w:cs="Calibri"/>
                <w:color w:val="000000"/>
                <w:sz w:val="20"/>
                <w:szCs w:val="20"/>
                <w:lang w:eastAsia="hr-HR"/>
              </w:rPr>
              <w:t>Tuča</w:t>
            </w:r>
          </w:p>
        </w:tc>
        <w:tc>
          <w:tcPr>
            <w:tcW w:w="2999" w:type="dxa"/>
            <w:vAlign w:val="center"/>
          </w:tcPr>
          <w:p w14:paraId="165E99BE" w14:textId="77777777" w:rsidR="00DB6E1C" w:rsidRPr="001C1C91" w:rsidRDefault="00DB6E1C" w:rsidP="00CB650E">
            <w:pPr>
              <w:spacing w:after="0" w:line="240" w:lineRule="auto"/>
              <w:ind w:right="68"/>
              <w:jc w:val="center"/>
              <w:rPr>
                <w:rFonts w:eastAsia="Times New Roman" w:cs="Calibri"/>
                <w:color w:val="000000"/>
                <w:sz w:val="20"/>
                <w:szCs w:val="20"/>
                <w:lang w:eastAsia="hr-HR"/>
              </w:rPr>
            </w:pPr>
            <w:r w:rsidRPr="001C1C91">
              <w:rPr>
                <w:rFonts w:eastAsia="Times New Roman" w:cs="Calibri"/>
                <w:color w:val="000000"/>
                <w:sz w:val="20"/>
                <w:szCs w:val="20"/>
                <w:lang w:eastAsia="hr-HR"/>
              </w:rPr>
              <w:t>2024.</w:t>
            </w:r>
          </w:p>
        </w:tc>
        <w:tc>
          <w:tcPr>
            <w:tcW w:w="2238" w:type="dxa"/>
            <w:vAlign w:val="center"/>
          </w:tcPr>
          <w:p w14:paraId="463CC5EB" w14:textId="77777777" w:rsidR="00DB6E1C" w:rsidRPr="001C1C91" w:rsidRDefault="002B2F5E" w:rsidP="00CB650E">
            <w:pPr>
              <w:spacing w:after="0" w:line="240" w:lineRule="auto"/>
              <w:ind w:right="68"/>
              <w:jc w:val="right"/>
              <w:rPr>
                <w:rFonts w:eastAsia="Times New Roman" w:cs="Calibri"/>
                <w:color w:val="000000"/>
                <w:sz w:val="20"/>
                <w:szCs w:val="20"/>
                <w:lang w:eastAsia="hr-HR"/>
              </w:rPr>
            </w:pPr>
            <w:r w:rsidRPr="001C1C91">
              <w:rPr>
                <w:rFonts w:eastAsia="Times New Roman" w:cs="Calibri"/>
                <w:color w:val="000000"/>
                <w:sz w:val="20"/>
                <w:szCs w:val="20"/>
                <w:lang w:eastAsia="hr-HR"/>
              </w:rPr>
              <w:t>299.410,10 eura</w:t>
            </w:r>
          </w:p>
        </w:tc>
      </w:tr>
      <w:tr w:rsidR="00F01843" w:rsidRPr="001C1C91" w14:paraId="4A4236DC" w14:textId="77777777" w:rsidTr="00CB650E">
        <w:trPr>
          <w:jc w:val="center"/>
        </w:trPr>
        <w:tc>
          <w:tcPr>
            <w:tcW w:w="687" w:type="dxa"/>
            <w:vAlign w:val="center"/>
          </w:tcPr>
          <w:p w14:paraId="1F1E61ED" w14:textId="77777777" w:rsidR="00F01843" w:rsidRPr="001C1C91" w:rsidRDefault="003F0CB3" w:rsidP="00CB650E">
            <w:pPr>
              <w:spacing w:after="0" w:line="240" w:lineRule="auto"/>
              <w:ind w:right="68"/>
              <w:jc w:val="center"/>
              <w:rPr>
                <w:rFonts w:eastAsia="Times New Roman" w:cs="Calibri"/>
                <w:color w:val="000000"/>
                <w:sz w:val="20"/>
                <w:szCs w:val="20"/>
                <w:lang w:eastAsia="hr-HR"/>
              </w:rPr>
            </w:pPr>
            <w:r w:rsidRPr="001C1C91">
              <w:rPr>
                <w:rFonts w:eastAsia="Times New Roman" w:cs="Calibri"/>
                <w:color w:val="000000"/>
                <w:sz w:val="20"/>
                <w:szCs w:val="20"/>
                <w:lang w:eastAsia="hr-HR"/>
              </w:rPr>
              <w:t>17.</w:t>
            </w:r>
          </w:p>
        </w:tc>
        <w:tc>
          <w:tcPr>
            <w:tcW w:w="3136" w:type="dxa"/>
            <w:vAlign w:val="center"/>
          </w:tcPr>
          <w:p w14:paraId="6B9F7F10" w14:textId="77777777" w:rsidR="00F01843" w:rsidRPr="001C1C91" w:rsidRDefault="00932D1D" w:rsidP="00F01843">
            <w:pPr>
              <w:spacing w:after="0" w:line="240" w:lineRule="auto"/>
              <w:ind w:right="68"/>
              <w:jc w:val="center"/>
              <w:rPr>
                <w:rFonts w:eastAsia="Times New Roman" w:cs="Calibri"/>
                <w:color w:val="000000"/>
                <w:sz w:val="20"/>
                <w:szCs w:val="20"/>
                <w:lang w:eastAsia="hr-HR"/>
              </w:rPr>
            </w:pPr>
            <w:r w:rsidRPr="001C1C91">
              <w:rPr>
                <w:rFonts w:eastAsia="Times New Roman" w:cs="Calibri"/>
                <w:color w:val="000000"/>
                <w:sz w:val="20"/>
                <w:szCs w:val="20"/>
                <w:lang w:eastAsia="hr-HR"/>
              </w:rPr>
              <w:t>Suša</w:t>
            </w:r>
          </w:p>
        </w:tc>
        <w:tc>
          <w:tcPr>
            <w:tcW w:w="2999" w:type="dxa"/>
            <w:vAlign w:val="center"/>
          </w:tcPr>
          <w:p w14:paraId="60DA6AF8" w14:textId="77777777" w:rsidR="00F01843" w:rsidRPr="001C1C91" w:rsidRDefault="00932D1D" w:rsidP="00CB650E">
            <w:pPr>
              <w:spacing w:after="0" w:line="240" w:lineRule="auto"/>
              <w:ind w:right="68"/>
              <w:jc w:val="center"/>
              <w:rPr>
                <w:rFonts w:eastAsia="Times New Roman" w:cs="Calibri"/>
                <w:color w:val="000000"/>
                <w:sz w:val="20"/>
                <w:szCs w:val="20"/>
                <w:lang w:eastAsia="hr-HR"/>
              </w:rPr>
            </w:pPr>
            <w:r w:rsidRPr="001C1C91">
              <w:rPr>
                <w:rFonts w:eastAsia="Times New Roman" w:cs="Calibri"/>
                <w:color w:val="000000"/>
                <w:sz w:val="20"/>
                <w:szCs w:val="20"/>
                <w:lang w:eastAsia="hr-HR"/>
              </w:rPr>
              <w:t>2024.</w:t>
            </w:r>
          </w:p>
        </w:tc>
        <w:tc>
          <w:tcPr>
            <w:tcW w:w="2238" w:type="dxa"/>
            <w:vAlign w:val="center"/>
          </w:tcPr>
          <w:p w14:paraId="364683FC" w14:textId="77777777" w:rsidR="00F01843" w:rsidRPr="001C1C91" w:rsidRDefault="002B2F5E" w:rsidP="00CB650E">
            <w:pPr>
              <w:spacing w:after="0" w:line="240" w:lineRule="auto"/>
              <w:ind w:right="68"/>
              <w:jc w:val="right"/>
              <w:rPr>
                <w:rFonts w:eastAsia="Times New Roman" w:cs="Calibri"/>
                <w:color w:val="000000"/>
                <w:sz w:val="20"/>
                <w:szCs w:val="20"/>
                <w:lang w:eastAsia="hr-HR"/>
              </w:rPr>
            </w:pPr>
            <w:r w:rsidRPr="001C1C91">
              <w:rPr>
                <w:rFonts w:eastAsia="Times New Roman" w:cs="Calibri"/>
                <w:color w:val="000000"/>
                <w:sz w:val="20"/>
                <w:szCs w:val="20"/>
                <w:lang w:eastAsia="hr-HR"/>
              </w:rPr>
              <w:t>520.089,49 eura</w:t>
            </w:r>
          </w:p>
        </w:tc>
      </w:tr>
      <w:tr w:rsidR="00DB6E1C" w:rsidRPr="001C1C91" w14:paraId="4E97C892" w14:textId="77777777" w:rsidTr="00CB650E">
        <w:trPr>
          <w:jc w:val="center"/>
        </w:trPr>
        <w:tc>
          <w:tcPr>
            <w:tcW w:w="687" w:type="dxa"/>
            <w:vAlign w:val="center"/>
          </w:tcPr>
          <w:p w14:paraId="693F675E" w14:textId="77777777" w:rsidR="00DB6E1C" w:rsidRPr="001C1C91" w:rsidRDefault="003F0CB3" w:rsidP="00CB650E">
            <w:pPr>
              <w:spacing w:after="0" w:line="240" w:lineRule="auto"/>
              <w:ind w:right="68"/>
              <w:jc w:val="center"/>
              <w:rPr>
                <w:rFonts w:eastAsia="Times New Roman" w:cs="Calibri"/>
                <w:color w:val="000000"/>
                <w:sz w:val="20"/>
                <w:szCs w:val="20"/>
                <w:lang w:eastAsia="hr-HR"/>
              </w:rPr>
            </w:pPr>
            <w:r w:rsidRPr="001C1C91">
              <w:rPr>
                <w:rFonts w:eastAsia="Times New Roman" w:cs="Calibri"/>
                <w:color w:val="000000"/>
                <w:sz w:val="20"/>
                <w:szCs w:val="20"/>
                <w:lang w:eastAsia="hr-HR"/>
              </w:rPr>
              <w:t>18</w:t>
            </w:r>
            <w:r w:rsidR="00DB6E1C" w:rsidRPr="001C1C91">
              <w:rPr>
                <w:rFonts w:eastAsia="Times New Roman" w:cs="Calibri"/>
                <w:color w:val="000000"/>
                <w:sz w:val="20"/>
                <w:szCs w:val="20"/>
                <w:lang w:eastAsia="hr-HR"/>
              </w:rPr>
              <w:t>.</w:t>
            </w:r>
          </w:p>
        </w:tc>
        <w:tc>
          <w:tcPr>
            <w:tcW w:w="3136" w:type="dxa"/>
            <w:vAlign w:val="center"/>
          </w:tcPr>
          <w:p w14:paraId="406D6BFF" w14:textId="77777777" w:rsidR="00DB6E1C" w:rsidRPr="001C1C91" w:rsidRDefault="00932D1D" w:rsidP="00CB650E">
            <w:pPr>
              <w:spacing w:after="0" w:line="240" w:lineRule="auto"/>
              <w:ind w:right="68"/>
              <w:jc w:val="center"/>
              <w:rPr>
                <w:rFonts w:eastAsia="Times New Roman" w:cs="Calibri"/>
                <w:color w:val="000000"/>
                <w:sz w:val="20"/>
                <w:szCs w:val="20"/>
                <w:lang w:eastAsia="hr-HR"/>
              </w:rPr>
            </w:pPr>
            <w:r w:rsidRPr="001C1C91">
              <w:rPr>
                <w:rFonts w:eastAsia="Times New Roman" w:cs="Calibri"/>
                <w:color w:val="000000"/>
                <w:sz w:val="20"/>
                <w:szCs w:val="20"/>
                <w:lang w:eastAsia="hr-HR"/>
              </w:rPr>
              <w:t>Suša</w:t>
            </w:r>
          </w:p>
        </w:tc>
        <w:tc>
          <w:tcPr>
            <w:tcW w:w="2999" w:type="dxa"/>
            <w:vAlign w:val="center"/>
          </w:tcPr>
          <w:p w14:paraId="40D4F03A" w14:textId="77777777" w:rsidR="00DB6E1C" w:rsidRPr="001C1C91" w:rsidRDefault="00DB6E1C" w:rsidP="00CB650E">
            <w:pPr>
              <w:spacing w:after="0" w:line="240" w:lineRule="auto"/>
              <w:ind w:right="68"/>
              <w:jc w:val="center"/>
              <w:rPr>
                <w:rFonts w:eastAsia="Times New Roman" w:cs="Calibri"/>
                <w:color w:val="000000"/>
                <w:sz w:val="20"/>
                <w:szCs w:val="20"/>
                <w:lang w:eastAsia="hr-HR"/>
              </w:rPr>
            </w:pPr>
            <w:r w:rsidRPr="001C1C91">
              <w:rPr>
                <w:rFonts w:eastAsia="Times New Roman" w:cs="Calibri"/>
                <w:color w:val="000000"/>
                <w:sz w:val="20"/>
                <w:szCs w:val="20"/>
                <w:lang w:eastAsia="hr-HR"/>
              </w:rPr>
              <w:t>2025.</w:t>
            </w:r>
          </w:p>
        </w:tc>
        <w:tc>
          <w:tcPr>
            <w:tcW w:w="2238" w:type="dxa"/>
            <w:vAlign w:val="center"/>
          </w:tcPr>
          <w:p w14:paraId="4410ABB3" w14:textId="77777777" w:rsidR="00DB6E1C" w:rsidRPr="001C1C91" w:rsidRDefault="002B2F5E" w:rsidP="00CB650E">
            <w:pPr>
              <w:spacing w:after="0" w:line="240" w:lineRule="auto"/>
              <w:ind w:right="68"/>
              <w:jc w:val="right"/>
              <w:rPr>
                <w:rFonts w:eastAsia="Times New Roman" w:cs="Calibri"/>
                <w:color w:val="000000"/>
                <w:sz w:val="20"/>
                <w:szCs w:val="20"/>
                <w:lang w:eastAsia="hr-HR"/>
              </w:rPr>
            </w:pPr>
            <w:r w:rsidRPr="001C1C91">
              <w:rPr>
                <w:rFonts w:eastAsia="Times New Roman" w:cs="Calibri"/>
                <w:color w:val="000000"/>
                <w:sz w:val="20"/>
                <w:szCs w:val="20"/>
                <w:lang w:eastAsia="hr-HR"/>
              </w:rPr>
              <w:t>737.825,03 eura</w:t>
            </w:r>
          </w:p>
        </w:tc>
      </w:tr>
      <w:tr w:rsidR="003F0CB3" w:rsidRPr="00C46516" w14:paraId="16EB39A6" w14:textId="77777777" w:rsidTr="00CB650E">
        <w:trPr>
          <w:jc w:val="center"/>
        </w:trPr>
        <w:tc>
          <w:tcPr>
            <w:tcW w:w="687" w:type="dxa"/>
            <w:vAlign w:val="center"/>
          </w:tcPr>
          <w:p w14:paraId="2FF65B03" w14:textId="77777777" w:rsidR="003F0CB3" w:rsidRPr="001C1C91" w:rsidRDefault="003F0CB3" w:rsidP="00CB650E">
            <w:pPr>
              <w:spacing w:after="0" w:line="240" w:lineRule="auto"/>
              <w:ind w:right="68"/>
              <w:jc w:val="center"/>
              <w:rPr>
                <w:rFonts w:eastAsia="Times New Roman" w:cs="Calibri"/>
                <w:color w:val="000000"/>
                <w:sz w:val="20"/>
                <w:szCs w:val="20"/>
                <w:lang w:eastAsia="hr-HR"/>
              </w:rPr>
            </w:pPr>
            <w:r w:rsidRPr="001C1C91">
              <w:rPr>
                <w:rFonts w:eastAsia="Times New Roman" w:cs="Calibri"/>
                <w:color w:val="000000"/>
                <w:sz w:val="20"/>
                <w:szCs w:val="20"/>
                <w:lang w:eastAsia="hr-HR"/>
              </w:rPr>
              <w:t>19.</w:t>
            </w:r>
          </w:p>
        </w:tc>
        <w:tc>
          <w:tcPr>
            <w:tcW w:w="3136" w:type="dxa"/>
            <w:vAlign w:val="center"/>
          </w:tcPr>
          <w:p w14:paraId="190E50FE" w14:textId="77777777" w:rsidR="003F0CB3" w:rsidRPr="001C1C91" w:rsidRDefault="003F0CB3" w:rsidP="00CB650E">
            <w:pPr>
              <w:spacing w:after="0" w:line="240" w:lineRule="auto"/>
              <w:ind w:right="68"/>
              <w:jc w:val="center"/>
              <w:rPr>
                <w:rFonts w:eastAsia="Times New Roman" w:cs="Calibri"/>
                <w:color w:val="000000"/>
                <w:sz w:val="20"/>
                <w:szCs w:val="20"/>
                <w:lang w:eastAsia="hr-HR"/>
              </w:rPr>
            </w:pPr>
            <w:r w:rsidRPr="001C1C91">
              <w:rPr>
                <w:rFonts w:eastAsia="Times New Roman" w:cs="Calibri"/>
                <w:color w:val="000000"/>
                <w:sz w:val="20"/>
                <w:szCs w:val="20"/>
                <w:lang w:eastAsia="hr-HR"/>
              </w:rPr>
              <w:t>Suša</w:t>
            </w:r>
          </w:p>
        </w:tc>
        <w:tc>
          <w:tcPr>
            <w:tcW w:w="2999" w:type="dxa"/>
            <w:vAlign w:val="center"/>
          </w:tcPr>
          <w:p w14:paraId="5545DE03" w14:textId="77777777" w:rsidR="003F0CB3" w:rsidRPr="001C1C91" w:rsidRDefault="003F0CB3" w:rsidP="00CB650E">
            <w:pPr>
              <w:spacing w:after="0" w:line="240" w:lineRule="auto"/>
              <w:ind w:right="68"/>
              <w:jc w:val="center"/>
              <w:rPr>
                <w:rFonts w:eastAsia="Times New Roman" w:cs="Calibri"/>
                <w:color w:val="000000"/>
                <w:sz w:val="20"/>
                <w:szCs w:val="20"/>
                <w:lang w:eastAsia="hr-HR"/>
              </w:rPr>
            </w:pPr>
            <w:r w:rsidRPr="001C1C91">
              <w:rPr>
                <w:rFonts w:eastAsia="Times New Roman" w:cs="Calibri"/>
                <w:color w:val="000000"/>
                <w:sz w:val="20"/>
                <w:szCs w:val="20"/>
                <w:lang w:eastAsia="hr-HR"/>
              </w:rPr>
              <w:t>2026.</w:t>
            </w:r>
          </w:p>
        </w:tc>
        <w:tc>
          <w:tcPr>
            <w:tcW w:w="2238" w:type="dxa"/>
            <w:vAlign w:val="center"/>
          </w:tcPr>
          <w:p w14:paraId="74630CB4" w14:textId="77777777" w:rsidR="003F0CB3" w:rsidRPr="001C1C91" w:rsidRDefault="009A7A26" w:rsidP="00CB650E">
            <w:pPr>
              <w:spacing w:after="0" w:line="240" w:lineRule="auto"/>
              <w:ind w:right="68"/>
              <w:jc w:val="right"/>
              <w:rPr>
                <w:rFonts w:eastAsia="Times New Roman" w:cs="Calibri"/>
                <w:color w:val="000000"/>
                <w:sz w:val="20"/>
                <w:szCs w:val="20"/>
                <w:lang w:eastAsia="hr-HR"/>
              </w:rPr>
            </w:pPr>
            <w:r w:rsidRPr="001C1C91">
              <w:rPr>
                <w:rFonts w:eastAsia="Times New Roman" w:cs="Calibri"/>
                <w:color w:val="000000"/>
                <w:sz w:val="20"/>
                <w:szCs w:val="20"/>
                <w:lang w:eastAsia="hr-HR"/>
              </w:rPr>
              <w:t>660.426,41 eura</w:t>
            </w:r>
          </w:p>
        </w:tc>
      </w:tr>
    </w:tbl>
    <w:p w14:paraId="590F4A21" w14:textId="77777777" w:rsidR="004B1DCC" w:rsidRPr="001E71B1" w:rsidRDefault="004B1DCC" w:rsidP="00B11F33">
      <w:pPr>
        <w:pStyle w:val="Heading1"/>
        <w:spacing w:before="0"/>
        <w:jc w:val="center"/>
        <w:rPr>
          <w:highlight w:val="yellow"/>
        </w:rPr>
      </w:pPr>
    </w:p>
    <w:p w14:paraId="3A9BB000" w14:textId="77777777" w:rsidR="006677E9" w:rsidRPr="001E71B1" w:rsidRDefault="00B11F33" w:rsidP="006677E9">
      <w:pPr>
        <w:pStyle w:val="Heading1"/>
        <w:spacing w:before="0"/>
      </w:pPr>
      <w:bookmarkStart w:id="40" w:name="_Toc88208683"/>
      <w:bookmarkStart w:id="41" w:name="_Toc181188801"/>
      <w:r w:rsidRPr="001E71B1">
        <w:t>5</w:t>
      </w:r>
      <w:r w:rsidR="006677E9" w:rsidRPr="001E71B1">
        <w:t xml:space="preserve">. POPIS MJERA I NOSITELJA MJERA U SLUČAJU POJAVE PRIRODNE NEPOGODE NA PODRUČJU OPĆINE </w:t>
      </w:r>
      <w:r w:rsidR="001E71B1" w:rsidRPr="001E71B1">
        <w:t>DRNJE</w:t>
      </w:r>
      <w:bookmarkEnd w:id="40"/>
      <w:bookmarkEnd w:id="41"/>
    </w:p>
    <w:p w14:paraId="01BBCBF1" w14:textId="77777777" w:rsidR="006677E9" w:rsidRPr="001E71B1" w:rsidRDefault="006677E9" w:rsidP="006677E9">
      <w:pPr>
        <w:spacing w:after="0"/>
      </w:pPr>
    </w:p>
    <w:p w14:paraId="1C8B8B29" w14:textId="77777777" w:rsidR="006677E9" w:rsidRPr="001E71B1" w:rsidRDefault="006677E9" w:rsidP="006677E9">
      <w:pPr>
        <w:pStyle w:val="Odlomakpopisa11"/>
        <w:spacing w:after="0" w:line="276" w:lineRule="auto"/>
        <w:ind w:firstLine="0"/>
        <w:rPr>
          <w:rFonts w:ascii="Calibri" w:hAnsi="Calibri" w:cs="Calibri"/>
          <w:szCs w:val="24"/>
        </w:rPr>
      </w:pPr>
      <w:r w:rsidRPr="001E71B1">
        <w:rPr>
          <w:rFonts w:ascii="Calibri" w:hAnsi="Calibri" w:cs="Calibri"/>
          <w:szCs w:val="24"/>
        </w:rPr>
        <w:t xml:space="preserve">Pod pojmom mjere u smislu </w:t>
      </w:r>
      <w:r w:rsidRPr="001E71B1">
        <w:rPr>
          <w:rFonts w:ascii="Calibri" w:hAnsi="Calibri" w:cs="Calibri"/>
          <w:i/>
          <w:iCs/>
          <w:szCs w:val="24"/>
        </w:rPr>
        <w:t>Zakona</w:t>
      </w:r>
      <w:r w:rsidRPr="001E71B1">
        <w:rPr>
          <w:rFonts w:ascii="Calibri" w:hAnsi="Calibri" w:cs="Calibri"/>
          <w:szCs w:val="24"/>
        </w:rPr>
        <w:t xml:space="preserve"> smatraju se sva djelovanja od strane Općine </w:t>
      </w:r>
      <w:r w:rsidR="001E71B1" w:rsidRPr="001E71B1">
        <w:rPr>
          <w:rFonts w:ascii="Calibri" w:hAnsi="Calibri" w:cs="Calibri"/>
          <w:szCs w:val="24"/>
        </w:rPr>
        <w:t>Drnje</w:t>
      </w:r>
      <w:r w:rsidRPr="001E71B1">
        <w:rPr>
          <w:rFonts w:ascii="Calibri" w:hAnsi="Calibri" w:cs="Calibri"/>
          <w:szCs w:val="24"/>
        </w:rPr>
        <w:t xml:space="preserve"> vezana</w:t>
      </w:r>
      <w:r w:rsidRPr="001E71B1">
        <w:rPr>
          <w:rFonts w:ascii="Calibri" w:hAnsi="Calibri" w:cs="Calibri"/>
          <w:spacing w:val="-3"/>
          <w:szCs w:val="24"/>
        </w:rPr>
        <w:t xml:space="preserve"> </w:t>
      </w:r>
      <w:r w:rsidRPr="001E71B1">
        <w:rPr>
          <w:rFonts w:ascii="Calibri" w:hAnsi="Calibri" w:cs="Calibri"/>
          <w:szCs w:val="24"/>
        </w:rPr>
        <w:t>za</w:t>
      </w:r>
      <w:r w:rsidRPr="001E71B1">
        <w:rPr>
          <w:rFonts w:ascii="Calibri" w:hAnsi="Calibri" w:cs="Calibri"/>
          <w:spacing w:val="-3"/>
          <w:szCs w:val="24"/>
        </w:rPr>
        <w:t xml:space="preserve"> </w:t>
      </w:r>
      <w:r w:rsidRPr="001E71B1">
        <w:rPr>
          <w:rFonts w:ascii="Calibri" w:hAnsi="Calibri" w:cs="Calibri"/>
          <w:szCs w:val="24"/>
        </w:rPr>
        <w:t>sanaciju</w:t>
      </w:r>
      <w:r w:rsidRPr="001E71B1">
        <w:rPr>
          <w:rFonts w:ascii="Calibri" w:hAnsi="Calibri" w:cs="Calibri"/>
          <w:spacing w:val="-4"/>
          <w:szCs w:val="24"/>
        </w:rPr>
        <w:t xml:space="preserve"> </w:t>
      </w:r>
      <w:r w:rsidRPr="001E71B1">
        <w:rPr>
          <w:rFonts w:ascii="Calibri" w:hAnsi="Calibri" w:cs="Calibri"/>
          <w:szCs w:val="24"/>
        </w:rPr>
        <w:t>nastalih</w:t>
      </w:r>
      <w:r w:rsidRPr="001E71B1">
        <w:rPr>
          <w:rFonts w:ascii="Calibri" w:hAnsi="Calibri" w:cs="Calibri"/>
          <w:spacing w:val="-7"/>
          <w:szCs w:val="24"/>
        </w:rPr>
        <w:t xml:space="preserve"> </w:t>
      </w:r>
      <w:r w:rsidRPr="001E71B1">
        <w:rPr>
          <w:rFonts w:ascii="Calibri" w:hAnsi="Calibri" w:cs="Calibri"/>
          <w:szCs w:val="24"/>
        </w:rPr>
        <w:t>šteta,</w:t>
      </w:r>
      <w:r w:rsidRPr="001E71B1">
        <w:rPr>
          <w:rFonts w:ascii="Calibri" w:hAnsi="Calibri" w:cs="Calibri"/>
          <w:spacing w:val="-5"/>
          <w:szCs w:val="24"/>
        </w:rPr>
        <w:t xml:space="preserve"> </w:t>
      </w:r>
      <w:r w:rsidRPr="001E71B1">
        <w:rPr>
          <w:rFonts w:ascii="Calibri" w:hAnsi="Calibri" w:cs="Calibri"/>
          <w:szCs w:val="24"/>
        </w:rPr>
        <w:t>ovisno</w:t>
      </w:r>
      <w:r w:rsidRPr="001E71B1">
        <w:rPr>
          <w:rFonts w:ascii="Calibri" w:hAnsi="Calibri" w:cs="Calibri"/>
          <w:spacing w:val="-4"/>
          <w:szCs w:val="24"/>
        </w:rPr>
        <w:t xml:space="preserve"> </w:t>
      </w:r>
      <w:r w:rsidRPr="001E71B1">
        <w:rPr>
          <w:rFonts w:ascii="Calibri" w:hAnsi="Calibri" w:cs="Calibri"/>
          <w:szCs w:val="24"/>
        </w:rPr>
        <w:t>o</w:t>
      </w:r>
      <w:r w:rsidRPr="001E71B1">
        <w:rPr>
          <w:rFonts w:ascii="Calibri" w:hAnsi="Calibri" w:cs="Calibri"/>
          <w:spacing w:val="-4"/>
          <w:szCs w:val="24"/>
        </w:rPr>
        <w:t xml:space="preserve"> </w:t>
      </w:r>
      <w:r w:rsidRPr="001E71B1">
        <w:rPr>
          <w:rFonts w:ascii="Calibri" w:hAnsi="Calibri" w:cs="Calibri"/>
          <w:szCs w:val="24"/>
        </w:rPr>
        <w:t>naravi,</w:t>
      </w:r>
      <w:r w:rsidRPr="001E71B1">
        <w:rPr>
          <w:rFonts w:ascii="Calibri" w:hAnsi="Calibri" w:cs="Calibri"/>
          <w:spacing w:val="-6"/>
          <w:szCs w:val="24"/>
        </w:rPr>
        <w:t xml:space="preserve"> </w:t>
      </w:r>
      <w:r w:rsidRPr="001E71B1">
        <w:rPr>
          <w:rFonts w:ascii="Calibri" w:hAnsi="Calibri" w:cs="Calibri"/>
          <w:szCs w:val="24"/>
        </w:rPr>
        <w:t>odnosno</w:t>
      </w:r>
      <w:r w:rsidRPr="001E71B1">
        <w:rPr>
          <w:rFonts w:ascii="Calibri" w:hAnsi="Calibri" w:cs="Calibri"/>
          <w:spacing w:val="-5"/>
          <w:szCs w:val="24"/>
        </w:rPr>
        <w:t xml:space="preserve"> </w:t>
      </w:r>
      <w:r w:rsidRPr="001E71B1">
        <w:rPr>
          <w:rFonts w:ascii="Calibri" w:hAnsi="Calibri" w:cs="Calibri"/>
          <w:szCs w:val="24"/>
        </w:rPr>
        <w:t>vrsti</w:t>
      </w:r>
      <w:r w:rsidRPr="001E71B1">
        <w:rPr>
          <w:rFonts w:ascii="Calibri" w:hAnsi="Calibri" w:cs="Calibri"/>
          <w:spacing w:val="-2"/>
          <w:szCs w:val="24"/>
        </w:rPr>
        <w:t xml:space="preserve"> </w:t>
      </w:r>
      <w:r w:rsidRPr="001E71B1">
        <w:rPr>
          <w:rFonts w:ascii="Calibri" w:hAnsi="Calibri" w:cs="Calibri"/>
          <w:szCs w:val="24"/>
        </w:rPr>
        <w:t>prirodne</w:t>
      </w:r>
      <w:r w:rsidRPr="001E71B1">
        <w:rPr>
          <w:rFonts w:ascii="Calibri" w:hAnsi="Calibri" w:cs="Calibri"/>
          <w:spacing w:val="-5"/>
          <w:szCs w:val="24"/>
        </w:rPr>
        <w:t xml:space="preserve"> </w:t>
      </w:r>
      <w:r w:rsidRPr="001E71B1">
        <w:rPr>
          <w:rFonts w:ascii="Calibri" w:hAnsi="Calibri" w:cs="Calibri"/>
          <w:szCs w:val="24"/>
        </w:rPr>
        <w:t>nepogode</w:t>
      </w:r>
      <w:r w:rsidRPr="001E71B1">
        <w:rPr>
          <w:rFonts w:ascii="Calibri" w:hAnsi="Calibri" w:cs="Calibri"/>
          <w:spacing w:val="-3"/>
          <w:szCs w:val="24"/>
        </w:rPr>
        <w:t xml:space="preserve"> </w:t>
      </w:r>
      <w:r w:rsidRPr="001E71B1">
        <w:rPr>
          <w:rFonts w:ascii="Calibri" w:hAnsi="Calibri" w:cs="Calibri"/>
          <w:szCs w:val="24"/>
        </w:rPr>
        <w:t>koja</w:t>
      </w:r>
      <w:r w:rsidRPr="001E71B1">
        <w:rPr>
          <w:rFonts w:ascii="Calibri" w:hAnsi="Calibri" w:cs="Calibri"/>
          <w:spacing w:val="-3"/>
          <w:szCs w:val="24"/>
        </w:rPr>
        <w:t xml:space="preserve"> </w:t>
      </w:r>
      <w:r w:rsidRPr="001E71B1">
        <w:rPr>
          <w:rFonts w:ascii="Calibri" w:hAnsi="Calibri" w:cs="Calibri"/>
          <w:szCs w:val="24"/>
        </w:rPr>
        <w:t>je</w:t>
      </w:r>
      <w:r w:rsidRPr="001E71B1">
        <w:rPr>
          <w:rFonts w:ascii="Calibri" w:hAnsi="Calibri" w:cs="Calibri"/>
          <w:spacing w:val="-5"/>
          <w:szCs w:val="24"/>
        </w:rPr>
        <w:t xml:space="preserve"> </w:t>
      </w:r>
      <w:r w:rsidRPr="001E71B1">
        <w:rPr>
          <w:rFonts w:ascii="Calibri" w:hAnsi="Calibri" w:cs="Calibri"/>
          <w:szCs w:val="24"/>
        </w:rPr>
        <w:t>izgledna</w:t>
      </w:r>
      <w:r w:rsidRPr="001E71B1">
        <w:rPr>
          <w:rFonts w:ascii="Calibri" w:hAnsi="Calibri" w:cs="Calibri"/>
          <w:spacing w:val="-2"/>
          <w:szCs w:val="24"/>
        </w:rPr>
        <w:t xml:space="preserve"> </w:t>
      </w:r>
      <w:r w:rsidRPr="001E71B1">
        <w:rPr>
          <w:rFonts w:ascii="Calibri" w:hAnsi="Calibri" w:cs="Calibri"/>
          <w:szCs w:val="24"/>
        </w:rPr>
        <w:t>za određeno područje, odnosno o posljedicama</w:t>
      </w:r>
      <w:r w:rsidRPr="001E71B1">
        <w:rPr>
          <w:rFonts w:ascii="Calibri" w:hAnsi="Calibri" w:cs="Calibri"/>
          <w:spacing w:val="-1"/>
          <w:szCs w:val="24"/>
        </w:rPr>
        <w:t xml:space="preserve"> </w:t>
      </w:r>
      <w:r w:rsidRPr="001E71B1">
        <w:rPr>
          <w:rFonts w:ascii="Calibri" w:hAnsi="Calibri" w:cs="Calibri"/>
          <w:szCs w:val="24"/>
        </w:rPr>
        <w:t>istih. Kako</w:t>
      </w:r>
      <w:r w:rsidRPr="001E71B1">
        <w:rPr>
          <w:rFonts w:ascii="Calibri" w:hAnsi="Calibri" w:cs="Calibri"/>
          <w:spacing w:val="-4"/>
          <w:szCs w:val="24"/>
        </w:rPr>
        <w:t xml:space="preserve"> </w:t>
      </w:r>
      <w:r w:rsidRPr="001E71B1">
        <w:rPr>
          <w:rFonts w:ascii="Calibri" w:hAnsi="Calibri" w:cs="Calibri"/>
          <w:szCs w:val="24"/>
        </w:rPr>
        <w:t>se</w:t>
      </w:r>
      <w:r w:rsidRPr="001E71B1">
        <w:rPr>
          <w:rFonts w:ascii="Calibri" w:hAnsi="Calibri" w:cs="Calibri"/>
          <w:spacing w:val="-5"/>
          <w:szCs w:val="24"/>
        </w:rPr>
        <w:t xml:space="preserve"> </w:t>
      </w:r>
      <w:r w:rsidRPr="001E71B1">
        <w:rPr>
          <w:rFonts w:ascii="Calibri" w:hAnsi="Calibri" w:cs="Calibri"/>
          <w:szCs w:val="24"/>
        </w:rPr>
        <w:t>prirodne</w:t>
      </w:r>
      <w:r w:rsidRPr="001E71B1">
        <w:rPr>
          <w:rFonts w:ascii="Calibri" w:hAnsi="Calibri" w:cs="Calibri"/>
          <w:spacing w:val="-5"/>
          <w:szCs w:val="24"/>
        </w:rPr>
        <w:t xml:space="preserve"> </w:t>
      </w:r>
      <w:r w:rsidRPr="001E71B1">
        <w:rPr>
          <w:rFonts w:ascii="Calibri" w:hAnsi="Calibri" w:cs="Calibri"/>
          <w:szCs w:val="24"/>
        </w:rPr>
        <w:t>nepogode</w:t>
      </w:r>
      <w:r w:rsidRPr="001E71B1">
        <w:rPr>
          <w:rFonts w:ascii="Calibri" w:hAnsi="Calibri" w:cs="Calibri"/>
          <w:spacing w:val="-6"/>
          <w:szCs w:val="24"/>
        </w:rPr>
        <w:t xml:space="preserve"> </w:t>
      </w:r>
      <w:r w:rsidRPr="001E71B1">
        <w:rPr>
          <w:rFonts w:ascii="Calibri" w:hAnsi="Calibri" w:cs="Calibri"/>
          <w:szCs w:val="24"/>
        </w:rPr>
        <w:t>uglavnom</w:t>
      </w:r>
      <w:r w:rsidRPr="001E71B1">
        <w:rPr>
          <w:rFonts w:ascii="Calibri" w:hAnsi="Calibri" w:cs="Calibri"/>
          <w:spacing w:val="-5"/>
          <w:szCs w:val="24"/>
        </w:rPr>
        <w:t xml:space="preserve"> </w:t>
      </w:r>
      <w:r w:rsidRPr="001E71B1">
        <w:rPr>
          <w:rFonts w:ascii="Calibri" w:hAnsi="Calibri" w:cs="Calibri"/>
          <w:szCs w:val="24"/>
        </w:rPr>
        <w:t>javljaju</w:t>
      </w:r>
      <w:r w:rsidRPr="001E71B1">
        <w:rPr>
          <w:rFonts w:ascii="Calibri" w:hAnsi="Calibri" w:cs="Calibri"/>
          <w:spacing w:val="-6"/>
          <w:szCs w:val="24"/>
        </w:rPr>
        <w:t xml:space="preserve"> </w:t>
      </w:r>
      <w:r w:rsidRPr="001E71B1">
        <w:rPr>
          <w:rFonts w:ascii="Calibri" w:hAnsi="Calibri" w:cs="Calibri"/>
          <w:szCs w:val="24"/>
        </w:rPr>
        <w:t>iznenada</w:t>
      </w:r>
      <w:r w:rsidRPr="001E71B1">
        <w:rPr>
          <w:rFonts w:ascii="Calibri" w:hAnsi="Calibri" w:cs="Calibri"/>
          <w:spacing w:val="-6"/>
          <w:szCs w:val="24"/>
        </w:rPr>
        <w:t xml:space="preserve"> </w:t>
      </w:r>
      <w:r w:rsidRPr="001E71B1">
        <w:rPr>
          <w:rFonts w:ascii="Calibri" w:hAnsi="Calibri" w:cs="Calibri"/>
          <w:szCs w:val="24"/>
        </w:rPr>
        <w:t>i</w:t>
      </w:r>
      <w:r w:rsidRPr="001E71B1">
        <w:rPr>
          <w:rFonts w:ascii="Calibri" w:hAnsi="Calibri" w:cs="Calibri"/>
          <w:spacing w:val="-6"/>
          <w:szCs w:val="24"/>
        </w:rPr>
        <w:t xml:space="preserve"> </w:t>
      </w:r>
      <w:r w:rsidRPr="001E71B1">
        <w:rPr>
          <w:rFonts w:ascii="Calibri" w:hAnsi="Calibri" w:cs="Calibri"/>
          <w:szCs w:val="24"/>
        </w:rPr>
        <w:t>ne</w:t>
      </w:r>
      <w:r w:rsidRPr="001E71B1">
        <w:rPr>
          <w:rFonts w:ascii="Calibri" w:hAnsi="Calibri" w:cs="Calibri"/>
          <w:spacing w:val="-4"/>
          <w:szCs w:val="24"/>
        </w:rPr>
        <w:t xml:space="preserve"> </w:t>
      </w:r>
      <w:r w:rsidRPr="001E71B1">
        <w:rPr>
          <w:rFonts w:ascii="Calibri" w:hAnsi="Calibri" w:cs="Calibri"/>
          <w:szCs w:val="24"/>
        </w:rPr>
        <w:t>nastaju</w:t>
      </w:r>
      <w:r w:rsidRPr="001E71B1">
        <w:rPr>
          <w:rFonts w:ascii="Calibri" w:hAnsi="Calibri" w:cs="Calibri"/>
          <w:spacing w:val="-6"/>
          <w:szCs w:val="24"/>
        </w:rPr>
        <w:t xml:space="preserve"> </w:t>
      </w:r>
      <w:r w:rsidRPr="001E71B1">
        <w:rPr>
          <w:rFonts w:ascii="Calibri" w:hAnsi="Calibri" w:cs="Calibri"/>
          <w:szCs w:val="24"/>
        </w:rPr>
        <w:t>uvijek</w:t>
      </w:r>
      <w:r w:rsidRPr="001E71B1">
        <w:rPr>
          <w:rFonts w:ascii="Calibri" w:hAnsi="Calibri" w:cs="Calibri"/>
          <w:spacing w:val="-5"/>
          <w:szCs w:val="24"/>
        </w:rPr>
        <w:t xml:space="preserve"> </w:t>
      </w:r>
      <w:r w:rsidRPr="001E71B1">
        <w:rPr>
          <w:rFonts w:ascii="Calibri" w:hAnsi="Calibri" w:cs="Calibri"/>
          <w:szCs w:val="24"/>
        </w:rPr>
        <w:t>štete</w:t>
      </w:r>
      <w:r w:rsidRPr="001E71B1">
        <w:rPr>
          <w:rFonts w:ascii="Calibri" w:hAnsi="Calibri" w:cs="Calibri"/>
          <w:spacing w:val="-4"/>
          <w:szCs w:val="24"/>
        </w:rPr>
        <w:t xml:space="preserve"> </w:t>
      </w:r>
      <w:r w:rsidRPr="001E71B1">
        <w:rPr>
          <w:rFonts w:ascii="Calibri" w:hAnsi="Calibri" w:cs="Calibri"/>
          <w:szCs w:val="24"/>
        </w:rPr>
        <w:t>istih</w:t>
      </w:r>
      <w:r w:rsidRPr="001E71B1">
        <w:rPr>
          <w:rFonts w:ascii="Calibri" w:hAnsi="Calibri" w:cs="Calibri"/>
          <w:spacing w:val="-6"/>
          <w:szCs w:val="24"/>
        </w:rPr>
        <w:t xml:space="preserve"> </w:t>
      </w:r>
      <w:r w:rsidRPr="001E71B1">
        <w:rPr>
          <w:rFonts w:ascii="Calibri" w:hAnsi="Calibri" w:cs="Calibri"/>
          <w:szCs w:val="24"/>
        </w:rPr>
        <w:t>razmjera,</w:t>
      </w:r>
      <w:r w:rsidRPr="001E71B1">
        <w:rPr>
          <w:rFonts w:ascii="Calibri" w:hAnsi="Calibri" w:cs="Calibri"/>
          <w:spacing w:val="-6"/>
          <w:szCs w:val="24"/>
        </w:rPr>
        <w:t xml:space="preserve"> </w:t>
      </w:r>
      <w:r w:rsidRPr="001E71B1">
        <w:rPr>
          <w:rFonts w:ascii="Calibri" w:hAnsi="Calibri" w:cs="Calibri"/>
          <w:szCs w:val="24"/>
        </w:rPr>
        <w:t>u</w:t>
      </w:r>
      <w:r w:rsidRPr="001E71B1">
        <w:rPr>
          <w:rFonts w:ascii="Calibri" w:hAnsi="Calibri" w:cs="Calibri"/>
          <w:spacing w:val="-5"/>
          <w:szCs w:val="24"/>
        </w:rPr>
        <w:t xml:space="preserve"> </w:t>
      </w:r>
      <w:r w:rsidRPr="001E71B1">
        <w:rPr>
          <w:rFonts w:ascii="Calibri" w:hAnsi="Calibri" w:cs="Calibri"/>
          <w:szCs w:val="24"/>
        </w:rPr>
        <w:t>ovom dijelu moguće je provesti:</w:t>
      </w:r>
    </w:p>
    <w:p w14:paraId="306656A0" w14:textId="77777777" w:rsidR="006677E9" w:rsidRPr="001E71B1" w:rsidRDefault="006677E9" w:rsidP="006677E9">
      <w:pPr>
        <w:numPr>
          <w:ilvl w:val="0"/>
          <w:numId w:val="15"/>
        </w:numPr>
        <w:spacing w:after="0"/>
        <w:ind w:right="66"/>
        <w:rPr>
          <w:rFonts w:cs="Calibri"/>
          <w:iCs/>
          <w:szCs w:val="24"/>
        </w:rPr>
      </w:pPr>
      <w:r w:rsidRPr="001E71B1">
        <w:rPr>
          <w:rFonts w:cs="Calibri"/>
          <w:iCs/>
          <w:szCs w:val="24"/>
        </w:rPr>
        <w:t>preventivne mjere radi umanjenja posljedica prirodne</w:t>
      </w:r>
      <w:r w:rsidRPr="001E71B1">
        <w:rPr>
          <w:rFonts w:cs="Calibri"/>
          <w:iCs/>
          <w:spacing w:val="-7"/>
          <w:szCs w:val="24"/>
        </w:rPr>
        <w:t xml:space="preserve"> </w:t>
      </w:r>
      <w:r w:rsidRPr="001E71B1">
        <w:rPr>
          <w:rFonts w:cs="Calibri"/>
          <w:iCs/>
          <w:szCs w:val="24"/>
        </w:rPr>
        <w:t>nepogode,</w:t>
      </w:r>
      <w:r w:rsidRPr="001E71B1">
        <w:rPr>
          <w:rFonts w:cs="Calibri"/>
          <w:szCs w:val="24"/>
        </w:rPr>
        <w:t xml:space="preserve"> </w:t>
      </w:r>
    </w:p>
    <w:p w14:paraId="6116017A" w14:textId="77777777" w:rsidR="006677E9" w:rsidRPr="001E71B1" w:rsidRDefault="006677E9" w:rsidP="006677E9">
      <w:pPr>
        <w:numPr>
          <w:ilvl w:val="0"/>
          <w:numId w:val="15"/>
        </w:numPr>
        <w:spacing w:after="0"/>
        <w:ind w:right="66"/>
        <w:rPr>
          <w:rFonts w:cs="Calibri"/>
          <w:iCs/>
          <w:szCs w:val="24"/>
        </w:rPr>
      </w:pPr>
      <w:r w:rsidRPr="001E71B1">
        <w:rPr>
          <w:rFonts w:cs="Calibri"/>
          <w:iCs/>
          <w:szCs w:val="24"/>
        </w:rPr>
        <w:t>mjere za ublažavanje i otklanjanje izravnih posljedica prirodne nepogode.</w:t>
      </w:r>
    </w:p>
    <w:p w14:paraId="24439EDB" w14:textId="77777777" w:rsidR="006677E9" w:rsidRPr="001E71B1" w:rsidRDefault="006677E9" w:rsidP="006677E9">
      <w:pPr>
        <w:pStyle w:val="Odlomakpopisa11"/>
        <w:spacing w:after="0" w:line="276" w:lineRule="auto"/>
        <w:ind w:firstLine="0"/>
        <w:rPr>
          <w:rFonts w:ascii="Calibri" w:hAnsi="Calibri" w:cs="Calibri"/>
          <w:szCs w:val="24"/>
        </w:rPr>
      </w:pPr>
      <w:r w:rsidRPr="001E71B1">
        <w:rPr>
          <w:rFonts w:ascii="Calibri" w:hAnsi="Calibri" w:cs="Calibri"/>
          <w:szCs w:val="24"/>
        </w:rPr>
        <w:t>Preventivne mjere radi umanjenja posljedica prirodne nepogode obuhvaćaju: saniranje postojećih klizišta, uređivanje kanala i propusta uz prometnice, uređivanje korita potoka, rječica i rijeka, uređenje retencija, izgradnju barijera za sprečavanje odnošenja zemlje izvan poljoprivrednih površina, rušenje starih i trulih stabala, postavljanje zaštitnih mreža protiv tuče i slično.</w:t>
      </w:r>
    </w:p>
    <w:p w14:paraId="513202DC" w14:textId="77777777" w:rsidR="006677E9" w:rsidRPr="001E71B1" w:rsidRDefault="006677E9" w:rsidP="006677E9">
      <w:pPr>
        <w:pStyle w:val="Odlomakpopisa11"/>
        <w:spacing w:after="0" w:line="276" w:lineRule="auto"/>
        <w:ind w:firstLine="0"/>
        <w:rPr>
          <w:rFonts w:ascii="Calibri" w:hAnsi="Calibri" w:cs="Calibri"/>
          <w:szCs w:val="24"/>
        </w:rPr>
      </w:pPr>
    </w:p>
    <w:p w14:paraId="06A4A0D2" w14:textId="77777777" w:rsidR="006677E9" w:rsidRPr="001E71B1" w:rsidRDefault="006677E9" w:rsidP="006677E9">
      <w:pPr>
        <w:pStyle w:val="Odlomakpopisa11"/>
        <w:spacing w:after="0" w:line="276" w:lineRule="auto"/>
        <w:ind w:firstLine="0"/>
        <w:rPr>
          <w:rFonts w:ascii="Calibri" w:hAnsi="Calibri" w:cs="Calibri"/>
          <w:szCs w:val="24"/>
        </w:rPr>
      </w:pPr>
      <w:r w:rsidRPr="001E71B1">
        <w:rPr>
          <w:rFonts w:ascii="Calibri" w:hAnsi="Calibri" w:cs="Calibri"/>
          <w:szCs w:val="24"/>
        </w:rPr>
        <w:t xml:space="preserve">Mjere za ublažavanje i otklanjanje izravnih posljedica prirodne nepogode podrazumijevaju procjenu šteta i posljedica; sanaciju nastalih oštećenja i šteta. Sanacija obuhvaća aktivnosti </w:t>
      </w:r>
      <w:r w:rsidRPr="001E71B1">
        <w:rPr>
          <w:rFonts w:ascii="Calibri" w:hAnsi="Calibri" w:cs="Calibri"/>
          <w:szCs w:val="24"/>
        </w:rPr>
        <w:lastRenderedPageBreak/>
        <w:t>kojima se otklanjaju posljedice prirodne nepogode – pružanje prve pomoći unesrećenima ako ih je bilo, čišćenje stambenih, gospodarskih</w:t>
      </w:r>
      <w:r w:rsidRPr="001E71B1">
        <w:rPr>
          <w:rFonts w:ascii="Calibri" w:hAnsi="Calibri" w:cs="Calibri"/>
          <w:spacing w:val="-12"/>
          <w:szCs w:val="24"/>
        </w:rPr>
        <w:t xml:space="preserve"> </w:t>
      </w:r>
      <w:r w:rsidRPr="001E71B1">
        <w:rPr>
          <w:rFonts w:ascii="Calibri" w:hAnsi="Calibri" w:cs="Calibri"/>
          <w:szCs w:val="24"/>
        </w:rPr>
        <w:t>i</w:t>
      </w:r>
      <w:r w:rsidRPr="001E71B1">
        <w:rPr>
          <w:rFonts w:ascii="Calibri" w:hAnsi="Calibri" w:cs="Calibri"/>
          <w:spacing w:val="-12"/>
          <w:szCs w:val="24"/>
        </w:rPr>
        <w:t xml:space="preserve"> </w:t>
      </w:r>
      <w:r w:rsidRPr="001E71B1">
        <w:rPr>
          <w:rFonts w:ascii="Calibri" w:hAnsi="Calibri" w:cs="Calibri"/>
          <w:szCs w:val="24"/>
        </w:rPr>
        <w:t>drugih</w:t>
      </w:r>
      <w:r w:rsidRPr="001E71B1">
        <w:rPr>
          <w:rFonts w:ascii="Calibri" w:hAnsi="Calibri" w:cs="Calibri"/>
          <w:spacing w:val="-15"/>
          <w:szCs w:val="24"/>
        </w:rPr>
        <w:t xml:space="preserve"> </w:t>
      </w:r>
      <w:r w:rsidRPr="001E71B1">
        <w:rPr>
          <w:rFonts w:ascii="Calibri" w:hAnsi="Calibri" w:cs="Calibri"/>
          <w:szCs w:val="24"/>
        </w:rPr>
        <w:t>objekata</w:t>
      </w:r>
      <w:r w:rsidRPr="001E71B1">
        <w:rPr>
          <w:rFonts w:ascii="Calibri" w:hAnsi="Calibri" w:cs="Calibri"/>
          <w:spacing w:val="-14"/>
          <w:szCs w:val="24"/>
        </w:rPr>
        <w:t xml:space="preserve"> </w:t>
      </w:r>
      <w:r w:rsidRPr="001E71B1">
        <w:rPr>
          <w:rFonts w:ascii="Calibri" w:hAnsi="Calibri" w:cs="Calibri"/>
          <w:szCs w:val="24"/>
        </w:rPr>
        <w:t>od</w:t>
      </w:r>
      <w:r w:rsidRPr="001E71B1">
        <w:rPr>
          <w:rFonts w:ascii="Calibri" w:hAnsi="Calibri" w:cs="Calibri"/>
          <w:spacing w:val="-12"/>
          <w:szCs w:val="24"/>
        </w:rPr>
        <w:t xml:space="preserve"> </w:t>
      </w:r>
      <w:r w:rsidRPr="001E71B1">
        <w:rPr>
          <w:rFonts w:ascii="Calibri" w:hAnsi="Calibri" w:cs="Calibri"/>
          <w:szCs w:val="24"/>
        </w:rPr>
        <w:t>nanosa</w:t>
      </w:r>
      <w:r w:rsidRPr="001E71B1">
        <w:rPr>
          <w:rFonts w:ascii="Calibri" w:hAnsi="Calibri" w:cs="Calibri"/>
          <w:spacing w:val="-14"/>
          <w:szCs w:val="24"/>
        </w:rPr>
        <w:t xml:space="preserve"> </w:t>
      </w:r>
      <w:r w:rsidRPr="001E71B1">
        <w:rPr>
          <w:rFonts w:ascii="Calibri" w:hAnsi="Calibri" w:cs="Calibri"/>
          <w:szCs w:val="24"/>
        </w:rPr>
        <w:t>mulja,</w:t>
      </w:r>
      <w:r w:rsidRPr="001E71B1">
        <w:rPr>
          <w:rFonts w:ascii="Calibri" w:hAnsi="Calibri" w:cs="Calibri"/>
          <w:spacing w:val="-12"/>
          <w:szCs w:val="24"/>
        </w:rPr>
        <w:t xml:space="preserve"> </w:t>
      </w:r>
      <w:r w:rsidRPr="001E71B1">
        <w:rPr>
          <w:rFonts w:ascii="Calibri" w:hAnsi="Calibri" w:cs="Calibri"/>
          <w:szCs w:val="24"/>
        </w:rPr>
        <w:t>šljunka,</w:t>
      </w:r>
      <w:r w:rsidRPr="001E71B1">
        <w:rPr>
          <w:rFonts w:ascii="Calibri" w:hAnsi="Calibri" w:cs="Calibri"/>
          <w:spacing w:val="-12"/>
          <w:szCs w:val="24"/>
        </w:rPr>
        <w:t xml:space="preserve"> </w:t>
      </w:r>
      <w:r w:rsidRPr="001E71B1">
        <w:rPr>
          <w:rFonts w:ascii="Calibri" w:hAnsi="Calibri" w:cs="Calibri"/>
          <w:szCs w:val="24"/>
        </w:rPr>
        <w:t>drveća</w:t>
      </w:r>
      <w:r w:rsidRPr="001E71B1">
        <w:rPr>
          <w:rFonts w:ascii="Calibri" w:hAnsi="Calibri" w:cs="Calibri"/>
          <w:spacing w:val="-11"/>
          <w:szCs w:val="24"/>
        </w:rPr>
        <w:t xml:space="preserve"> </w:t>
      </w:r>
      <w:r w:rsidRPr="001E71B1">
        <w:rPr>
          <w:rFonts w:ascii="Calibri" w:hAnsi="Calibri" w:cs="Calibri"/>
          <w:szCs w:val="24"/>
        </w:rPr>
        <w:t>i</w:t>
      </w:r>
      <w:r w:rsidRPr="001E71B1">
        <w:rPr>
          <w:rFonts w:ascii="Calibri" w:hAnsi="Calibri" w:cs="Calibri"/>
          <w:spacing w:val="-13"/>
          <w:szCs w:val="24"/>
        </w:rPr>
        <w:t xml:space="preserve"> </w:t>
      </w:r>
      <w:r w:rsidRPr="001E71B1">
        <w:rPr>
          <w:rFonts w:ascii="Calibri" w:hAnsi="Calibri" w:cs="Calibri"/>
          <w:szCs w:val="24"/>
        </w:rPr>
        <w:t>slično,</w:t>
      </w:r>
      <w:r w:rsidRPr="001E71B1">
        <w:rPr>
          <w:rFonts w:ascii="Calibri" w:hAnsi="Calibri" w:cs="Calibri"/>
          <w:spacing w:val="-14"/>
          <w:szCs w:val="24"/>
        </w:rPr>
        <w:t xml:space="preserve"> </w:t>
      </w:r>
      <w:r w:rsidRPr="001E71B1">
        <w:rPr>
          <w:rFonts w:ascii="Calibri" w:hAnsi="Calibri" w:cs="Calibri"/>
          <w:szCs w:val="24"/>
        </w:rPr>
        <w:t>odstranjivanje odronjene zemlje, mulja i šljunka s cesta i lokalnih putova, te sve ostale radnje kojima se smanjuju nastala</w:t>
      </w:r>
      <w:r w:rsidRPr="001E71B1">
        <w:rPr>
          <w:rFonts w:ascii="Calibri" w:hAnsi="Calibri" w:cs="Calibri"/>
          <w:spacing w:val="-4"/>
          <w:szCs w:val="24"/>
        </w:rPr>
        <w:t xml:space="preserve"> </w:t>
      </w:r>
      <w:r w:rsidRPr="001E71B1">
        <w:rPr>
          <w:rFonts w:ascii="Calibri" w:hAnsi="Calibri" w:cs="Calibri"/>
          <w:szCs w:val="24"/>
        </w:rPr>
        <w:t>oštećenja.</w:t>
      </w:r>
    </w:p>
    <w:p w14:paraId="74BA452B" w14:textId="77777777" w:rsidR="006677E9" w:rsidRPr="001E71B1" w:rsidRDefault="006677E9" w:rsidP="006677E9">
      <w:pPr>
        <w:pStyle w:val="Odlomakpopisa11"/>
        <w:spacing w:after="0" w:line="276" w:lineRule="auto"/>
        <w:ind w:firstLine="0"/>
        <w:rPr>
          <w:rFonts w:ascii="Calibri" w:hAnsi="Calibri" w:cs="Calibri"/>
          <w:szCs w:val="24"/>
        </w:rPr>
      </w:pPr>
    </w:p>
    <w:p w14:paraId="28FC7B42" w14:textId="77777777" w:rsidR="006677E9" w:rsidRPr="001E71B1" w:rsidRDefault="006677E9" w:rsidP="006677E9">
      <w:pPr>
        <w:pStyle w:val="Odlomakpopisa11"/>
        <w:spacing w:after="0" w:line="276" w:lineRule="auto"/>
        <w:ind w:firstLine="0"/>
        <w:rPr>
          <w:rFonts w:ascii="Calibri" w:hAnsi="Calibri" w:cs="Calibri"/>
          <w:szCs w:val="24"/>
        </w:rPr>
      </w:pPr>
      <w:r w:rsidRPr="001E71B1">
        <w:rPr>
          <w:rFonts w:ascii="Calibri" w:hAnsi="Calibri" w:cs="Calibri"/>
          <w:szCs w:val="24"/>
        </w:rPr>
        <w:t>Ove mjere provode se organizirano na državnoj, regionalnoj i lokalnoj razini sukladno pravima i obvezama sudionika. U cilju pravovremenog i učinkovitog ublažavanja i uklanjanja izravnih posljedica, procjena štete od ekstremnih prirodnih uvjeta u pravilu se obavlja odmah ili u najkraćem roku.</w:t>
      </w:r>
    </w:p>
    <w:p w14:paraId="79115762" w14:textId="77777777" w:rsidR="006677E9" w:rsidRPr="001E71B1" w:rsidRDefault="006677E9" w:rsidP="006677E9">
      <w:pPr>
        <w:pStyle w:val="Odlomakpopisa11"/>
        <w:spacing w:after="0" w:line="276" w:lineRule="auto"/>
        <w:ind w:firstLine="0"/>
        <w:rPr>
          <w:rFonts w:ascii="Calibri" w:hAnsi="Calibri" w:cs="Calibri"/>
          <w:szCs w:val="24"/>
        </w:rPr>
      </w:pPr>
    </w:p>
    <w:p w14:paraId="29524496" w14:textId="77777777" w:rsidR="006677E9" w:rsidRPr="001E71B1" w:rsidRDefault="00B11F33" w:rsidP="006677E9">
      <w:pPr>
        <w:pStyle w:val="Heading2"/>
        <w:spacing w:before="0"/>
        <w:rPr>
          <w:b/>
          <w:bCs w:val="0"/>
          <w:sz w:val="24"/>
          <w:szCs w:val="24"/>
        </w:rPr>
      </w:pPr>
      <w:bookmarkStart w:id="42" w:name="_Toc88208684"/>
      <w:bookmarkStart w:id="43" w:name="_Toc181188802"/>
      <w:r w:rsidRPr="001E71B1">
        <w:rPr>
          <w:b/>
          <w:bCs w:val="0"/>
          <w:sz w:val="24"/>
          <w:szCs w:val="24"/>
        </w:rPr>
        <w:t>5</w:t>
      </w:r>
      <w:r w:rsidR="006677E9" w:rsidRPr="001E71B1">
        <w:rPr>
          <w:b/>
          <w:bCs w:val="0"/>
          <w:sz w:val="24"/>
          <w:szCs w:val="24"/>
        </w:rPr>
        <w:t>.1. Mjere po vrstama prirodnih nepogoda</w:t>
      </w:r>
      <w:bookmarkEnd w:id="42"/>
      <w:bookmarkEnd w:id="43"/>
    </w:p>
    <w:p w14:paraId="541DFD3E" w14:textId="77777777" w:rsidR="006677E9" w:rsidRPr="001E71B1" w:rsidRDefault="006677E9" w:rsidP="006677E9">
      <w:pPr>
        <w:pStyle w:val="Odlomakpopisa11"/>
        <w:spacing w:after="0"/>
        <w:ind w:firstLine="0"/>
      </w:pPr>
    </w:p>
    <w:p w14:paraId="1D8909B2" w14:textId="77777777" w:rsidR="006677E9" w:rsidRPr="001E71B1" w:rsidRDefault="006677E9" w:rsidP="006677E9">
      <w:pPr>
        <w:pStyle w:val="Odlomakpopisa11"/>
        <w:spacing w:after="0" w:line="276" w:lineRule="auto"/>
        <w:ind w:firstLine="0"/>
        <w:rPr>
          <w:rFonts w:ascii="Calibri" w:hAnsi="Calibri" w:cs="Calibri"/>
          <w:szCs w:val="24"/>
        </w:rPr>
      </w:pPr>
      <w:r w:rsidRPr="001E71B1">
        <w:rPr>
          <w:rFonts w:ascii="Calibri" w:hAnsi="Calibri" w:cs="Calibri"/>
          <w:szCs w:val="24"/>
        </w:rPr>
        <w:t xml:space="preserve">Ovim Planom obrađivat će se mjere po vrstama prirodnih nepogoda čija je pojava evidentirana na području Općine </w:t>
      </w:r>
      <w:r w:rsidR="001E71B1" w:rsidRPr="001E71B1">
        <w:rPr>
          <w:rFonts w:ascii="Calibri" w:hAnsi="Calibri" w:cs="Calibri"/>
          <w:szCs w:val="24"/>
        </w:rPr>
        <w:t>Drnje</w:t>
      </w:r>
      <w:r w:rsidRPr="001E71B1">
        <w:rPr>
          <w:rFonts w:ascii="Calibri" w:hAnsi="Calibri" w:cs="Calibri"/>
          <w:szCs w:val="24"/>
        </w:rPr>
        <w:t>, a koje su svojom pojavom nanijele značajne štete na građevinskoj i kritičnoj infrastrukturi, štete na pokretnoj i nepokretnoj imovini, poljoprivrednim površinama te su direktno činile prijetnju životu i zdravlju ljudi, odnosno one prirodne nepogode koje su vjerojatne na području Općine.</w:t>
      </w:r>
    </w:p>
    <w:p w14:paraId="2D45A0CC" w14:textId="77777777" w:rsidR="001247DC" w:rsidRPr="00755A66" w:rsidRDefault="001247DC" w:rsidP="00C51921">
      <w:pPr>
        <w:pStyle w:val="Odlomakpopisa11"/>
        <w:spacing w:after="0" w:line="276" w:lineRule="auto"/>
        <w:ind w:firstLine="0"/>
        <w:rPr>
          <w:rFonts w:ascii="Calibri" w:hAnsi="Calibri" w:cs="Calibri"/>
          <w:szCs w:val="24"/>
        </w:rPr>
      </w:pPr>
    </w:p>
    <w:p w14:paraId="63366F40" w14:textId="77777777" w:rsidR="0014084D" w:rsidRPr="00755A66" w:rsidRDefault="00B11F33" w:rsidP="0014084D">
      <w:pPr>
        <w:pStyle w:val="Heading3"/>
        <w:spacing w:before="0"/>
      </w:pPr>
      <w:bookmarkStart w:id="44" w:name="_Toc112244973"/>
      <w:bookmarkStart w:id="45" w:name="_Toc112244977"/>
      <w:bookmarkStart w:id="46" w:name="_Toc84348967"/>
      <w:bookmarkStart w:id="47" w:name="_Toc112244979"/>
      <w:bookmarkStart w:id="48" w:name="_Toc181188803"/>
      <w:r w:rsidRPr="00755A66">
        <w:t>5</w:t>
      </w:r>
      <w:r w:rsidR="0014084D" w:rsidRPr="00755A66">
        <w:t>.1.</w:t>
      </w:r>
      <w:r w:rsidR="0098400E" w:rsidRPr="00755A66">
        <w:t>1</w:t>
      </w:r>
      <w:r w:rsidR="0014084D" w:rsidRPr="00755A66">
        <w:t>. Potres</w:t>
      </w:r>
      <w:bookmarkEnd w:id="46"/>
      <w:bookmarkEnd w:id="47"/>
      <w:bookmarkEnd w:id="48"/>
    </w:p>
    <w:p w14:paraId="3A56CC7B" w14:textId="77777777" w:rsidR="0014084D" w:rsidRPr="00755A66" w:rsidRDefault="0014084D" w:rsidP="0014084D">
      <w:pPr>
        <w:pStyle w:val="Odlomakpopisa11"/>
        <w:spacing w:after="0" w:line="276" w:lineRule="auto"/>
        <w:ind w:firstLine="0"/>
        <w:rPr>
          <w:rFonts w:ascii="Calibri" w:hAnsi="Calibri" w:cs="Calibri"/>
          <w:szCs w:val="24"/>
        </w:rPr>
      </w:pPr>
    </w:p>
    <w:p w14:paraId="2EEF698B" w14:textId="77777777" w:rsidR="0014084D" w:rsidRDefault="0014084D" w:rsidP="0014084D">
      <w:pPr>
        <w:spacing w:after="240"/>
        <w:rPr>
          <w:rFonts w:cs="Arial"/>
        </w:rPr>
      </w:pPr>
      <w:r w:rsidRPr="00755A66">
        <w:rPr>
          <w:rFonts w:cs="Arial"/>
        </w:rPr>
        <w:t>Posljedice pojave jakog potresa mogu obuhvatiti oštećenja ili rušenje svih vrsta postojećih građevina, stoga se moguća pojava potresa mora povezati sa značajnom izravnom i neizravnom štetom na imovini, uz opasnost od ozbiljnih ozljeda i mogućeg gubitka ljudskih života. Budući da potrese nije moguće spriječiti, provođenje mjera za ublažavanje posljedica potresa i pripremljenost društvene zajednice u slučaju njegove pojave od iznimne su važnosti.</w:t>
      </w:r>
    </w:p>
    <w:p w14:paraId="31B0D1B0" w14:textId="77777777" w:rsidR="00755A66" w:rsidRPr="00E314C3" w:rsidRDefault="00755A66" w:rsidP="00755A66">
      <w:pPr>
        <w:spacing w:after="240"/>
        <w:rPr>
          <w:rFonts w:eastAsia="Times New Roman"/>
          <w:szCs w:val="24"/>
          <w:lang w:eastAsia="hr-HR"/>
        </w:rPr>
      </w:pPr>
      <w:r w:rsidRPr="00E314C3">
        <w:rPr>
          <w:rFonts w:eastAsia="Times New Roman"/>
          <w:szCs w:val="24"/>
          <w:lang w:eastAsia="hr-HR"/>
        </w:rPr>
        <w:t>Prema podacima koji su prikazani Kartom potresnih područja Republike Hrvatske za povratni period, provedbeno vršno ubrzanje tla tipa A s vjerojatnosti promašaja 10% u 10 godina, za povratno razdoblje od 95 godina, izraženo u jedinicama gravitacijskog ubrzanja (g) iznosi 0,08 – 0,10 g, što je jednako potresu jačine VI</w:t>
      </w:r>
      <w:r w:rsidRPr="00755A66">
        <w:rPr>
          <w:rFonts w:eastAsia="Times New Roman" w:cs="Calibri"/>
          <w:szCs w:val="24"/>
          <w:lang w:eastAsia="hr-HR"/>
        </w:rPr>
        <w:t>°</w:t>
      </w:r>
      <w:r w:rsidRPr="00E314C3">
        <w:rPr>
          <w:rFonts w:eastAsia="Times New Roman"/>
          <w:szCs w:val="24"/>
          <w:lang w:eastAsia="hr-HR"/>
        </w:rPr>
        <w:t xml:space="preserve"> - VII</w:t>
      </w:r>
      <w:r w:rsidRPr="00755A66">
        <w:rPr>
          <w:rFonts w:eastAsia="Times New Roman" w:cs="Calibri"/>
          <w:szCs w:val="24"/>
          <w:lang w:eastAsia="hr-HR"/>
        </w:rPr>
        <w:t>°</w:t>
      </w:r>
      <w:r w:rsidRPr="00E314C3">
        <w:rPr>
          <w:rFonts w:eastAsia="Times New Roman"/>
          <w:szCs w:val="24"/>
          <w:lang w:eastAsia="hr-HR"/>
        </w:rPr>
        <w:t xml:space="preserve"> MCS. </w:t>
      </w:r>
    </w:p>
    <w:p w14:paraId="67691EC2" w14:textId="77777777" w:rsidR="00755A66" w:rsidRPr="00755A66" w:rsidRDefault="00755A66" w:rsidP="0014084D">
      <w:pPr>
        <w:spacing w:after="240"/>
        <w:rPr>
          <w:rFonts w:eastAsia="Times New Roman"/>
          <w:szCs w:val="24"/>
          <w:lang w:eastAsia="hr-HR"/>
        </w:rPr>
      </w:pPr>
      <w:r w:rsidRPr="00E314C3">
        <w:rPr>
          <w:rFonts w:eastAsia="Times New Roman"/>
          <w:szCs w:val="24"/>
          <w:lang w:eastAsia="hr-HR"/>
        </w:rPr>
        <w:t>Prema podacima koji su prikazani Kartom potresnih područja Republike Hrvatske za povratni period, provedbeno vršno ubrzanje tla tipa A s vjerojatnosti promašaja 10% u 50 godina, za povratno razdoblje od 475 godina, izraženo u jedinicama gravitacijskog ubrzanja (g) iznosi 0,18 – 0,20 g, što je jednako potresu jačine VII</w:t>
      </w:r>
      <w:r w:rsidRPr="00755A66">
        <w:rPr>
          <w:rFonts w:eastAsia="Times New Roman" w:cs="Calibri"/>
          <w:szCs w:val="24"/>
          <w:lang w:eastAsia="hr-HR"/>
        </w:rPr>
        <w:t>° - VIII°</w:t>
      </w:r>
      <w:r w:rsidRPr="00E314C3">
        <w:rPr>
          <w:rFonts w:eastAsia="Times New Roman"/>
          <w:szCs w:val="24"/>
          <w:lang w:eastAsia="hr-HR"/>
        </w:rPr>
        <w:t xml:space="preserve"> MCS. </w:t>
      </w:r>
    </w:p>
    <w:p w14:paraId="46CDDFCD" w14:textId="77777777" w:rsidR="0014084D" w:rsidRPr="00755A66" w:rsidRDefault="0014084D" w:rsidP="0014084D">
      <w:pPr>
        <w:pStyle w:val="Odlomakpopisa11"/>
        <w:numPr>
          <w:ilvl w:val="0"/>
          <w:numId w:val="24"/>
        </w:numPr>
        <w:spacing w:after="0"/>
        <w:ind w:left="714" w:hanging="357"/>
        <w:rPr>
          <w:rFonts w:ascii="Calibri" w:hAnsi="Calibri" w:cs="Calibri"/>
          <w:b/>
          <w:bCs/>
          <w:szCs w:val="24"/>
        </w:rPr>
      </w:pPr>
      <w:r w:rsidRPr="00755A66">
        <w:rPr>
          <w:rFonts w:ascii="Calibri" w:hAnsi="Calibri" w:cs="Calibri"/>
          <w:b/>
          <w:bCs/>
          <w:szCs w:val="24"/>
        </w:rPr>
        <w:t xml:space="preserve">Preventivne mjere radi umanjenja posljedica prirodne nepogode </w:t>
      </w:r>
    </w:p>
    <w:p w14:paraId="630FA7D1" w14:textId="77777777" w:rsidR="0014084D" w:rsidRPr="00755A66" w:rsidRDefault="0014084D" w:rsidP="0014084D">
      <w:pPr>
        <w:pStyle w:val="Odlomakpopisa11"/>
        <w:spacing w:after="0"/>
        <w:ind w:left="720" w:firstLine="0"/>
        <w:rPr>
          <w:rFonts w:ascii="Calibri" w:hAnsi="Calibri" w:cs="Calibri"/>
          <w:b/>
          <w:bCs/>
          <w:szCs w:val="24"/>
        </w:rPr>
      </w:pPr>
    </w:p>
    <w:p w14:paraId="6AA5EFCA" w14:textId="77777777" w:rsidR="0014084D" w:rsidRPr="00755A66" w:rsidRDefault="0014084D" w:rsidP="0014084D">
      <w:pPr>
        <w:pStyle w:val="Odlomakpopisa11"/>
        <w:spacing w:after="0" w:line="276" w:lineRule="auto"/>
        <w:ind w:firstLine="0"/>
        <w:rPr>
          <w:rFonts w:ascii="Calibri" w:hAnsi="Calibri" w:cs="Calibri"/>
          <w:szCs w:val="24"/>
        </w:rPr>
      </w:pPr>
      <w:r w:rsidRPr="00755A66">
        <w:rPr>
          <w:rFonts w:ascii="Calibri" w:hAnsi="Calibri" w:cs="Calibri"/>
          <w:szCs w:val="24"/>
        </w:rPr>
        <w:t xml:space="preserve">Od urbanističkih mjera u svrhu efikasne zaštite od potresa neophodno je konstrukcije svih građevina planiranih za izgradnju na području </w:t>
      </w:r>
      <w:r w:rsidR="00061C41" w:rsidRPr="00755A66">
        <w:rPr>
          <w:rFonts w:ascii="Calibri" w:hAnsi="Calibri" w:cs="Calibri"/>
          <w:szCs w:val="24"/>
        </w:rPr>
        <w:t xml:space="preserve">Općine </w:t>
      </w:r>
      <w:r w:rsidR="001E71B1" w:rsidRPr="00755A66">
        <w:rPr>
          <w:rFonts w:ascii="Calibri" w:hAnsi="Calibri" w:cs="Calibri"/>
          <w:szCs w:val="24"/>
        </w:rPr>
        <w:t>Drnje</w:t>
      </w:r>
      <w:r w:rsidRPr="00755A66">
        <w:rPr>
          <w:rFonts w:ascii="Calibri" w:hAnsi="Calibri" w:cs="Calibri"/>
          <w:szCs w:val="24"/>
        </w:rPr>
        <w:t xml:space="preserve"> uskladiti sa zakonskim i pod zakonskim propisima za predmetnu seizmičku zonu. </w:t>
      </w:r>
    </w:p>
    <w:p w14:paraId="7AED03AD" w14:textId="77777777" w:rsidR="0014084D" w:rsidRPr="00755A66" w:rsidRDefault="0014084D" w:rsidP="0014084D">
      <w:pPr>
        <w:pStyle w:val="Odlomakpopisa11"/>
        <w:spacing w:after="0" w:line="276" w:lineRule="auto"/>
        <w:rPr>
          <w:rFonts w:ascii="Calibri" w:hAnsi="Calibri" w:cs="Calibri"/>
          <w:szCs w:val="24"/>
        </w:rPr>
      </w:pPr>
    </w:p>
    <w:p w14:paraId="71B3083E" w14:textId="77777777" w:rsidR="0014084D" w:rsidRPr="00755A66" w:rsidRDefault="0014084D" w:rsidP="0014084D">
      <w:pPr>
        <w:pStyle w:val="Odlomakpopisa11"/>
        <w:spacing w:after="0" w:line="276" w:lineRule="auto"/>
        <w:ind w:firstLine="0"/>
        <w:rPr>
          <w:rFonts w:ascii="Calibri" w:hAnsi="Calibri" w:cs="Calibri"/>
          <w:szCs w:val="24"/>
        </w:rPr>
      </w:pPr>
      <w:r w:rsidRPr="00755A66">
        <w:rPr>
          <w:rFonts w:ascii="Calibri" w:hAnsi="Calibri" w:cs="Calibri"/>
          <w:szCs w:val="24"/>
        </w:rPr>
        <w:lastRenderedPageBreak/>
        <w:t xml:space="preserve">Za područja u kojima se planira intenzivnija izgradnja (veće građevine s više etaža) potrebno je izvršiti pravovremeno detaljnije specifično ispitivanje terena kako bi se postigla maksimalna sigurnost konstrukcija i racionalnost građenja. </w:t>
      </w:r>
    </w:p>
    <w:p w14:paraId="7C503139" w14:textId="77777777" w:rsidR="0014084D" w:rsidRPr="00755A66" w:rsidRDefault="0014084D" w:rsidP="0014084D">
      <w:pPr>
        <w:pStyle w:val="Odlomakpopisa11"/>
        <w:spacing w:after="0" w:line="276" w:lineRule="auto"/>
        <w:ind w:firstLine="0"/>
        <w:rPr>
          <w:rFonts w:ascii="Calibri" w:hAnsi="Calibri" w:cs="Calibri"/>
          <w:szCs w:val="24"/>
        </w:rPr>
      </w:pPr>
    </w:p>
    <w:p w14:paraId="2B7D5DE8" w14:textId="77777777" w:rsidR="0014084D" w:rsidRPr="00755A66" w:rsidRDefault="0014084D" w:rsidP="0014084D">
      <w:pPr>
        <w:pStyle w:val="Odlomakpopisa11"/>
        <w:spacing w:after="0" w:line="276" w:lineRule="auto"/>
        <w:ind w:firstLine="0"/>
        <w:rPr>
          <w:rFonts w:ascii="Calibri" w:hAnsi="Calibri" w:cs="Calibri"/>
          <w:szCs w:val="24"/>
        </w:rPr>
      </w:pPr>
      <w:r w:rsidRPr="00755A66">
        <w:rPr>
          <w:rFonts w:ascii="Calibri" w:hAnsi="Calibri" w:cs="Calibri"/>
          <w:szCs w:val="24"/>
        </w:rPr>
        <w:t xml:space="preserve">Prometnice unutar novih dijelova naselja i gospodarske zone moraju se projektirati </w:t>
      </w:r>
      <w:r w:rsidR="00226437" w:rsidRPr="00755A66">
        <w:rPr>
          <w:rFonts w:ascii="Calibri" w:hAnsi="Calibri" w:cs="Calibri"/>
          <w:szCs w:val="24"/>
        </w:rPr>
        <w:t>tako</w:t>
      </w:r>
      <w:r w:rsidRPr="00755A66">
        <w:rPr>
          <w:rFonts w:ascii="Calibri" w:hAnsi="Calibri" w:cs="Calibri"/>
          <w:szCs w:val="24"/>
        </w:rPr>
        <w:t xml:space="preserve"> da razmak građevina od prometnice omogućuje da eventualno rušenje građevine ne zapriječi istu, radi omogućavanja nesmetane evakuacije ljudi i pristupa interventnim vozilima.</w:t>
      </w:r>
    </w:p>
    <w:p w14:paraId="03884D0D" w14:textId="77777777" w:rsidR="0014084D" w:rsidRPr="00755A66" w:rsidRDefault="0014084D" w:rsidP="0014084D">
      <w:pPr>
        <w:pStyle w:val="Odlomakpopisa11"/>
        <w:spacing w:after="0" w:line="276" w:lineRule="auto"/>
        <w:ind w:firstLine="0"/>
        <w:rPr>
          <w:rFonts w:ascii="Calibri" w:hAnsi="Calibri" w:cs="Calibri"/>
          <w:szCs w:val="24"/>
        </w:rPr>
      </w:pPr>
      <w:r w:rsidRPr="00755A66">
        <w:rPr>
          <w:rFonts w:ascii="Calibri" w:hAnsi="Calibri" w:cs="Calibri"/>
          <w:szCs w:val="24"/>
        </w:rPr>
        <w:t xml:space="preserve">Kod projektiranja građevina mora se koristiti tzv. projektna seizmičnost (ili protupotresno inženjerstvo) sukladno utvrđenom stupnju potresa po MCS ljestvici za područje </w:t>
      </w:r>
      <w:r w:rsidR="00061C41" w:rsidRPr="00755A66">
        <w:rPr>
          <w:rFonts w:ascii="Calibri" w:hAnsi="Calibri" w:cs="Calibri"/>
          <w:szCs w:val="24"/>
        </w:rPr>
        <w:t xml:space="preserve">Općine </w:t>
      </w:r>
      <w:r w:rsidR="001E71B1" w:rsidRPr="00755A66">
        <w:rPr>
          <w:rFonts w:ascii="Calibri" w:hAnsi="Calibri" w:cs="Calibri"/>
          <w:szCs w:val="24"/>
        </w:rPr>
        <w:t>Drnje</w:t>
      </w:r>
      <w:r w:rsidRPr="00755A66">
        <w:rPr>
          <w:rFonts w:ascii="Calibri" w:hAnsi="Calibri" w:cs="Calibri"/>
          <w:szCs w:val="24"/>
        </w:rPr>
        <w:t xml:space="preserve"> i </w:t>
      </w:r>
      <w:r w:rsidR="00061C41" w:rsidRPr="00755A66">
        <w:rPr>
          <w:rFonts w:ascii="Calibri" w:hAnsi="Calibri" w:cs="Calibri"/>
          <w:szCs w:val="24"/>
        </w:rPr>
        <w:t>Koprivničko - križevačke</w:t>
      </w:r>
      <w:r w:rsidRPr="00755A66">
        <w:rPr>
          <w:rFonts w:ascii="Calibri" w:hAnsi="Calibri" w:cs="Calibri"/>
          <w:szCs w:val="24"/>
        </w:rPr>
        <w:t xml:space="preserve"> županije. </w:t>
      </w:r>
    </w:p>
    <w:p w14:paraId="1F008EF1" w14:textId="77777777" w:rsidR="0014084D" w:rsidRPr="00755A66" w:rsidRDefault="0014084D" w:rsidP="0014084D">
      <w:pPr>
        <w:pStyle w:val="Odlomakpopisa11"/>
        <w:spacing w:after="0" w:line="276" w:lineRule="auto"/>
        <w:ind w:firstLine="0"/>
        <w:rPr>
          <w:rFonts w:ascii="Calibri" w:hAnsi="Calibri" w:cs="Calibri"/>
          <w:szCs w:val="24"/>
        </w:rPr>
      </w:pPr>
    </w:p>
    <w:p w14:paraId="73787543" w14:textId="77777777" w:rsidR="0014084D" w:rsidRPr="00755A66" w:rsidRDefault="0014084D" w:rsidP="0014084D">
      <w:pPr>
        <w:pStyle w:val="Odlomakpopisa11"/>
        <w:spacing w:after="0" w:line="276" w:lineRule="auto"/>
        <w:ind w:firstLine="0"/>
        <w:rPr>
          <w:rFonts w:ascii="Calibri" w:hAnsi="Calibri" w:cs="Calibri"/>
          <w:szCs w:val="24"/>
        </w:rPr>
      </w:pPr>
      <w:r w:rsidRPr="00755A66">
        <w:rPr>
          <w:rFonts w:ascii="Calibri" w:hAnsi="Calibri" w:cs="Calibri"/>
          <w:szCs w:val="24"/>
        </w:rPr>
        <w:t>Prilikom rekonstrukcija starih građevina koje nisu izgrađene po protupotresnim propisima, statičkim proračunom analizirati i dokazati otpornost tih građevina na rušenje uslijed potresa ili drugih uzroka te predvidjeti detaljnije mjere zaštite ljudi od rušenja.</w:t>
      </w:r>
    </w:p>
    <w:p w14:paraId="6F3770A4" w14:textId="77777777" w:rsidR="0098400E" w:rsidRPr="00755A66" w:rsidRDefault="0098400E" w:rsidP="0014084D">
      <w:pPr>
        <w:pStyle w:val="Odlomakpopisa11"/>
        <w:spacing w:after="0" w:line="276" w:lineRule="auto"/>
        <w:ind w:firstLine="0"/>
        <w:rPr>
          <w:rFonts w:ascii="Calibri" w:hAnsi="Calibri" w:cs="Calibri"/>
          <w:szCs w:val="24"/>
        </w:rPr>
      </w:pPr>
    </w:p>
    <w:p w14:paraId="3CE93399" w14:textId="77777777" w:rsidR="0014084D" w:rsidRPr="00755A66" w:rsidRDefault="0014084D" w:rsidP="0014084D">
      <w:pPr>
        <w:pStyle w:val="Odlomakpopisa11"/>
        <w:numPr>
          <w:ilvl w:val="0"/>
          <w:numId w:val="25"/>
        </w:numPr>
        <w:spacing w:after="0" w:line="276" w:lineRule="auto"/>
        <w:rPr>
          <w:rFonts w:ascii="Calibri" w:hAnsi="Calibri" w:cs="Calibri"/>
          <w:b/>
          <w:bCs/>
          <w:szCs w:val="24"/>
        </w:rPr>
      </w:pPr>
      <w:r w:rsidRPr="00755A66">
        <w:rPr>
          <w:rFonts w:ascii="Calibri" w:hAnsi="Calibri" w:cs="Calibri"/>
          <w:b/>
          <w:bCs/>
          <w:szCs w:val="24"/>
        </w:rPr>
        <w:t>Mjere za ublažavanje i otklanjanje izravnih posljedica prirodne nepogode</w:t>
      </w:r>
    </w:p>
    <w:p w14:paraId="596D3D56" w14:textId="77777777" w:rsidR="0014084D" w:rsidRPr="00755A66" w:rsidRDefault="0014084D" w:rsidP="0014084D">
      <w:pPr>
        <w:pStyle w:val="Odlomakpopisa11"/>
        <w:spacing w:after="0"/>
        <w:ind w:left="720" w:firstLine="0"/>
        <w:rPr>
          <w:rFonts w:ascii="Calibri" w:hAnsi="Calibri" w:cs="Calibri"/>
          <w:b/>
          <w:bCs/>
          <w:szCs w:val="24"/>
        </w:rPr>
      </w:pPr>
    </w:p>
    <w:p w14:paraId="4ED6F464" w14:textId="77777777" w:rsidR="0014084D" w:rsidRPr="00755A66" w:rsidRDefault="0014084D" w:rsidP="0014084D">
      <w:pPr>
        <w:pStyle w:val="Odlomakpopisa11"/>
        <w:spacing w:after="0" w:line="276" w:lineRule="auto"/>
        <w:ind w:firstLine="0"/>
        <w:rPr>
          <w:rFonts w:ascii="Calibri" w:hAnsi="Calibri" w:cs="Calibri"/>
          <w:szCs w:val="24"/>
        </w:rPr>
      </w:pPr>
      <w:r w:rsidRPr="00755A66">
        <w:rPr>
          <w:rFonts w:ascii="Calibri" w:hAnsi="Calibri" w:cs="Calibri"/>
          <w:szCs w:val="24"/>
        </w:rPr>
        <w:t>Mjere za ublažavanje i otklanjanje izravnih posljedica prirodne nepogode podrazumijevaju procjenu šteta i posljedica; sanaciju nastalih oštećenja i šteta. Sanacija obuhvaća aktivnosti kojima se otklanjaju posljedice prirodne nepogode te sve ostale radnje kojima se smanjuju posljedice potresa.</w:t>
      </w:r>
    </w:p>
    <w:p w14:paraId="276A8C9A" w14:textId="77777777" w:rsidR="0014084D" w:rsidRPr="00755A66" w:rsidRDefault="0014084D" w:rsidP="0014084D">
      <w:pPr>
        <w:spacing w:after="0" w:line="240" w:lineRule="auto"/>
        <w:jc w:val="center"/>
        <w:rPr>
          <w:rFonts w:cs="Calibri"/>
          <w:b/>
          <w:bCs/>
          <w:sz w:val="20"/>
          <w:szCs w:val="20"/>
          <w:lang w:eastAsia="hr-HR"/>
        </w:rPr>
      </w:pPr>
      <w:bookmarkStart w:id="49" w:name="_Toc84332289"/>
      <w:bookmarkStart w:id="50" w:name="_Toc84348985"/>
      <w:bookmarkStart w:id="51" w:name="_Toc112244998"/>
      <w:bookmarkStart w:id="52" w:name="_Toc181188821"/>
      <w:r w:rsidRPr="00755A66">
        <w:rPr>
          <w:rFonts w:cs="Calibri"/>
          <w:b/>
          <w:bCs/>
          <w:sz w:val="20"/>
          <w:szCs w:val="20"/>
        </w:rPr>
        <w:t xml:space="preserve">Tablica </w:t>
      </w:r>
      <w:r w:rsidRPr="00755A66">
        <w:rPr>
          <w:rFonts w:cs="Calibri"/>
          <w:b/>
          <w:bCs/>
          <w:sz w:val="20"/>
          <w:szCs w:val="20"/>
        </w:rPr>
        <w:fldChar w:fldCharType="begin"/>
      </w:r>
      <w:r w:rsidRPr="00755A66">
        <w:rPr>
          <w:rFonts w:cs="Calibri"/>
          <w:b/>
          <w:bCs/>
          <w:sz w:val="20"/>
          <w:szCs w:val="20"/>
        </w:rPr>
        <w:instrText xml:space="preserve"> SEQ Tablica \* ARABIC </w:instrText>
      </w:r>
      <w:r w:rsidRPr="00755A66">
        <w:rPr>
          <w:rFonts w:cs="Calibri"/>
          <w:b/>
          <w:bCs/>
          <w:sz w:val="20"/>
          <w:szCs w:val="20"/>
        </w:rPr>
        <w:fldChar w:fldCharType="separate"/>
      </w:r>
      <w:r w:rsidR="00755A66">
        <w:rPr>
          <w:rFonts w:cs="Calibri"/>
          <w:b/>
          <w:bCs/>
          <w:noProof/>
          <w:sz w:val="20"/>
          <w:szCs w:val="20"/>
        </w:rPr>
        <w:t>2</w:t>
      </w:r>
      <w:r w:rsidRPr="00755A66">
        <w:rPr>
          <w:rFonts w:cs="Calibri"/>
          <w:b/>
          <w:bCs/>
          <w:noProof/>
          <w:sz w:val="20"/>
          <w:szCs w:val="20"/>
        </w:rPr>
        <w:fldChar w:fldCharType="end"/>
      </w:r>
      <w:r w:rsidRPr="00755A66">
        <w:rPr>
          <w:rFonts w:cs="Calibri"/>
          <w:b/>
          <w:bCs/>
          <w:sz w:val="20"/>
          <w:szCs w:val="20"/>
        </w:rPr>
        <w:t>: Mjere i postupci u slučaju potresa</w:t>
      </w:r>
      <w:bookmarkEnd w:id="49"/>
      <w:bookmarkEnd w:id="50"/>
      <w:bookmarkEnd w:id="51"/>
      <w:bookmarkEnd w:id="52"/>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9"/>
        <w:gridCol w:w="8321"/>
      </w:tblGrid>
      <w:tr w:rsidR="002B60A1" w:rsidRPr="00755A66" w14:paraId="2B794852" w14:textId="77777777" w:rsidTr="008D661B">
        <w:trPr>
          <w:trHeight w:val="410"/>
          <w:tblHeader/>
          <w:jc w:val="center"/>
        </w:trPr>
        <w:tc>
          <w:tcPr>
            <w:tcW w:w="739" w:type="dxa"/>
            <w:tcBorders>
              <w:top w:val="single" w:sz="4" w:space="0" w:color="auto"/>
              <w:left w:val="single" w:sz="4" w:space="0" w:color="auto"/>
              <w:bottom w:val="single" w:sz="4" w:space="0" w:color="auto"/>
              <w:right w:val="single" w:sz="4" w:space="0" w:color="auto"/>
            </w:tcBorders>
            <w:vAlign w:val="center"/>
            <w:hideMark/>
          </w:tcPr>
          <w:p w14:paraId="3DA0B57B" w14:textId="77777777" w:rsidR="002B60A1" w:rsidRPr="00755A66" w:rsidRDefault="002B60A1" w:rsidP="008D661B">
            <w:pPr>
              <w:spacing w:after="0" w:line="240" w:lineRule="auto"/>
              <w:jc w:val="center"/>
              <w:rPr>
                <w:rFonts w:cs="Calibri"/>
                <w:b/>
                <w:bCs/>
                <w:sz w:val="20"/>
                <w:szCs w:val="20"/>
              </w:rPr>
            </w:pPr>
            <w:r w:rsidRPr="00755A66">
              <w:rPr>
                <w:rFonts w:cs="Calibri"/>
                <w:b/>
                <w:bCs/>
                <w:sz w:val="20"/>
                <w:szCs w:val="20"/>
              </w:rPr>
              <w:t>R.BR.</w:t>
            </w:r>
          </w:p>
        </w:tc>
        <w:tc>
          <w:tcPr>
            <w:tcW w:w="8321" w:type="dxa"/>
            <w:tcBorders>
              <w:top w:val="single" w:sz="4" w:space="0" w:color="auto"/>
              <w:left w:val="single" w:sz="4" w:space="0" w:color="auto"/>
              <w:bottom w:val="single" w:sz="4" w:space="0" w:color="auto"/>
              <w:right w:val="single" w:sz="4" w:space="0" w:color="auto"/>
            </w:tcBorders>
            <w:vAlign w:val="center"/>
            <w:hideMark/>
          </w:tcPr>
          <w:p w14:paraId="595EF8BD" w14:textId="77777777" w:rsidR="002B60A1" w:rsidRPr="00755A66" w:rsidRDefault="002B60A1" w:rsidP="008D661B">
            <w:pPr>
              <w:spacing w:after="0" w:line="240" w:lineRule="auto"/>
              <w:jc w:val="center"/>
              <w:rPr>
                <w:rFonts w:cs="Calibri"/>
                <w:b/>
                <w:bCs/>
                <w:sz w:val="20"/>
                <w:szCs w:val="20"/>
              </w:rPr>
            </w:pPr>
            <w:r w:rsidRPr="00755A66">
              <w:rPr>
                <w:rFonts w:cs="Calibri"/>
                <w:b/>
                <w:bCs/>
                <w:sz w:val="20"/>
                <w:szCs w:val="20"/>
              </w:rPr>
              <w:t>MJERE I POSTUPCI</w:t>
            </w:r>
          </w:p>
        </w:tc>
      </w:tr>
      <w:tr w:rsidR="002B60A1" w:rsidRPr="00755A66" w14:paraId="0AC38C72" w14:textId="77777777" w:rsidTr="008D661B">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66D84D93" w14:textId="77777777" w:rsidR="002B60A1" w:rsidRPr="00755A66" w:rsidRDefault="002B60A1" w:rsidP="002551D3">
            <w:pPr>
              <w:numPr>
                <w:ilvl w:val="0"/>
                <w:numId w:val="40"/>
              </w:numPr>
              <w:spacing w:after="0" w:line="240" w:lineRule="auto"/>
              <w:ind w:right="66"/>
              <w:contextualSpacing/>
              <w:jc w:val="center"/>
              <w:rPr>
                <w:rFonts w:cs="Calibri"/>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1324EDCD" w14:textId="77777777" w:rsidR="002B60A1" w:rsidRPr="00755A66" w:rsidRDefault="002B60A1" w:rsidP="008D661B">
            <w:pPr>
              <w:spacing w:after="0" w:line="240" w:lineRule="auto"/>
              <w:rPr>
                <w:rFonts w:cs="Calibri"/>
                <w:sz w:val="20"/>
                <w:szCs w:val="20"/>
              </w:rPr>
            </w:pPr>
            <w:r w:rsidRPr="00755A66">
              <w:rPr>
                <w:rFonts w:cs="Calibri"/>
                <w:sz w:val="20"/>
                <w:szCs w:val="20"/>
              </w:rPr>
              <w:t xml:space="preserve">Izvještavanje načelnika </w:t>
            </w:r>
            <w:r w:rsidR="0071482F" w:rsidRPr="00755A66">
              <w:rPr>
                <w:rFonts w:cs="Calibri"/>
                <w:sz w:val="20"/>
                <w:szCs w:val="20"/>
              </w:rPr>
              <w:t>O</w:t>
            </w:r>
            <w:r w:rsidRPr="00755A66">
              <w:rPr>
                <w:rFonts w:cs="Calibri"/>
                <w:sz w:val="20"/>
                <w:szCs w:val="20"/>
              </w:rPr>
              <w:t xml:space="preserve">pćine i predlaganja aktiviranja Općinskog povjerenstva </w:t>
            </w:r>
          </w:p>
        </w:tc>
      </w:tr>
      <w:tr w:rsidR="002B60A1" w:rsidRPr="00755A66" w14:paraId="0DF500A0" w14:textId="77777777" w:rsidTr="008D661B">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0AEFA305" w14:textId="77777777" w:rsidR="002B60A1" w:rsidRPr="00755A66" w:rsidRDefault="002B60A1" w:rsidP="002551D3">
            <w:pPr>
              <w:numPr>
                <w:ilvl w:val="0"/>
                <w:numId w:val="40"/>
              </w:numPr>
              <w:spacing w:after="0" w:line="240" w:lineRule="auto"/>
              <w:ind w:right="66"/>
              <w:contextualSpacing/>
              <w:jc w:val="center"/>
              <w:rPr>
                <w:rFonts w:cs="Calibri"/>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264DB3BC" w14:textId="77777777" w:rsidR="002B60A1" w:rsidRPr="00755A66" w:rsidRDefault="002B60A1" w:rsidP="008D661B">
            <w:pPr>
              <w:spacing w:after="0" w:line="240" w:lineRule="auto"/>
              <w:rPr>
                <w:rFonts w:cs="Calibri"/>
                <w:sz w:val="20"/>
                <w:szCs w:val="20"/>
              </w:rPr>
            </w:pPr>
            <w:r w:rsidRPr="00755A66">
              <w:rPr>
                <w:rFonts w:cs="Calibri"/>
                <w:sz w:val="20"/>
                <w:szCs w:val="20"/>
              </w:rPr>
              <w:t xml:space="preserve">Pozivanje Općinskog povjerenstva te izrada popisa šteta sukladno </w:t>
            </w:r>
            <w:r w:rsidRPr="00755A66">
              <w:rPr>
                <w:rFonts w:cs="Calibri"/>
                <w:i/>
                <w:iCs/>
                <w:sz w:val="20"/>
                <w:szCs w:val="20"/>
              </w:rPr>
              <w:t>Zakonu</w:t>
            </w:r>
            <w:r w:rsidRPr="00755A66">
              <w:rPr>
                <w:rFonts w:cs="Calibri"/>
                <w:sz w:val="20"/>
                <w:szCs w:val="20"/>
              </w:rPr>
              <w:t xml:space="preserve"> </w:t>
            </w:r>
          </w:p>
        </w:tc>
      </w:tr>
      <w:tr w:rsidR="002B60A1" w:rsidRPr="00755A66" w14:paraId="5F4A836C" w14:textId="77777777" w:rsidTr="008D661B">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0B25BEFD" w14:textId="77777777" w:rsidR="002B60A1" w:rsidRPr="00755A66" w:rsidRDefault="002B60A1" w:rsidP="002551D3">
            <w:pPr>
              <w:numPr>
                <w:ilvl w:val="0"/>
                <w:numId w:val="40"/>
              </w:numPr>
              <w:spacing w:after="0" w:line="240" w:lineRule="auto"/>
              <w:ind w:right="66"/>
              <w:contextualSpacing/>
              <w:jc w:val="center"/>
              <w:rPr>
                <w:rFonts w:cs="Calibri"/>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421CA09D" w14:textId="77777777" w:rsidR="002B60A1" w:rsidRPr="00755A66" w:rsidRDefault="002B60A1" w:rsidP="008D661B">
            <w:pPr>
              <w:spacing w:after="0" w:line="240" w:lineRule="auto"/>
              <w:rPr>
                <w:rFonts w:cs="Calibri"/>
                <w:sz w:val="20"/>
                <w:szCs w:val="20"/>
              </w:rPr>
            </w:pPr>
            <w:r w:rsidRPr="00755A66">
              <w:rPr>
                <w:rFonts w:cs="Calibri"/>
                <w:sz w:val="20"/>
                <w:szCs w:val="20"/>
              </w:rPr>
              <w:t xml:space="preserve">Pozivanje Stožera civilne zaštite Općine </w:t>
            </w:r>
            <w:r w:rsidR="001E71B1" w:rsidRPr="00755A66">
              <w:rPr>
                <w:rFonts w:cs="Calibri"/>
                <w:sz w:val="20"/>
                <w:szCs w:val="20"/>
              </w:rPr>
              <w:t>Drnje</w:t>
            </w:r>
          </w:p>
        </w:tc>
      </w:tr>
      <w:tr w:rsidR="002B60A1" w:rsidRPr="00755A66" w14:paraId="101366DF" w14:textId="77777777" w:rsidTr="008D661B">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48A09EA6" w14:textId="77777777" w:rsidR="002B60A1" w:rsidRPr="00755A66" w:rsidRDefault="002B60A1" w:rsidP="002551D3">
            <w:pPr>
              <w:numPr>
                <w:ilvl w:val="0"/>
                <w:numId w:val="40"/>
              </w:numPr>
              <w:spacing w:after="0" w:line="240" w:lineRule="auto"/>
              <w:ind w:right="66"/>
              <w:contextualSpacing/>
              <w:jc w:val="center"/>
              <w:rPr>
                <w:rFonts w:cs="Calibri"/>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tcPr>
          <w:p w14:paraId="54F32D08" w14:textId="77777777" w:rsidR="002B60A1" w:rsidRPr="00755A66" w:rsidRDefault="002B60A1" w:rsidP="008D661B">
            <w:pPr>
              <w:spacing w:after="0" w:line="240" w:lineRule="auto"/>
              <w:rPr>
                <w:rFonts w:cs="Calibri"/>
                <w:sz w:val="20"/>
                <w:szCs w:val="20"/>
              </w:rPr>
            </w:pPr>
            <w:r w:rsidRPr="00755A66">
              <w:rPr>
                <w:rFonts w:cs="Calibri"/>
                <w:sz w:val="20"/>
                <w:szCs w:val="20"/>
              </w:rPr>
              <w:t xml:space="preserve">Prikupljanje informacija o dijelovima Općine </w:t>
            </w:r>
            <w:r w:rsidR="001E71B1" w:rsidRPr="00755A66">
              <w:rPr>
                <w:rFonts w:cs="Calibri"/>
                <w:sz w:val="20"/>
                <w:szCs w:val="20"/>
              </w:rPr>
              <w:t>Drnje</w:t>
            </w:r>
            <w:r w:rsidRPr="00755A66">
              <w:rPr>
                <w:rFonts w:cs="Calibri"/>
                <w:sz w:val="20"/>
                <w:szCs w:val="20"/>
              </w:rPr>
              <w:t xml:space="preserve"> u kojima su se dogodile najveće materijalne štete</w:t>
            </w:r>
          </w:p>
        </w:tc>
      </w:tr>
      <w:tr w:rsidR="002B60A1" w:rsidRPr="00755A66" w14:paraId="5EA2B645" w14:textId="77777777" w:rsidTr="008D661B">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535E401E" w14:textId="77777777" w:rsidR="002B60A1" w:rsidRPr="00755A66" w:rsidRDefault="002B60A1" w:rsidP="002551D3">
            <w:pPr>
              <w:numPr>
                <w:ilvl w:val="0"/>
                <w:numId w:val="40"/>
              </w:numPr>
              <w:spacing w:after="0" w:line="240" w:lineRule="auto"/>
              <w:ind w:right="66"/>
              <w:contextualSpacing/>
              <w:jc w:val="center"/>
              <w:rPr>
                <w:rFonts w:cs="Calibri"/>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61CEA732" w14:textId="77777777" w:rsidR="002B60A1" w:rsidRPr="00755A66" w:rsidRDefault="002B60A1" w:rsidP="008D661B">
            <w:pPr>
              <w:spacing w:after="0" w:line="240" w:lineRule="auto"/>
              <w:rPr>
                <w:rFonts w:cs="Calibri"/>
                <w:sz w:val="20"/>
                <w:szCs w:val="20"/>
              </w:rPr>
            </w:pPr>
            <w:r w:rsidRPr="00755A66">
              <w:rPr>
                <w:rFonts w:cs="Calibri"/>
                <w:sz w:val="20"/>
                <w:szCs w:val="20"/>
              </w:rPr>
              <w:t xml:space="preserve">Prikupljanje informacija o mogućnosti funkcioniranja kritične infrastrukture: </w:t>
            </w:r>
          </w:p>
          <w:p w14:paraId="4FF1235F" w14:textId="77777777" w:rsidR="002B60A1" w:rsidRPr="00755A66" w:rsidRDefault="002B60A1" w:rsidP="008D661B">
            <w:pPr>
              <w:numPr>
                <w:ilvl w:val="0"/>
                <w:numId w:val="18"/>
              </w:numPr>
              <w:spacing w:after="0" w:line="240" w:lineRule="auto"/>
              <w:ind w:right="66"/>
              <w:contextualSpacing/>
              <w:rPr>
                <w:rFonts w:cs="Calibri"/>
                <w:sz w:val="20"/>
                <w:szCs w:val="20"/>
                <w:lang w:val="en-US"/>
              </w:rPr>
            </w:pPr>
            <w:r w:rsidRPr="00755A66">
              <w:rPr>
                <w:rFonts w:cs="Calibri"/>
                <w:sz w:val="20"/>
                <w:szCs w:val="20"/>
                <w:lang w:val="en-US"/>
              </w:rPr>
              <w:t>sustava za vodoopskrbu,</w:t>
            </w:r>
          </w:p>
          <w:p w14:paraId="70E6D72A" w14:textId="77777777" w:rsidR="002B60A1" w:rsidRPr="00755A66" w:rsidRDefault="002B60A1" w:rsidP="008D661B">
            <w:pPr>
              <w:numPr>
                <w:ilvl w:val="0"/>
                <w:numId w:val="18"/>
              </w:numPr>
              <w:spacing w:after="0" w:line="240" w:lineRule="auto"/>
              <w:ind w:right="66"/>
              <w:contextualSpacing/>
              <w:rPr>
                <w:rFonts w:cs="Calibri"/>
                <w:sz w:val="20"/>
                <w:szCs w:val="20"/>
                <w:lang w:val="en-US"/>
              </w:rPr>
            </w:pPr>
            <w:r w:rsidRPr="00755A66">
              <w:rPr>
                <w:rFonts w:cs="Calibri"/>
                <w:sz w:val="20"/>
                <w:szCs w:val="20"/>
                <w:lang w:val="en-US"/>
              </w:rPr>
              <w:t>sustava za elektroopskrbu,</w:t>
            </w:r>
          </w:p>
          <w:p w14:paraId="62D9566C" w14:textId="77777777" w:rsidR="002B60A1" w:rsidRPr="00755A66" w:rsidRDefault="002B60A1" w:rsidP="008D661B">
            <w:pPr>
              <w:numPr>
                <w:ilvl w:val="0"/>
                <w:numId w:val="18"/>
              </w:numPr>
              <w:spacing w:after="0" w:line="240" w:lineRule="auto"/>
              <w:ind w:right="66"/>
              <w:contextualSpacing/>
              <w:rPr>
                <w:rFonts w:cs="Calibri"/>
                <w:sz w:val="20"/>
                <w:szCs w:val="20"/>
                <w:lang w:val="en-US"/>
              </w:rPr>
            </w:pPr>
            <w:r w:rsidRPr="00755A66">
              <w:rPr>
                <w:rFonts w:cs="Calibri"/>
                <w:sz w:val="20"/>
                <w:szCs w:val="20"/>
                <w:lang w:val="en-US"/>
              </w:rPr>
              <w:t>sustava za plinoopskrbu,</w:t>
            </w:r>
          </w:p>
          <w:p w14:paraId="46D56A4A" w14:textId="77777777" w:rsidR="002B60A1" w:rsidRPr="00755A66" w:rsidRDefault="002B60A1" w:rsidP="008D661B">
            <w:pPr>
              <w:numPr>
                <w:ilvl w:val="0"/>
                <w:numId w:val="18"/>
              </w:numPr>
              <w:spacing w:after="0" w:line="240" w:lineRule="auto"/>
              <w:ind w:right="66"/>
              <w:contextualSpacing/>
              <w:rPr>
                <w:rFonts w:cs="Calibri"/>
                <w:sz w:val="20"/>
                <w:szCs w:val="20"/>
                <w:lang w:val="en-US"/>
              </w:rPr>
            </w:pPr>
            <w:r w:rsidRPr="00755A66">
              <w:rPr>
                <w:rFonts w:cs="Calibri"/>
                <w:sz w:val="20"/>
                <w:szCs w:val="20"/>
                <w:lang w:val="en-US"/>
              </w:rPr>
              <w:t>sustava telekomunikacija,</w:t>
            </w:r>
          </w:p>
          <w:p w14:paraId="045B78CC" w14:textId="77777777" w:rsidR="002B60A1" w:rsidRPr="00755A66" w:rsidRDefault="002B60A1" w:rsidP="008D661B">
            <w:pPr>
              <w:numPr>
                <w:ilvl w:val="0"/>
                <w:numId w:val="18"/>
              </w:numPr>
              <w:spacing w:after="0" w:line="240" w:lineRule="auto"/>
              <w:ind w:right="66"/>
              <w:contextualSpacing/>
              <w:rPr>
                <w:rFonts w:cs="Calibri"/>
                <w:sz w:val="20"/>
                <w:szCs w:val="20"/>
                <w:lang w:val="en-US"/>
              </w:rPr>
            </w:pPr>
            <w:r w:rsidRPr="00755A66">
              <w:rPr>
                <w:rFonts w:cs="Calibri"/>
                <w:sz w:val="20"/>
                <w:szCs w:val="20"/>
                <w:lang w:val="en-US"/>
              </w:rPr>
              <w:t>prikupljanje informacija o prohodnosti prometnica,</w:t>
            </w:r>
          </w:p>
          <w:p w14:paraId="4435CA67" w14:textId="77777777" w:rsidR="002B60A1" w:rsidRPr="00755A66" w:rsidRDefault="002B60A1" w:rsidP="008D661B">
            <w:pPr>
              <w:numPr>
                <w:ilvl w:val="0"/>
                <w:numId w:val="18"/>
              </w:numPr>
              <w:spacing w:after="0" w:line="240" w:lineRule="auto"/>
              <w:ind w:right="66"/>
              <w:contextualSpacing/>
              <w:rPr>
                <w:rFonts w:cs="Calibri"/>
                <w:sz w:val="20"/>
                <w:szCs w:val="20"/>
                <w:lang w:val="en-US"/>
              </w:rPr>
            </w:pPr>
            <w:r w:rsidRPr="00755A66">
              <w:rPr>
                <w:rFonts w:cs="Calibri"/>
                <w:sz w:val="20"/>
                <w:szCs w:val="20"/>
                <w:lang w:val="en-US"/>
              </w:rPr>
              <w:t xml:space="preserve">prikupljanje informacija o stanju društvenih i stambenih objekata na području Općine </w:t>
            </w:r>
            <w:r w:rsidR="001E71B1" w:rsidRPr="00755A66">
              <w:rPr>
                <w:rFonts w:cs="Calibri"/>
                <w:sz w:val="20"/>
                <w:szCs w:val="20"/>
                <w:lang w:val="en-US"/>
              </w:rPr>
              <w:t>Drnje</w:t>
            </w:r>
          </w:p>
        </w:tc>
      </w:tr>
      <w:tr w:rsidR="002B60A1" w:rsidRPr="00755A66" w14:paraId="695E31B2" w14:textId="77777777" w:rsidTr="008D661B">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233761A4" w14:textId="77777777" w:rsidR="002B60A1" w:rsidRPr="00755A66" w:rsidRDefault="002B60A1" w:rsidP="002551D3">
            <w:pPr>
              <w:numPr>
                <w:ilvl w:val="0"/>
                <w:numId w:val="40"/>
              </w:numPr>
              <w:spacing w:after="0" w:line="240" w:lineRule="auto"/>
              <w:ind w:right="66"/>
              <w:contextualSpacing/>
              <w:jc w:val="center"/>
              <w:rPr>
                <w:rFonts w:cs="Calibri"/>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tcPr>
          <w:p w14:paraId="1EA98BA0" w14:textId="77777777" w:rsidR="002B60A1" w:rsidRPr="00755A66" w:rsidRDefault="002B60A1" w:rsidP="008D661B">
            <w:pPr>
              <w:spacing w:after="0" w:line="240" w:lineRule="auto"/>
              <w:rPr>
                <w:rFonts w:cs="Calibri"/>
                <w:sz w:val="20"/>
                <w:szCs w:val="20"/>
              </w:rPr>
            </w:pPr>
            <w:r w:rsidRPr="00755A66">
              <w:rPr>
                <w:rFonts w:cs="Calibri"/>
                <w:sz w:val="20"/>
                <w:szCs w:val="20"/>
              </w:rPr>
              <w:t>Aktiviranje DVD – a</w:t>
            </w:r>
          </w:p>
        </w:tc>
      </w:tr>
      <w:tr w:rsidR="002B60A1" w:rsidRPr="00755A66" w14:paraId="2BCAC4A5" w14:textId="77777777" w:rsidTr="008D661B">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5DA558D2" w14:textId="77777777" w:rsidR="002B60A1" w:rsidRPr="00755A66" w:rsidRDefault="002B60A1" w:rsidP="002551D3">
            <w:pPr>
              <w:numPr>
                <w:ilvl w:val="0"/>
                <w:numId w:val="40"/>
              </w:numPr>
              <w:spacing w:after="0" w:line="240" w:lineRule="auto"/>
              <w:ind w:right="66"/>
              <w:contextualSpacing/>
              <w:jc w:val="center"/>
              <w:rPr>
                <w:rFonts w:cs="Calibri"/>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2B4D645B" w14:textId="77777777" w:rsidR="002B60A1" w:rsidRPr="00755A66" w:rsidRDefault="002B60A1" w:rsidP="008D661B">
            <w:pPr>
              <w:spacing w:after="0" w:line="240" w:lineRule="auto"/>
              <w:rPr>
                <w:rFonts w:cs="Calibri"/>
                <w:sz w:val="20"/>
                <w:szCs w:val="20"/>
              </w:rPr>
            </w:pPr>
            <w:r w:rsidRPr="00755A66">
              <w:rPr>
                <w:rFonts w:cs="Calibri"/>
                <w:sz w:val="20"/>
                <w:szCs w:val="20"/>
              </w:rPr>
              <w:t>Utvrđivanje redoslijeda u smislu stavljanja u potpunu funkciju kritične infrastrukture sljedećim prioritetom:</w:t>
            </w:r>
          </w:p>
          <w:p w14:paraId="530FB865" w14:textId="77777777" w:rsidR="002B60A1" w:rsidRPr="00755A66" w:rsidRDefault="002B60A1" w:rsidP="008D661B">
            <w:pPr>
              <w:numPr>
                <w:ilvl w:val="0"/>
                <w:numId w:val="19"/>
              </w:numPr>
              <w:spacing w:after="0" w:line="240" w:lineRule="auto"/>
              <w:ind w:right="66"/>
              <w:contextualSpacing/>
              <w:rPr>
                <w:rFonts w:cs="Calibri"/>
                <w:sz w:val="20"/>
                <w:szCs w:val="20"/>
                <w:lang w:val="en-US"/>
              </w:rPr>
            </w:pPr>
            <w:r w:rsidRPr="00755A66">
              <w:rPr>
                <w:rFonts w:cs="Calibri"/>
                <w:sz w:val="20"/>
                <w:szCs w:val="20"/>
                <w:lang w:val="en-US"/>
              </w:rPr>
              <w:t>vodoopskrbni sustav,</w:t>
            </w:r>
          </w:p>
          <w:p w14:paraId="1D21E385" w14:textId="77777777" w:rsidR="002B60A1" w:rsidRPr="00755A66" w:rsidRDefault="002B60A1" w:rsidP="008D661B">
            <w:pPr>
              <w:numPr>
                <w:ilvl w:val="0"/>
                <w:numId w:val="19"/>
              </w:numPr>
              <w:spacing w:after="0" w:line="240" w:lineRule="auto"/>
              <w:ind w:right="66"/>
              <w:contextualSpacing/>
              <w:rPr>
                <w:rFonts w:cs="Calibri"/>
                <w:sz w:val="20"/>
                <w:szCs w:val="20"/>
                <w:lang w:val="en-US"/>
              </w:rPr>
            </w:pPr>
            <w:r w:rsidRPr="00755A66">
              <w:rPr>
                <w:rFonts w:cs="Calibri"/>
                <w:sz w:val="20"/>
                <w:szCs w:val="20"/>
                <w:lang w:val="en-US"/>
              </w:rPr>
              <w:t xml:space="preserve">zdravstvene ustanove, </w:t>
            </w:r>
          </w:p>
          <w:p w14:paraId="38221D37" w14:textId="77777777" w:rsidR="002B60A1" w:rsidRPr="00755A66" w:rsidRDefault="002B60A1" w:rsidP="008D661B">
            <w:pPr>
              <w:numPr>
                <w:ilvl w:val="0"/>
                <w:numId w:val="19"/>
              </w:numPr>
              <w:spacing w:after="0" w:line="240" w:lineRule="auto"/>
              <w:ind w:right="66"/>
              <w:contextualSpacing/>
              <w:rPr>
                <w:rFonts w:cs="Calibri"/>
                <w:sz w:val="20"/>
                <w:szCs w:val="20"/>
                <w:lang w:val="en-US"/>
              </w:rPr>
            </w:pPr>
            <w:r w:rsidRPr="00755A66">
              <w:rPr>
                <w:rFonts w:cs="Calibri"/>
                <w:sz w:val="20"/>
                <w:szCs w:val="20"/>
                <w:lang w:val="en-US"/>
              </w:rPr>
              <w:t>vatrogasni i društveni domovi,</w:t>
            </w:r>
          </w:p>
          <w:p w14:paraId="0FC78DCA" w14:textId="77777777" w:rsidR="002B60A1" w:rsidRPr="00755A66" w:rsidRDefault="002B60A1" w:rsidP="008D661B">
            <w:pPr>
              <w:numPr>
                <w:ilvl w:val="0"/>
                <w:numId w:val="19"/>
              </w:numPr>
              <w:spacing w:after="0" w:line="240" w:lineRule="auto"/>
              <w:ind w:right="66"/>
              <w:contextualSpacing/>
              <w:rPr>
                <w:rFonts w:cs="Calibri"/>
                <w:sz w:val="20"/>
                <w:szCs w:val="20"/>
                <w:lang w:val="en-US"/>
              </w:rPr>
            </w:pPr>
            <w:r w:rsidRPr="00755A66">
              <w:rPr>
                <w:rFonts w:cs="Calibri"/>
                <w:sz w:val="20"/>
                <w:szCs w:val="20"/>
                <w:lang w:val="en-US"/>
              </w:rPr>
              <w:t>objekti za zbrinjavanje,</w:t>
            </w:r>
          </w:p>
          <w:p w14:paraId="75974ACF" w14:textId="77777777" w:rsidR="002B60A1" w:rsidRPr="00755A66" w:rsidRDefault="002B60A1" w:rsidP="008D661B">
            <w:pPr>
              <w:numPr>
                <w:ilvl w:val="0"/>
                <w:numId w:val="19"/>
              </w:numPr>
              <w:spacing w:after="0" w:line="240" w:lineRule="auto"/>
              <w:ind w:right="66"/>
              <w:contextualSpacing/>
              <w:rPr>
                <w:rFonts w:cs="Calibri"/>
                <w:sz w:val="20"/>
                <w:szCs w:val="20"/>
                <w:lang w:val="en-US"/>
              </w:rPr>
            </w:pPr>
            <w:r w:rsidRPr="00755A66">
              <w:rPr>
                <w:rFonts w:cs="Calibri"/>
                <w:sz w:val="20"/>
                <w:szCs w:val="20"/>
                <w:lang w:val="en-US"/>
              </w:rPr>
              <w:t>elektroopskrba,</w:t>
            </w:r>
          </w:p>
          <w:p w14:paraId="481DCB87" w14:textId="77777777" w:rsidR="002B60A1" w:rsidRPr="00755A66" w:rsidRDefault="002B60A1" w:rsidP="008D661B">
            <w:pPr>
              <w:numPr>
                <w:ilvl w:val="0"/>
                <w:numId w:val="19"/>
              </w:numPr>
              <w:spacing w:after="0" w:line="240" w:lineRule="auto"/>
              <w:ind w:right="66"/>
              <w:contextualSpacing/>
              <w:rPr>
                <w:rFonts w:cs="Calibri"/>
                <w:sz w:val="20"/>
                <w:szCs w:val="20"/>
                <w:lang w:val="en-US"/>
              </w:rPr>
            </w:pPr>
            <w:r w:rsidRPr="00755A66">
              <w:rPr>
                <w:rFonts w:cs="Calibri"/>
                <w:sz w:val="20"/>
                <w:szCs w:val="20"/>
                <w:lang w:val="en-US"/>
              </w:rPr>
              <w:t>plinoopskrba,</w:t>
            </w:r>
          </w:p>
          <w:p w14:paraId="3A15DC46" w14:textId="77777777" w:rsidR="002B60A1" w:rsidRPr="00755A66" w:rsidRDefault="002B60A1" w:rsidP="008D661B">
            <w:pPr>
              <w:numPr>
                <w:ilvl w:val="0"/>
                <w:numId w:val="19"/>
              </w:numPr>
              <w:spacing w:after="0" w:line="240" w:lineRule="auto"/>
              <w:ind w:right="66"/>
              <w:contextualSpacing/>
              <w:rPr>
                <w:rFonts w:cs="Calibri"/>
                <w:sz w:val="20"/>
                <w:szCs w:val="20"/>
                <w:lang w:val="en-US"/>
              </w:rPr>
            </w:pPr>
            <w:r w:rsidRPr="00755A66">
              <w:rPr>
                <w:rFonts w:cs="Calibri"/>
                <w:sz w:val="20"/>
                <w:szCs w:val="20"/>
                <w:lang w:val="en-US"/>
              </w:rPr>
              <w:t>objekti za pripremu hrane,</w:t>
            </w:r>
          </w:p>
          <w:p w14:paraId="73B04849" w14:textId="77777777" w:rsidR="002B60A1" w:rsidRPr="00755A66" w:rsidRDefault="002B60A1" w:rsidP="008D661B">
            <w:pPr>
              <w:numPr>
                <w:ilvl w:val="0"/>
                <w:numId w:val="19"/>
              </w:numPr>
              <w:spacing w:after="0" w:line="240" w:lineRule="auto"/>
              <w:ind w:right="66"/>
              <w:contextualSpacing/>
              <w:rPr>
                <w:rFonts w:cs="Calibri"/>
                <w:sz w:val="20"/>
                <w:szCs w:val="20"/>
                <w:lang w:val="en-US"/>
              </w:rPr>
            </w:pPr>
            <w:r w:rsidRPr="00755A66">
              <w:rPr>
                <w:rFonts w:cs="Calibri"/>
                <w:sz w:val="20"/>
                <w:szCs w:val="20"/>
                <w:lang w:val="en-US"/>
              </w:rPr>
              <w:t>telekomunikacije,</w:t>
            </w:r>
          </w:p>
          <w:p w14:paraId="4CD21713" w14:textId="77777777" w:rsidR="002B60A1" w:rsidRPr="00755A66" w:rsidRDefault="002B60A1" w:rsidP="008D661B">
            <w:pPr>
              <w:numPr>
                <w:ilvl w:val="0"/>
                <w:numId w:val="19"/>
              </w:numPr>
              <w:spacing w:after="0" w:line="240" w:lineRule="auto"/>
              <w:ind w:right="66"/>
              <w:contextualSpacing/>
              <w:rPr>
                <w:rFonts w:cs="Calibri"/>
                <w:sz w:val="20"/>
                <w:szCs w:val="20"/>
                <w:lang w:val="en-US"/>
              </w:rPr>
            </w:pPr>
            <w:r w:rsidRPr="00755A66">
              <w:rPr>
                <w:rFonts w:cs="Calibri"/>
                <w:sz w:val="20"/>
                <w:szCs w:val="20"/>
                <w:lang w:val="en-US"/>
              </w:rPr>
              <w:t>pošta,</w:t>
            </w:r>
          </w:p>
          <w:p w14:paraId="32CC05CD" w14:textId="77777777" w:rsidR="002B60A1" w:rsidRPr="00755A66" w:rsidRDefault="002B60A1" w:rsidP="008D661B">
            <w:pPr>
              <w:numPr>
                <w:ilvl w:val="0"/>
                <w:numId w:val="19"/>
              </w:numPr>
              <w:spacing w:after="0" w:line="240" w:lineRule="auto"/>
              <w:ind w:right="66"/>
              <w:contextualSpacing/>
              <w:rPr>
                <w:rFonts w:cs="Calibri"/>
                <w:sz w:val="20"/>
                <w:szCs w:val="20"/>
                <w:lang w:val="en-US"/>
              </w:rPr>
            </w:pPr>
            <w:r w:rsidRPr="00755A66">
              <w:rPr>
                <w:rFonts w:cs="Calibri"/>
                <w:sz w:val="20"/>
                <w:szCs w:val="20"/>
                <w:lang w:val="en-US"/>
              </w:rPr>
              <w:t>škole,</w:t>
            </w:r>
          </w:p>
          <w:p w14:paraId="58075167" w14:textId="77777777" w:rsidR="002B60A1" w:rsidRPr="00755A66" w:rsidRDefault="002B60A1" w:rsidP="008D661B">
            <w:pPr>
              <w:numPr>
                <w:ilvl w:val="0"/>
                <w:numId w:val="19"/>
              </w:numPr>
              <w:spacing w:after="0" w:line="240" w:lineRule="auto"/>
              <w:ind w:right="66"/>
              <w:contextualSpacing/>
              <w:rPr>
                <w:rFonts w:cs="Calibri"/>
                <w:sz w:val="20"/>
                <w:szCs w:val="20"/>
                <w:lang w:val="en-US"/>
              </w:rPr>
            </w:pPr>
            <w:r w:rsidRPr="00755A66">
              <w:rPr>
                <w:rFonts w:cs="Calibri"/>
                <w:sz w:val="20"/>
                <w:szCs w:val="20"/>
                <w:lang w:val="en-US"/>
              </w:rPr>
              <w:t>ostali korisnici.</w:t>
            </w:r>
          </w:p>
        </w:tc>
      </w:tr>
      <w:tr w:rsidR="002B60A1" w:rsidRPr="00755A66" w14:paraId="7E91470E" w14:textId="77777777" w:rsidTr="008D661B">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1CE6BAD2" w14:textId="77777777" w:rsidR="002B60A1" w:rsidRPr="00755A66" w:rsidRDefault="002B60A1" w:rsidP="002551D3">
            <w:pPr>
              <w:numPr>
                <w:ilvl w:val="0"/>
                <w:numId w:val="40"/>
              </w:numPr>
              <w:spacing w:after="0" w:line="240" w:lineRule="auto"/>
              <w:ind w:right="66"/>
              <w:contextualSpacing/>
              <w:jc w:val="center"/>
              <w:rPr>
                <w:rFonts w:cs="Calibri"/>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5A99CBB3" w14:textId="77777777" w:rsidR="002B60A1" w:rsidRPr="00755A66" w:rsidRDefault="002B60A1" w:rsidP="008D661B">
            <w:pPr>
              <w:spacing w:after="0" w:line="240" w:lineRule="auto"/>
              <w:rPr>
                <w:rFonts w:cs="Calibri"/>
                <w:sz w:val="20"/>
                <w:szCs w:val="20"/>
              </w:rPr>
            </w:pPr>
            <w:r w:rsidRPr="00755A66">
              <w:rPr>
                <w:rFonts w:cs="Calibri"/>
                <w:sz w:val="20"/>
                <w:szCs w:val="20"/>
              </w:rPr>
              <w:t xml:space="preserve">Utvrđivanje redoslijeda u smislu stavljanja u potpunu funkciju prometnica na području Općine </w:t>
            </w:r>
            <w:r w:rsidR="001E71B1" w:rsidRPr="00755A66">
              <w:rPr>
                <w:rFonts w:cs="Calibri"/>
                <w:sz w:val="20"/>
                <w:szCs w:val="20"/>
              </w:rPr>
              <w:t>Drnje</w:t>
            </w:r>
            <w:r w:rsidRPr="00755A66">
              <w:rPr>
                <w:rFonts w:cs="Calibri"/>
                <w:sz w:val="20"/>
                <w:szCs w:val="20"/>
              </w:rPr>
              <w:t xml:space="preserve"> sljedećim redoslijedom: </w:t>
            </w:r>
          </w:p>
          <w:p w14:paraId="592881D2" w14:textId="77777777" w:rsidR="002B60A1" w:rsidRPr="00755A66" w:rsidRDefault="002B60A1" w:rsidP="008D661B">
            <w:pPr>
              <w:numPr>
                <w:ilvl w:val="0"/>
                <w:numId w:val="20"/>
              </w:numPr>
              <w:spacing w:after="0" w:line="240" w:lineRule="auto"/>
              <w:ind w:right="66"/>
              <w:contextualSpacing/>
              <w:rPr>
                <w:rFonts w:cs="Calibri"/>
                <w:sz w:val="20"/>
                <w:szCs w:val="20"/>
                <w:lang w:val="en-US"/>
              </w:rPr>
            </w:pPr>
            <w:r w:rsidRPr="00755A66">
              <w:rPr>
                <w:rFonts w:cs="Calibri"/>
                <w:sz w:val="20"/>
                <w:szCs w:val="20"/>
                <w:lang w:val="en-US"/>
              </w:rPr>
              <w:t>državne ceste,</w:t>
            </w:r>
          </w:p>
          <w:p w14:paraId="02092F6F" w14:textId="77777777" w:rsidR="002B60A1" w:rsidRPr="00755A66" w:rsidRDefault="002B60A1" w:rsidP="008D661B">
            <w:pPr>
              <w:numPr>
                <w:ilvl w:val="0"/>
                <w:numId w:val="20"/>
              </w:numPr>
              <w:spacing w:after="0" w:line="240" w:lineRule="auto"/>
              <w:ind w:right="66"/>
              <w:contextualSpacing/>
              <w:rPr>
                <w:rFonts w:cs="Calibri"/>
                <w:sz w:val="20"/>
                <w:szCs w:val="20"/>
                <w:lang w:val="en-US"/>
              </w:rPr>
            </w:pPr>
            <w:r w:rsidRPr="00755A66">
              <w:rPr>
                <w:rFonts w:cs="Calibri"/>
                <w:sz w:val="20"/>
                <w:szCs w:val="20"/>
                <w:lang w:val="en-US"/>
              </w:rPr>
              <w:t>županijske ceste,</w:t>
            </w:r>
          </w:p>
          <w:p w14:paraId="356D5625" w14:textId="77777777" w:rsidR="002B60A1" w:rsidRPr="00755A66" w:rsidRDefault="002B60A1" w:rsidP="008D661B">
            <w:pPr>
              <w:numPr>
                <w:ilvl w:val="0"/>
                <w:numId w:val="20"/>
              </w:numPr>
              <w:spacing w:after="0" w:line="240" w:lineRule="auto"/>
              <w:ind w:right="66"/>
              <w:contextualSpacing/>
              <w:rPr>
                <w:rFonts w:cs="Calibri"/>
                <w:sz w:val="20"/>
                <w:szCs w:val="20"/>
                <w:lang w:val="en-US"/>
              </w:rPr>
            </w:pPr>
            <w:r w:rsidRPr="00755A66">
              <w:rPr>
                <w:rFonts w:cs="Calibri"/>
                <w:sz w:val="20"/>
                <w:szCs w:val="20"/>
                <w:lang w:val="en-US"/>
              </w:rPr>
              <w:t>lokalne ceste,</w:t>
            </w:r>
          </w:p>
          <w:p w14:paraId="3E8E9259" w14:textId="77777777" w:rsidR="002B60A1" w:rsidRPr="00755A66" w:rsidRDefault="002B60A1" w:rsidP="008D661B">
            <w:pPr>
              <w:numPr>
                <w:ilvl w:val="0"/>
                <w:numId w:val="20"/>
              </w:numPr>
              <w:spacing w:after="0" w:line="240" w:lineRule="auto"/>
              <w:ind w:right="66"/>
              <w:contextualSpacing/>
              <w:rPr>
                <w:rFonts w:cs="Calibri"/>
                <w:sz w:val="20"/>
                <w:szCs w:val="20"/>
                <w:lang w:val="en-US"/>
              </w:rPr>
            </w:pPr>
            <w:r w:rsidRPr="00755A66">
              <w:rPr>
                <w:rFonts w:cs="Calibri"/>
                <w:sz w:val="20"/>
                <w:szCs w:val="20"/>
                <w:lang w:val="en-US"/>
              </w:rPr>
              <w:t>nerazvrstane ceste.</w:t>
            </w:r>
          </w:p>
        </w:tc>
      </w:tr>
      <w:tr w:rsidR="002B60A1" w:rsidRPr="00755A66" w14:paraId="40C42C4B" w14:textId="77777777" w:rsidTr="008D661B">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265FE56A" w14:textId="77777777" w:rsidR="002B60A1" w:rsidRPr="00755A66" w:rsidRDefault="002B60A1" w:rsidP="002551D3">
            <w:pPr>
              <w:numPr>
                <w:ilvl w:val="0"/>
                <w:numId w:val="40"/>
              </w:numPr>
              <w:spacing w:after="0" w:line="240" w:lineRule="auto"/>
              <w:ind w:right="66"/>
              <w:contextualSpacing/>
              <w:jc w:val="center"/>
              <w:rPr>
                <w:rFonts w:cs="Calibri"/>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47F0DA9D" w14:textId="77777777" w:rsidR="002B60A1" w:rsidRPr="00755A66" w:rsidRDefault="002B60A1" w:rsidP="008D661B">
            <w:pPr>
              <w:spacing w:after="0" w:line="240" w:lineRule="auto"/>
              <w:rPr>
                <w:rFonts w:cs="Calibri"/>
                <w:sz w:val="20"/>
                <w:szCs w:val="20"/>
              </w:rPr>
            </w:pPr>
            <w:r w:rsidRPr="00755A66">
              <w:rPr>
                <w:rFonts w:cs="Calibri"/>
                <w:sz w:val="20"/>
                <w:szCs w:val="20"/>
              </w:rPr>
              <w:t>Utvrđivanje redoslijeda u smislu privremene sanacije oštećenja sljedećih objekata:</w:t>
            </w:r>
          </w:p>
          <w:p w14:paraId="7DFFA155" w14:textId="77777777" w:rsidR="002B60A1" w:rsidRPr="00755A66" w:rsidRDefault="002B60A1" w:rsidP="008D661B">
            <w:pPr>
              <w:numPr>
                <w:ilvl w:val="0"/>
                <w:numId w:val="21"/>
              </w:numPr>
              <w:spacing w:after="0" w:line="240" w:lineRule="auto"/>
              <w:ind w:right="66"/>
              <w:contextualSpacing/>
              <w:rPr>
                <w:rFonts w:cs="Calibri"/>
                <w:sz w:val="20"/>
                <w:szCs w:val="20"/>
                <w:lang w:val="en-US"/>
              </w:rPr>
            </w:pPr>
            <w:r w:rsidRPr="00755A66">
              <w:rPr>
                <w:rFonts w:cs="Calibri"/>
                <w:sz w:val="20"/>
                <w:szCs w:val="20"/>
                <w:lang w:val="en-US"/>
              </w:rPr>
              <w:t>zdravstvene ustanove,</w:t>
            </w:r>
          </w:p>
          <w:p w14:paraId="52DD3416" w14:textId="77777777" w:rsidR="002B60A1" w:rsidRPr="00755A66" w:rsidRDefault="002B60A1" w:rsidP="008D661B">
            <w:pPr>
              <w:numPr>
                <w:ilvl w:val="0"/>
                <w:numId w:val="21"/>
              </w:numPr>
              <w:spacing w:after="0" w:line="240" w:lineRule="auto"/>
              <w:ind w:right="66"/>
              <w:contextualSpacing/>
              <w:rPr>
                <w:rFonts w:cs="Calibri"/>
                <w:sz w:val="20"/>
                <w:szCs w:val="20"/>
                <w:lang w:val="en-US"/>
              </w:rPr>
            </w:pPr>
            <w:r w:rsidRPr="00755A66">
              <w:rPr>
                <w:rFonts w:cs="Calibri"/>
                <w:sz w:val="20"/>
                <w:szCs w:val="20"/>
                <w:lang w:val="en-US"/>
              </w:rPr>
              <w:t>škole,</w:t>
            </w:r>
          </w:p>
          <w:p w14:paraId="0B2413BA" w14:textId="77777777" w:rsidR="002B60A1" w:rsidRPr="00755A66" w:rsidRDefault="002B60A1" w:rsidP="008D661B">
            <w:pPr>
              <w:numPr>
                <w:ilvl w:val="0"/>
                <w:numId w:val="21"/>
              </w:numPr>
              <w:spacing w:after="0" w:line="240" w:lineRule="auto"/>
              <w:ind w:right="66"/>
              <w:contextualSpacing/>
              <w:rPr>
                <w:rFonts w:cs="Calibri"/>
                <w:sz w:val="20"/>
                <w:szCs w:val="20"/>
                <w:lang w:val="en-US"/>
              </w:rPr>
            </w:pPr>
            <w:r w:rsidRPr="00755A66">
              <w:rPr>
                <w:rFonts w:cs="Calibri"/>
                <w:sz w:val="20"/>
                <w:szCs w:val="20"/>
                <w:lang w:val="en-US"/>
              </w:rPr>
              <w:t>domovi za starije i nemoćne,</w:t>
            </w:r>
          </w:p>
          <w:p w14:paraId="021570FC" w14:textId="77777777" w:rsidR="002B60A1" w:rsidRPr="00755A66" w:rsidRDefault="002B60A1" w:rsidP="008D661B">
            <w:pPr>
              <w:numPr>
                <w:ilvl w:val="0"/>
                <w:numId w:val="21"/>
              </w:numPr>
              <w:spacing w:after="0" w:line="240" w:lineRule="auto"/>
              <w:ind w:right="66"/>
              <w:contextualSpacing/>
              <w:rPr>
                <w:rFonts w:cs="Calibri"/>
                <w:sz w:val="20"/>
                <w:szCs w:val="20"/>
                <w:lang w:val="en-US"/>
              </w:rPr>
            </w:pPr>
            <w:r w:rsidRPr="00755A66">
              <w:rPr>
                <w:rFonts w:cs="Calibri"/>
                <w:sz w:val="20"/>
                <w:szCs w:val="20"/>
                <w:lang w:val="en-US"/>
              </w:rPr>
              <w:t>vatrogasni i društveni domovi,</w:t>
            </w:r>
          </w:p>
          <w:p w14:paraId="0B9C1FAF" w14:textId="77777777" w:rsidR="002B60A1" w:rsidRPr="00755A66" w:rsidRDefault="002B60A1" w:rsidP="008D661B">
            <w:pPr>
              <w:numPr>
                <w:ilvl w:val="0"/>
                <w:numId w:val="21"/>
              </w:numPr>
              <w:spacing w:after="0" w:line="240" w:lineRule="auto"/>
              <w:ind w:right="66"/>
              <w:contextualSpacing/>
              <w:rPr>
                <w:rFonts w:cs="Calibri"/>
                <w:sz w:val="20"/>
                <w:szCs w:val="20"/>
                <w:lang w:val="en-US"/>
              </w:rPr>
            </w:pPr>
            <w:r w:rsidRPr="00755A66">
              <w:rPr>
                <w:rFonts w:cs="Calibri"/>
                <w:sz w:val="20"/>
                <w:szCs w:val="20"/>
                <w:lang w:val="en-US"/>
              </w:rPr>
              <w:t>trgovine,</w:t>
            </w:r>
          </w:p>
          <w:p w14:paraId="7F782F86" w14:textId="77777777" w:rsidR="002B60A1" w:rsidRPr="00755A66" w:rsidRDefault="002B60A1" w:rsidP="008D661B">
            <w:pPr>
              <w:numPr>
                <w:ilvl w:val="0"/>
                <w:numId w:val="21"/>
              </w:numPr>
              <w:spacing w:after="0" w:line="240" w:lineRule="auto"/>
              <w:ind w:right="66"/>
              <w:contextualSpacing/>
              <w:rPr>
                <w:rFonts w:cs="Calibri"/>
                <w:sz w:val="20"/>
                <w:szCs w:val="20"/>
                <w:lang w:val="en-US"/>
              </w:rPr>
            </w:pPr>
            <w:r w:rsidRPr="00755A66">
              <w:rPr>
                <w:rFonts w:cs="Calibri"/>
                <w:sz w:val="20"/>
                <w:szCs w:val="20"/>
                <w:lang w:val="en-US"/>
              </w:rPr>
              <w:t>privatni objekti prema stupnju oštećenja.</w:t>
            </w:r>
          </w:p>
        </w:tc>
      </w:tr>
      <w:tr w:rsidR="002B60A1" w:rsidRPr="00755A66" w14:paraId="19431D3F" w14:textId="77777777" w:rsidTr="008D661B">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40E41722" w14:textId="77777777" w:rsidR="002B60A1" w:rsidRPr="00755A66" w:rsidRDefault="002B60A1" w:rsidP="002551D3">
            <w:pPr>
              <w:numPr>
                <w:ilvl w:val="0"/>
                <w:numId w:val="40"/>
              </w:numPr>
              <w:spacing w:after="0" w:line="240" w:lineRule="auto"/>
              <w:ind w:right="66"/>
              <w:contextualSpacing/>
              <w:jc w:val="center"/>
              <w:rPr>
                <w:rFonts w:cs="Calibri"/>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09583DAF" w14:textId="77777777" w:rsidR="002B60A1" w:rsidRPr="00755A66" w:rsidRDefault="002B60A1" w:rsidP="008D661B">
            <w:pPr>
              <w:spacing w:after="0" w:line="240" w:lineRule="auto"/>
              <w:rPr>
                <w:rFonts w:cs="Calibri"/>
                <w:sz w:val="20"/>
                <w:szCs w:val="20"/>
              </w:rPr>
            </w:pPr>
            <w:r w:rsidRPr="00755A66">
              <w:rPr>
                <w:rFonts w:cs="Calibri"/>
                <w:sz w:val="20"/>
                <w:szCs w:val="20"/>
              </w:rPr>
              <w:t xml:space="preserve">Pozivanje pravnih osoba koje mogu izvršiti privremenu sanaciju šteta. </w:t>
            </w:r>
          </w:p>
        </w:tc>
      </w:tr>
      <w:tr w:rsidR="002B60A1" w:rsidRPr="00755A66" w14:paraId="430BE552" w14:textId="77777777" w:rsidTr="008D661B">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3EC5B5FB" w14:textId="77777777" w:rsidR="002B60A1" w:rsidRPr="00755A66" w:rsidRDefault="002B60A1" w:rsidP="002551D3">
            <w:pPr>
              <w:numPr>
                <w:ilvl w:val="0"/>
                <w:numId w:val="40"/>
              </w:numPr>
              <w:spacing w:after="0" w:line="240" w:lineRule="auto"/>
              <w:ind w:right="66"/>
              <w:contextualSpacing/>
              <w:jc w:val="center"/>
              <w:rPr>
                <w:rFonts w:cs="Calibri"/>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41E32B96" w14:textId="77777777" w:rsidR="002B60A1" w:rsidRPr="00755A66" w:rsidRDefault="002B60A1" w:rsidP="008D661B">
            <w:pPr>
              <w:spacing w:after="0" w:line="240" w:lineRule="auto"/>
              <w:rPr>
                <w:rFonts w:cs="Calibri"/>
                <w:sz w:val="20"/>
                <w:szCs w:val="20"/>
              </w:rPr>
            </w:pPr>
            <w:r w:rsidRPr="00755A66">
              <w:rPr>
                <w:rFonts w:cs="Calibri"/>
                <w:sz w:val="20"/>
                <w:szCs w:val="20"/>
              </w:rPr>
              <w:t xml:space="preserve">Općinsko povjerenstvo nastavlja aktivnosti na popisu i procjeni štete sukladno </w:t>
            </w:r>
            <w:r w:rsidRPr="00755A66">
              <w:rPr>
                <w:rFonts w:cs="Calibri"/>
                <w:i/>
                <w:iCs/>
                <w:sz w:val="20"/>
                <w:szCs w:val="20"/>
              </w:rPr>
              <w:t>Zakonu</w:t>
            </w:r>
            <w:r w:rsidRPr="00755A66">
              <w:rPr>
                <w:rFonts w:cs="Calibri"/>
                <w:sz w:val="20"/>
                <w:szCs w:val="20"/>
              </w:rPr>
              <w:t xml:space="preserve"> te o rezultatima izvješćuje Županijsko povjerenstvo.</w:t>
            </w:r>
          </w:p>
        </w:tc>
      </w:tr>
    </w:tbl>
    <w:p w14:paraId="3A694DBC" w14:textId="77777777" w:rsidR="00534CF7" w:rsidRPr="001E71B1" w:rsidRDefault="00534CF7" w:rsidP="00534CF7">
      <w:pPr>
        <w:pStyle w:val="Heading3"/>
        <w:spacing w:before="0"/>
        <w:rPr>
          <w:highlight w:val="yellow"/>
          <w:lang w:eastAsia="hr-HR"/>
        </w:rPr>
      </w:pPr>
      <w:bookmarkStart w:id="53" w:name="_Toc84837411"/>
    </w:p>
    <w:p w14:paraId="74D8020E" w14:textId="77777777" w:rsidR="00DA3A38" w:rsidRPr="00726DF3" w:rsidRDefault="00B11F33" w:rsidP="006C173A">
      <w:pPr>
        <w:pStyle w:val="Heading3"/>
        <w:spacing w:before="0" w:after="240"/>
        <w:rPr>
          <w:lang w:eastAsia="hr-HR"/>
        </w:rPr>
      </w:pPr>
      <w:bookmarkStart w:id="54" w:name="_Toc181188804"/>
      <w:r w:rsidRPr="00726DF3">
        <w:rPr>
          <w:lang w:eastAsia="hr-HR"/>
        </w:rPr>
        <w:t>5</w:t>
      </w:r>
      <w:r w:rsidR="00DA3A38" w:rsidRPr="00726DF3">
        <w:rPr>
          <w:lang w:eastAsia="hr-HR"/>
        </w:rPr>
        <w:t>.1.2. Poplava</w:t>
      </w:r>
      <w:bookmarkEnd w:id="53"/>
      <w:bookmarkEnd w:id="54"/>
    </w:p>
    <w:p w14:paraId="1DD3CE58" w14:textId="77777777" w:rsidR="006C173A" w:rsidRPr="00726DF3" w:rsidRDefault="006C173A" w:rsidP="006C173A">
      <w:pPr>
        <w:tabs>
          <w:tab w:val="left" w:pos="5126"/>
        </w:tabs>
        <w:spacing w:after="0"/>
      </w:pPr>
      <w:r w:rsidRPr="00726DF3">
        <w:t>Područjem Općine protječe rijeka Drava. Rijeka Drava ima pluvijalno-glacijalni (kišno-ledenjački) vodni režim koji karakterizira mala vodnost zimi, a velika u drugoj polovici proljeća i ljeti. Najmanji protoci Drave javljaju se u siječnju i veljači, dok se velike vode javljaju u svibnju, lipnju i srpnju uslijed otapanja snijega i leda u Alpama i pojave godišnjih maksimuma oborina. Na rijeci Dravi je pojava leda i obrana od leda vrlo značajan čimbenik u sustavu obrane od poplava. Led na Dravi se u pravilu pojavljuje 7 do 8 dana poslije naglog zahlađenja, pri srednjoj dnevnoj temperaturi od -5,2</w:t>
      </w:r>
      <w:r w:rsidRPr="00726DF3">
        <w:rPr>
          <w:vertAlign w:val="superscript"/>
        </w:rPr>
        <w:t>o</w:t>
      </w:r>
      <w:r w:rsidRPr="00726DF3">
        <w:t xml:space="preserve">C u samom slivu, dok je zaustavljanje ledenih santi i barijera moguće ako su temperature zraka u daljnjem opadanju. Ostali vodotoci su većim dijelom bujičnog karaktera, pa u vrijeme kiša donose s brdskog dijela sliva mnogo vode i nanosa koji se talože u nizinskom dijelu sliva. </w:t>
      </w:r>
    </w:p>
    <w:p w14:paraId="619FD82A" w14:textId="77777777" w:rsidR="00726DF3" w:rsidRPr="00726DF3" w:rsidRDefault="00726DF3" w:rsidP="006C173A">
      <w:pPr>
        <w:tabs>
          <w:tab w:val="left" w:pos="5126"/>
        </w:tabs>
        <w:spacing w:after="0"/>
      </w:pPr>
    </w:p>
    <w:p w14:paraId="4C34A710" w14:textId="77777777" w:rsidR="00726DF3" w:rsidRPr="00726DF3" w:rsidRDefault="00726DF3" w:rsidP="00726DF3">
      <w:pPr>
        <w:rPr>
          <w:rFonts w:cs="Calibri"/>
          <w:szCs w:val="24"/>
        </w:rPr>
      </w:pPr>
      <w:r w:rsidRPr="00726DF3">
        <w:rPr>
          <w:rFonts w:cs="Calibri"/>
          <w:szCs w:val="24"/>
        </w:rPr>
        <w:t>Uz Dravu, osnovicu hidrološke mreže šireg drnjanskog područja čini potok Gliboki. Potok Gliboki izvire u Kalničkom gorju blizu sela Apatovec i spušta se prema Dravi. Prolazi kraj sela Veliki Poganac, Veliki Grabičani, Prkos, Rasinja, Grbaševec, Pustakovec, Đelekovec, Torčec, Drnje, Sigetec i ulijeva se u rijeku Dravu kod Komatnice i Gabajeve grede.</w:t>
      </w:r>
    </w:p>
    <w:p w14:paraId="1AF9E88E" w14:textId="77777777" w:rsidR="00726DF3" w:rsidRPr="00726DF3" w:rsidRDefault="00726DF3" w:rsidP="00726DF3">
      <w:pPr>
        <w:rPr>
          <w:rFonts w:cs="Calibri"/>
          <w:szCs w:val="24"/>
        </w:rPr>
      </w:pPr>
      <w:r w:rsidRPr="00726DF3">
        <w:rPr>
          <w:rFonts w:cs="Calibri"/>
          <w:szCs w:val="24"/>
        </w:rPr>
        <w:t>Od Drnja njegov je tok identičan sa starim koritom rijeke Drave. U gornjem toku jača mu je erozija, a u donjem toku akumulacija, gdje se često mora čistiti od mulja i vršiti regulacija radi opasnosti od poplava. Značajka je ovog potoka da je znatno opterećen otpadnim vodama, posebno iz koprivničke industrijske zone „Danica“.</w:t>
      </w:r>
    </w:p>
    <w:p w14:paraId="005B5DF7" w14:textId="77777777" w:rsidR="00726DF3" w:rsidRPr="00726DF3" w:rsidRDefault="00726DF3" w:rsidP="00726DF3">
      <w:pPr>
        <w:tabs>
          <w:tab w:val="left" w:pos="2160"/>
        </w:tabs>
        <w:rPr>
          <w:szCs w:val="24"/>
        </w:rPr>
      </w:pPr>
      <w:r w:rsidRPr="00726DF3">
        <w:rPr>
          <w:szCs w:val="24"/>
        </w:rPr>
        <w:t>Umjetno jezero Šoderica je smješteno u sjeverozapadnom dijelu Koprivničko - križevačke županije te se proteže kroz dvije općine, Drnje i Legrad. Udaljeno je oko pola kilometra od desne obale Drave nalazi se oko 2,5 km jugoistočno od Đelekovca i 500-tinjak m sjeverno od sela Botovo. Sa sjeverne i istočne strane neposredno uz jezero prolazi asfaltirana prometnica, a sa jugoistočne strane željeznička pruga Koprivnica - Budimpešta.</w:t>
      </w:r>
    </w:p>
    <w:p w14:paraId="4C30800E" w14:textId="77777777" w:rsidR="006C173A" w:rsidRPr="00726DF3" w:rsidRDefault="006C173A" w:rsidP="006C173A">
      <w:pPr>
        <w:spacing w:after="0"/>
      </w:pPr>
      <w:r w:rsidRPr="00726DF3">
        <w:t xml:space="preserve">Svi vodotoci na području Općine pripadaju slivnom području „BISTRA“. </w:t>
      </w:r>
    </w:p>
    <w:p w14:paraId="7BAD832F" w14:textId="77777777" w:rsidR="00DA3A38" w:rsidRPr="001E71B1" w:rsidRDefault="00DA3A38" w:rsidP="00DA3A38">
      <w:pPr>
        <w:pStyle w:val="Odlomakpopisa11"/>
        <w:spacing w:after="0" w:line="276" w:lineRule="auto"/>
        <w:ind w:firstLine="0"/>
        <w:rPr>
          <w:rFonts w:ascii="Calibri" w:hAnsi="Calibri" w:cs="Calibri"/>
          <w:szCs w:val="24"/>
          <w:highlight w:val="yellow"/>
        </w:rPr>
      </w:pPr>
    </w:p>
    <w:p w14:paraId="4A8E9217" w14:textId="77777777" w:rsidR="00DA3A38" w:rsidRPr="00726DF3" w:rsidRDefault="00DA3A38" w:rsidP="00DA3A38">
      <w:pPr>
        <w:pStyle w:val="Odlomakpopisa11"/>
        <w:numPr>
          <w:ilvl w:val="0"/>
          <w:numId w:val="24"/>
        </w:numPr>
        <w:spacing w:after="0"/>
        <w:ind w:left="714" w:hanging="357"/>
        <w:rPr>
          <w:rFonts w:ascii="Calibri" w:hAnsi="Calibri" w:cs="Calibri"/>
          <w:b/>
          <w:bCs/>
          <w:szCs w:val="24"/>
        </w:rPr>
      </w:pPr>
      <w:r w:rsidRPr="00726DF3">
        <w:rPr>
          <w:rFonts w:ascii="Calibri" w:hAnsi="Calibri" w:cs="Calibri"/>
          <w:b/>
          <w:bCs/>
          <w:szCs w:val="24"/>
        </w:rPr>
        <w:t xml:space="preserve">Preventivne mjere radi umanjenja posljedica prirodne nepogode </w:t>
      </w:r>
    </w:p>
    <w:p w14:paraId="5A876B79" w14:textId="77777777" w:rsidR="00DA3A38" w:rsidRPr="00726DF3" w:rsidRDefault="00DA3A38" w:rsidP="00DA3A38">
      <w:pPr>
        <w:pStyle w:val="Odlomakpopisa11"/>
        <w:spacing w:after="0" w:line="276" w:lineRule="auto"/>
        <w:ind w:firstLine="0"/>
        <w:rPr>
          <w:rFonts w:ascii="Calibri" w:hAnsi="Calibri" w:cs="Calibri"/>
          <w:szCs w:val="24"/>
        </w:rPr>
      </w:pPr>
    </w:p>
    <w:p w14:paraId="1832E91C" w14:textId="77777777" w:rsidR="00DA3A38" w:rsidRPr="00726DF3" w:rsidRDefault="00DA3A38" w:rsidP="00DA3A38">
      <w:pPr>
        <w:pStyle w:val="Odlomakpopisa11"/>
        <w:spacing w:after="0" w:line="276" w:lineRule="auto"/>
        <w:ind w:firstLine="0"/>
        <w:rPr>
          <w:rFonts w:ascii="Calibri" w:hAnsi="Calibri" w:cs="Calibri"/>
          <w:color w:val="222222"/>
          <w:shd w:val="clear" w:color="auto" w:fill="FFFFFF"/>
        </w:rPr>
      </w:pPr>
      <w:r w:rsidRPr="00726DF3">
        <w:rPr>
          <w:rFonts w:ascii="Calibri" w:hAnsi="Calibri" w:cs="Calibri"/>
          <w:color w:val="222222"/>
          <w:shd w:val="clear" w:color="auto" w:fill="FFFFFF"/>
        </w:rPr>
        <w:t>Ograničiti izgradnju s obzirom na vjerojatnost poplavljivanja (velika, srednja i mala). U zoni srednje i velike vjerojatnosti poplavljivanja potrebno je analizirati ranjivost zahvata na poplave. Visoko ranjivi zahvati (građevine stambene namjene te društvene namjene – vrtići, škole, domovi za starije i nemoćne, zdravstvene građevine) ne izvode se u zonama velike vjerojatnosti poplavljivanja.</w:t>
      </w:r>
    </w:p>
    <w:p w14:paraId="74259D14" w14:textId="77777777" w:rsidR="006C173A" w:rsidRPr="00726DF3" w:rsidRDefault="006C173A" w:rsidP="00DA3A38">
      <w:pPr>
        <w:pStyle w:val="Odlomakpopisa11"/>
        <w:spacing w:after="0" w:line="276" w:lineRule="auto"/>
        <w:ind w:firstLine="0"/>
        <w:rPr>
          <w:rFonts w:ascii="Calibri" w:hAnsi="Calibri" w:cs="Calibri"/>
          <w:color w:val="222222"/>
          <w:shd w:val="clear" w:color="auto" w:fill="FFFFFF"/>
        </w:rPr>
      </w:pPr>
    </w:p>
    <w:p w14:paraId="6207F429" w14:textId="77777777" w:rsidR="006C173A" w:rsidRPr="00726DF3" w:rsidRDefault="006C173A" w:rsidP="006C173A">
      <w:pPr>
        <w:spacing w:after="0"/>
        <w:rPr>
          <w:rFonts w:cs="Calibri"/>
          <w:szCs w:val="24"/>
        </w:rPr>
      </w:pPr>
      <w:bookmarkStart w:id="55" w:name="_Hlk497982372"/>
      <w:r w:rsidRPr="00726DF3">
        <w:rPr>
          <w:rFonts w:cs="Calibri"/>
          <w:szCs w:val="24"/>
        </w:rPr>
        <w:t>Operativna obrana od poplava provodi se sukladno Državnom planu obrane od poplava kojim su obuhvaćene i aktivnosti i mjere za obranu od leda na vodotocima. Obrana od poplava ustrojena je prema sektorima, a unutar njih po branjenim područjima i dionicama vodotoka.</w:t>
      </w:r>
      <w:bookmarkEnd w:id="55"/>
    </w:p>
    <w:p w14:paraId="662EB850" w14:textId="77777777" w:rsidR="006C173A" w:rsidRPr="00726DF3" w:rsidRDefault="006C173A" w:rsidP="00726DF3">
      <w:pPr>
        <w:spacing w:after="0"/>
        <w:rPr>
          <w:szCs w:val="24"/>
        </w:rPr>
      </w:pPr>
      <w:r w:rsidRPr="00726DF3">
        <w:rPr>
          <w:szCs w:val="24"/>
        </w:rPr>
        <w:t xml:space="preserve">Prema Glavnom provedbenom planu obrane od poplava, Općina </w:t>
      </w:r>
      <w:r w:rsidR="001E71B1" w:rsidRPr="00726DF3">
        <w:rPr>
          <w:szCs w:val="24"/>
        </w:rPr>
        <w:t>Drnje</w:t>
      </w:r>
      <w:r w:rsidRPr="00726DF3">
        <w:rPr>
          <w:szCs w:val="24"/>
        </w:rPr>
        <w:t xml:space="preserve"> spada u Sektor </w:t>
      </w:r>
      <w:r w:rsidR="00726DF3" w:rsidRPr="00726DF3">
        <w:rPr>
          <w:szCs w:val="24"/>
        </w:rPr>
        <w:t>A – Mura i gornja Drava, branjeno područje 19: područje maloga sliva Bistra, Hrvatske Vode, 2014.god., Sektor A – Mura i gornja Drava, branjeno područje 33: Međudržavne rijeke Drava i Mura na područjima malih slivova Plitvica – Bednja, Trnava i Bistra, hrvatske vode, 2014.god.</w:t>
      </w:r>
    </w:p>
    <w:p w14:paraId="2961B2B9" w14:textId="77777777" w:rsidR="00DA3A38" w:rsidRPr="001E71B1" w:rsidRDefault="00DA3A38" w:rsidP="00DA3A38">
      <w:pPr>
        <w:pStyle w:val="Odlomakpopisa11"/>
        <w:spacing w:after="0" w:line="276" w:lineRule="auto"/>
        <w:ind w:firstLine="0"/>
        <w:rPr>
          <w:rFonts w:ascii="Calibri" w:hAnsi="Calibri" w:cs="Calibri"/>
          <w:color w:val="222222"/>
          <w:highlight w:val="yellow"/>
          <w:shd w:val="clear" w:color="auto" w:fill="FFFFFF"/>
        </w:rPr>
      </w:pPr>
    </w:p>
    <w:p w14:paraId="24123EFF" w14:textId="77777777" w:rsidR="00DA3A38" w:rsidRPr="00726DF3" w:rsidRDefault="00DA3A38" w:rsidP="00DA3A38">
      <w:pPr>
        <w:pStyle w:val="ListParagraph"/>
        <w:numPr>
          <w:ilvl w:val="0"/>
          <w:numId w:val="17"/>
        </w:numPr>
        <w:spacing w:after="0"/>
        <w:ind w:left="714" w:hanging="357"/>
        <w:jc w:val="both"/>
        <w:rPr>
          <w:rFonts w:cs="Calibri"/>
          <w:b/>
          <w:bCs/>
          <w:sz w:val="24"/>
          <w:szCs w:val="24"/>
        </w:rPr>
      </w:pPr>
      <w:r w:rsidRPr="00726DF3">
        <w:rPr>
          <w:rFonts w:cs="Calibri"/>
          <w:b/>
          <w:bCs/>
          <w:sz w:val="24"/>
          <w:szCs w:val="24"/>
        </w:rPr>
        <w:t>Mjere za ublažavanje i otklanjanje izravnih posljedica prirodne nepogode</w:t>
      </w:r>
    </w:p>
    <w:p w14:paraId="6B0783AB" w14:textId="77777777" w:rsidR="00DA3A38" w:rsidRPr="00726DF3" w:rsidRDefault="00DA3A38" w:rsidP="00DA3A38">
      <w:pPr>
        <w:pStyle w:val="ListParagraph"/>
        <w:spacing w:after="0"/>
        <w:jc w:val="both"/>
        <w:rPr>
          <w:rFonts w:cs="Calibri"/>
          <w:b/>
          <w:bCs/>
          <w:sz w:val="24"/>
          <w:szCs w:val="24"/>
        </w:rPr>
      </w:pPr>
    </w:p>
    <w:p w14:paraId="1A531875" w14:textId="77777777" w:rsidR="006C173A" w:rsidRPr="00726DF3" w:rsidRDefault="00DA3A38" w:rsidP="00DA3A38">
      <w:pPr>
        <w:pStyle w:val="Odlomakpopisa11"/>
        <w:spacing w:after="0" w:line="276" w:lineRule="auto"/>
        <w:ind w:firstLine="0"/>
        <w:rPr>
          <w:rFonts w:ascii="Calibri" w:hAnsi="Calibri" w:cs="Calibri"/>
          <w:szCs w:val="24"/>
        </w:rPr>
      </w:pPr>
      <w:r w:rsidRPr="00726DF3">
        <w:rPr>
          <w:rFonts w:ascii="Calibri" w:hAnsi="Calibri" w:cs="Calibri"/>
          <w:szCs w:val="24"/>
        </w:rPr>
        <w:t xml:space="preserve">Mjere za ublažavanje i otklanjanje izravnih posljedica prirodne nepogode podrazumijevaju procjenu šteta i posljedica; sanaciju nastalih oštećenja i šteta. Sanacija obuhvaća aktivnosti kojima se otklanjaju posljedice prirodne nepogode, te sve ostale radnje kojima se smanjuju posljedice poplava. </w:t>
      </w:r>
    </w:p>
    <w:p w14:paraId="00DDF230" w14:textId="77777777" w:rsidR="00DA3A38" w:rsidRPr="00726DF3" w:rsidRDefault="00DA3A38" w:rsidP="00DA3A38">
      <w:pPr>
        <w:pStyle w:val="Caption"/>
        <w:spacing w:line="240" w:lineRule="auto"/>
        <w:jc w:val="center"/>
        <w:rPr>
          <w:rFonts w:cs="Calibri"/>
          <w:szCs w:val="24"/>
          <w:lang w:eastAsia="hr-HR"/>
        </w:rPr>
      </w:pPr>
      <w:bookmarkStart w:id="56" w:name="_Toc87949029"/>
      <w:bookmarkStart w:id="57" w:name="_Toc181188822"/>
      <w:r w:rsidRPr="00726DF3">
        <w:t xml:space="preserve">Tablica </w:t>
      </w:r>
      <w:r w:rsidRPr="00726DF3">
        <w:fldChar w:fldCharType="begin"/>
      </w:r>
      <w:r w:rsidRPr="00726DF3">
        <w:instrText xml:space="preserve"> SEQ Tablica \* ARABIC </w:instrText>
      </w:r>
      <w:r w:rsidRPr="00726DF3">
        <w:fldChar w:fldCharType="separate"/>
      </w:r>
      <w:r w:rsidR="00726DF3" w:rsidRPr="00726DF3">
        <w:rPr>
          <w:noProof/>
        </w:rPr>
        <w:t>3</w:t>
      </w:r>
      <w:r w:rsidRPr="00726DF3">
        <w:rPr>
          <w:noProof/>
        </w:rPr>
        <w:fldChar w:fldCharType="end"/>
      </w:r>
      <w:r w:rsidRPr="00726DF3">
        <w:t>: Mjere i postupci u slučaju poplave</w:t>
      </w:r>
      <w:bookmarkEnd w:id="56"/>
      <w:bookmarkEnd w:id="57"/>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9"/>
        <w:gridCol w:w="8321"/>
      </w:tblGrid>
      <w:tr w:rsidR="00F147F0" w:rsidRPr="00726DF3" w14:paraId="4DD89E19" w14:textId="77777777" w:rsidTr="008D661B">
        <w:trPr>
          <w:trHeight w:val="410"/>
          <w:tblHeader/>
          <w:jc w:val="center"/>
        </w:trPr>
        <w:tc>
          <w:tcPr>
            <w:tcW w:w="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DA0B8F5" w14:textId="77777777" w:rsidR="00F147F0" w:rsidRPr="00726DF3" w:rsidRDefault="00F147F0" w:rsidP="008D661B">
            <w:pPr>
              <w:spacing w:after="0" w:line="240" w:lineRule="auto"/>
              <w:jc w:val="center"/>
              <w:rPr>
                <w:rFonts w:cs="Calibri"/>
                <w:b/>
                <w:bCs/>
                <w:sz w:val="20"/>
                <w:szCs w:val="20"/>
              </w:rPr>
            </w:pPr>
            <w:r w:rsidRPr="00726DF3">
              <w:rPr>
                <w:rFonts w:cs="Calibri"/>
                <w:b/>
                <w:bCs/>
                <w:sz w:val="20"/>
                <w:szCs w:val="20"/>
              </w:rPr>
              <w:t>R.BR.</w:t>
            </w:r>
          </w:p>
        </w:tc>
        <w:tc>
          <w:tcPr>
            <w:tcW w:w="832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9E47E92" w14:textId="77777777" w:rsidR="00F147F0" w:rsidRPr="00726DF3" w:rsidRDefault="00F147F0" w:rsidP="008D661B">
            <w:pPr>
              <w:spacing w:after="0" w:line="240" w:lineRule="auto"/>
              <w:jc w:val="center"/>
              <w:rPr>
                <w:rFonts w:cs="Calibri"/>
                <w:b/>
                <w:bCs/>
                <w:sz w:val="20"/>
                <w:szCs w:val="20"/>
              </w:rPr>
            </w:pPr>
            <w:r w:rsidRPr="00726DF3">
              <w:rPr>
                <w:rFonts w:cs="Calibri"/>
                <w:b/>
                <w:bCs/>
                <w:sz w:val="20"/>
                <w:szCs w:val="20"/>
              </w:rPr>
              <w:t>MJERE I POSTUPCI</w:t>
            </w:r>
          </w:p>
        </w:tc>
      </w:tr>
      <w:tr w:rsidR="00F147F0" w:rsidRPr="00726DF3" w14:paraId="3A1320F7" w14:textId="77777777" w:rsidTr="008D661B">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0A36170D" w14:textId="77777777" w:rsidR="00F147F0" w:rsidRPr="00726DF3" w:rsidRDefault="00F147F0" w:rsidP="008D661B">
            <w:pPr>
              <w:numPr>
                <w:ilvl w:val="0"/>
                <w:numId w:val="23"/>
              </w:numPr>
              <w:spacing w:after="0" w:line="240" w:lineRule="auto"/>
              <w:ind w:right="66"/>
              <w:contextualSpacing/>
              <w:jc w:val="center"/>
              <w:rPr>
                <w:rFonts w:cs="Calibri"/>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581F0BC3" w14:textId="77777777" w:rsidR="00F147F0" w:rsidRPr="00726DF3" w:rsidRDefault="00F147F0" w:rsidP="008D661B">
            <w:pPr>
              <w:spacing w:after="0" w:line="240" w:lineRule="auto"/>
              <w:rPr>
                <w:rFonts w:cs="Calibri"/>
                <w:sz w:val="20"/>
                <w:szCs w:val="20"/>
              </w:rPr>
            </w:pPr>
            <w:r w:rsidRPr="00726DF3">
              <w:rPr>
                <w:rFonts w:cs="Calibri"/>
                <w:sz w:val="20"/>
                <w:szCs w:val="20"/>
              </w:rPr>
              <w:t xml:space="preserve">Izvještavanje načelnika </w:t>
            </w:r>
            <w:r w:rsidR="0071482F" w:rsidRPr="00726DF3">
              <w:rPr>
                <w:rFonts w:cs="Calibri"/>
                <w:sz w:val="20"/>
                <w:szCs w:val="20"/>
              </w:rPr>
              <w:t>O</w:t>
            </w:r>
            <w:r w:rsidRPr="00726DF3">
              <w:rPr>
                <w:rFonts w:cs="Calibri"/>
                <w:sz w:val="20"/>
                <w:szCs w:val="20"/>
              </w:rPr>
              <w:t xml:space="preserve">pćine i predlaganja aktiviranja Općinskog povjerenstva </w:t>
            </w:r>
          </w:p>
        </w:tc>
      </w:tr>
      <w:tr w:rsidR="00F147F0" w:rsidRPr="00726DF3" w14:paraId="39966D5D" w14:textId="77777777" w:rsidTr="008D661B">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0AE47781" w14:textId="77777777" w:rsidR="00F147F0" w:rsidRPr="00726DF3" w:rsidRDefault="00F147F0" w:rsidP="008D661B">
            <w:pPr>
              <w:numPr>
                <w:ilvl w:val="0"/>
                <w:numId w:val="23"/>
              </w:numPr>
              <w:spacing w:after="0" w:line="240" w:lineRule="auto"/>
              <w:ind w:right="66"/>
              <w:contextualSpacing/>
              <w:jc w:val="center"/>
              <w:rPr>
                <w:rFonts w:cs="Calibri"/>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79C9462F" w14:textId="77777777" w:rsidR="00F147F0" w:rsidRPr="00726DF3" w:rsidRDefault="00F147F0" w:rsidP="008D661B">
            <w:pPr>
              <w:spacing w:after="0" w:line="240" w:lineRule="auto"/>
              <w:rPr>
                <w:rFonts w:cs="Calibri"/>
                <w:sz w:val="20"/>
                <w:szCs w:val="20"/>
              </w:rPr>
            </w:pPr>
            <w:r w:rsidRPr="00726DF3">
              <w:rPr>
                <w:rFonts w:cs="Calibri"/>
                <w:sz w:val="20"/>
                <w:szCs w:val="20"/>
              </w:rPr>
              <w:t xml:space="preserve">Pozivanje Općinskog povjerenstva te izrada popisa šteta sukladno </w:t>
            </w:r>
            <w:r w:rsidRPr="00726DF3">
              <w:rPr>
                <w:rFonts w:cs="Calibri"/>
                <w:i/>
                <w:iCs/>
                <w:sz w:val="20"/>
                <w:szCs w:val="20"/>
              </w:rPr>
              <w:t>Zakonu</w:t>
            </w:r>
            <w:r w:rsidRPr="00726DF3">
              <w:rPr>
                <w:rFonts w:cs="Calibri"/>
                <w:sz w:val="20"/>
                <w:szCs w:val="20"/>
              </w:rPr>
              <w:t xml:space="preserve"> </w:t>
            </w:r>
          </w:p>
        </w:tc>
      </w:tr>
      <w:tr w:rsidR="00F147F0" w:rsidRPr="00726DF3" w14:paraId="41FC41BF" w14:textId="77777777" w:rsidTr="008D661B">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5AEE5F07" w14:textId="77777777" w:rsidR="00F147F0" w:rsidRPr="00726DF3" w:rsidRDefault="00F147F0" w:rsidP="008D661B">
            <w:pPr>
              <w:numPr>
                <w:ilvl w:val="0"/>
                <w:numId w:val="23"/>
              </w:numPr>
              <w:spacing w:after="0" w:line="240" w:lineRule="auto"/>
              <w:ind w:right="66"/>
              <w:contextualSpacing/>
              <w:jc w:val="center"/>
              <w:rPr>
                <w:rFonts w:cs="Calibri"/>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05C06C02" w14:textId="77777777" w:rsidR="00F147F0" w:rsidRPr="00726DF3" w:rsidRDefault="00F147F0" w:rsidP="008D661B">
            <w:pPr>
              <w:spacing w:after="0" w:line="240" w:lineRule="auto"/>
              <w:rPr>
                <w:rFonts w:cs="Calibri"/>
                <w:sz w:val="20"/>
                <w:szCs w:val="20"/>
              </w:rPr>
            </w:pPr>
            <w:r w:rsidRPr="00726DF3">
              <w:rPr>
                <w:rFonts w:cs="Calibri"/>
                <w:sz w:val="20"/>
                <w:szCs w:val="20"/>
              </w:rPr>
              <w:t xml:space="preserve">Pozivanje Stožera civilne zaštite Općine </w:t>
            </w:r>
            <w:r w:rsidR="001E71B1" w:rsidRPr="00726DF3">
              <w:rPr>
                <w:rFonts w:cs="Calibri"/>
                <w:sz w:val="20"/>
                <w:szCs w:val="20"/>
              </w:rPr>
              <w:t>Drnje</w:t>
            </w:r>
          </w:p>
        </w:tc>
      </w:tr>
      <w:tr w:rsidR="00F147F0" w:rsidRPr="00726DF3" w14:paraId="320E379F" w14:textId="77777777" w:rsidTr="008D661B">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05731EFF" w14:textId="77777777" w:rsidR="00F147F0" w:rsidRPr="00726DF3" w:rsidRDefault="00F147F0" w:rsidP="008D661B">
            <w:pPr>
              <w:numPr>
                <w:ilvl w:val="0"/>
                <w:numId w:val="23"/>
              </w:numPr>
              <w:spacing w:after="0" w:line="240" w:lineRule="auto"/>
              <w:ind w:right="66"/>
              <w:contextualSpacing/>
              <w:jc w:val="center"/>
              <w:rPr>
                <w:rFonts w:cs="Calibri"/>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tcPr>
          <w:p w14:paraId="2C78D19D" w14:textId="77777777" w:rsidR="00F147F0" w:rsidRPr="00726DF3" w:rsidRDefault="00F147F0" w:rsidP="008D661B">
            <w:pPr>
              <w:spacing w:after="0" w:line="240" w:lineRule="auto"/>
              <w:rPr>
                <w:rFonts w:cs="Calibri"/>
                <w:sz w:val="20"/>
                <w:szCs w:val="20"/>
              </w:rPr>
            </w:pPr>
            <w:r w:rsidRPr="00726DF3">
              <w:rPr>
                <w:rFonts w:cs="Calibri"/>
                <w:sz w:val="20"/>
                <w:szCs w:val="20"/>
              </w:rPr>
              <w:t xml:space="preserve">Prikupljanje informacija o dijelovima Općine </w:t>
            </w:r>
            <w:r w:rsidR="001E71B1" w:rsidRPr="00726DF3">
              <w:rPr>
                <w:rFonts w:cs="Calibri"/>
                <w:sz w:val="20"/>
                <w:szCs w:val="20"/>
              </w:rPr>
              <w:t>Drnje</w:t>
            </w:r>
            <w:r w:rsidRPr="00726DF3">
              <w:rPr>
                <w:rFonts w:cs="Calibri"/>
                <w:sz w:val="20"/>
                <w:szCs w:val="20"/>
              </w:rPr>
              <w:t xml:space="preserve"> u kojima su se dogodile najveće materijalne štete</w:t>
            </w:r>
          </w:p>
        </w:tc>
      </w:tr>
      <w:tr w:rsidR="00F147F0" w:rsidRPr="00726DF3" w14:paraId="23F721DB" w14:textId="77777777" w:rsidTr="008D661B">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6678A274" w14:textId="77777777" w:rsidR="00F147F0" w:rsidRPr="00726DF3" w:rsidRDefault="00F147F0" w:rsidP="008D661B">
            <w:pPr>
              <w:numPr>
                <w:ilvl w:val="0"/>
                <w:numId w:val="23"/>
              </w:numPr>
              <w:spacing w:after="0" w:line="240" w:lineRule="auto"/>
              <w:ind w:right="66"/>
              <w:contextualSpacing/>
              <w:jc w:val="center"/>
              <w:rPr>
                <w:rFonts w:cs="Calibri"/>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3CFD3839" w14:textId="77777777" w:rsidR="00F147F0" w:rsidRPr="00726DF3" w:rsidRDefault="00F147F0" w:rsidP="008D661B">
            <w:pPr>
              <w:spacing w:after="0" w:line="240" w:lineRule="auto"/>
              <w:rPr>
                <w:rFonts w:cs="Calibri"/>
                <w:sz w:val="20"/>
                <w:szCs w:val="20"/>
              </w:rPr>
            </w:pPr>
            <w:r w:rsidRPr="00726DF3">
              <w:rPr>
                <w:rFonts w:cs="Calibri"/>
                <w:sz w:val="20"/>
                <w:szCs w:val="20"/>
              </w:rPr>
              <w:t xml:space="preserve">Prikupljanje informacija o mogućnosti funkcioniranja kritične infrastrukture: </w:t>
            </w:r>
          </w:p>
          <w:p w14:paraId="5962B4C1" w14:textId="77777777" w:rsidR="00F147F0" w:rsidRPr="00726DF3" w:rsidRDefault="00F147F0" w:rsidP="008D661B">
            <w:pPr>
              <w:numPr>
                <w:ilvl w:val="0"/>
                <w:numId w:val="18"/>
              </w:numPr>
              <w:spacing w:after="0" w:line="240" w:lineRule="auto"/>
              <w:ind w:right="66"/>
              <w:contextualSpacing/>
              <w:rPr>
                <w:rFonts w:cs="Calibri"/>
                <w:sz w:val="20"/>
                <w:szCs w:val="20"/>
                <w:lang w:val="en-US"/>
              </w:rPr>
            </w:pPr>
            <w:r w:rsidRPr="00726DF3">
              <w:rPr>
                <w:rFonts w:cs="Calibri"/>
                <w:sz w:val="20"/>
                <w:szCs w:val="20"/>
                <w:lang w:val="en-US"/>
              </w:rPr>
              <w:t>sustava za vodoopskrbu,</w:t>
            </w:r>
          </w:p>
          <w:p w14:paraId="3ABD25FB" w14:textId="77777777" w:rsidR="00F147F0" w:rsidRPr="00726DF3" w:rsidRDefault="00F147F0" w:rsidP="008D661B">
            <w:pPr>
              <w:numPr>
                <w:ilvl w:val="0"/>
                <w:numId w:val="18"/>
              </w:numPr>
              <w:spacing w:after="0" w:line="240" w:lineRule="auto"/>
              <w:ind w:right="66"/>
              <w:contextualSpacing/>
              <w:rPr>
                <w:rFonts w:cs="Calibri"/>
                <w:sz w:val="20"/>
                <w:szCs w:val="20"/>
                <w:lang w:val="en-US"/>
              </w:rPr>
            </w:pPr>
            <w:r w:rsidRPr="00726DF3">
              <w:rPr>
                <w:rFonts w:cs="Calibri"/>
                <w:sz w:val="20"/>
                <w:szCs w:val="20"/>
                <w:lang w:val="en-US"/>
              </w:rPr>
              <w:t>sustava za elektroopskrbu,</w:t>
            </w:r>
          </w:p>
          <w:p w14:paraId="0566EE2C" w14:textId="77777777" w:rsidR="00F147F0" w:rsidRPr="00726DF3" w:rsidRDefault="00F147F0" w:rsidP="008D661B">
            <w:pPr>
              <w:numPr>
                <w:ilvl w:val="0"/>
                <w:numId w:val="18"/>
              </w:numPr>
              <w:spacing w:after="0" w:line="240" w:lineRule="auto"/>
              <w:ind w:right="66"/>
              <w:contextualSpacing/>
              <w:rPr>
                <w:rFonts w:cs="Calibri"/>
                <w:sz w:val="20"/>
                <w:szCs w:val="20"/>
                <w:lang w:val="en-US"/>
              </w:rPr>
            </w:pPr>
            <w:r w:rsidRPr="00726DF3">
              <w:rPr>
                <w:rFonts w:cs="Calibri"/>
                <w:sz w:val="20"/>
                <w:szCs w:val="20"/>
                <w:lang w:val="en-US"/>
              </w:rPr>
              <w:t>sustava za plinoopskrbu,</w:t>
            </w:r>
          </w:p>
          <w:p w14:paraId="58CBB53F" w14:textId="77777777" w:rsidR="00F147F0" w:rsidRPr="00726DF3" w:rsidRDefault="00F147F0" w:rsidP="008D661B">
            <w:pPr>
              <w:numPr>
                <w:ilvl w:val="0"/>
                <w:numId w:val="18"/>
              </w:numPr>
              <w:spacing w:after="0" w:line="240" w:lineRule="auto"/>
              <w:ind w:right="66"/>
              <w:contextualSpacing/>
              <w:rPr>
                <w:rFonts w:cs="Calibri"/>
                <w:sz w:val="20"/>
                <w:szCs w:val="20"/>
                <w:lang w:val="en-US"/>
              </w:rPr>
            </w:pPr>
            <w:r w:rsidRPr="00726DF3">
              <w:rPr>
                <w:rFonts w:cs="Calibri"/>
                <w:sz w:val="20"/>
                <w:szCs w:val="20"/>
                <w:lang w:val="en-US"/>
              </w:rPr>
              <w:t>sustava telekomunikacija,</w:t>
            </w:r>
          </w:p>
          <w:p w14:paraId="19F5129F" w14:textId="77777777" w:rsidR="00F147F0" w:rsidRPr="00726DF3" w:rsidRDefault="00F147F0" w:rsidP="008D661B">
            <w:pPr>
              <w:numPr>
                <w:ilvl w:val="0"/>
                <w:numId w:val="18"/>
              </w:numPr>
              <w:spacing w:after="0" w:line="240" w:lineRule="auto"/>
              <w:ind w:right="66"/>
              <w:contextualSpacing/>
              <w:rPr>
                <w:rFonts w:cs="Calibri"/>
                <w:sz w:val="20"/>
                <w:szCs w:val="20"/>
                <w:lang w:val="en-US"/>
              </w:rPr>
            </w:pPr>
            <w:r w:rsidRPr="00726DF3">
              <w:rPr>
                <w:rFonts w:cs="Calibri"/>
                <w:sz w:val="20"/>
                <w:szCs w:val="20"/>
                <w:lang w:val="en-US"/>
              </w:rPr>
              <w:t>prikupljanje informacija o prohodnosti prometnica,</w:t>
            </w:r>
          </w:p>
          <w:p w14:paraId="69D82458" w14:textId="77777777" w:rsidR="00F147F0" w:rsidRPr="00726DF3" w:rsidRDefault="00F147F0" w:rsidP="008D661B">
            <w:pPr>
              <w:numPr>
                <w:ilvl w:val="0"/>
                <w:numId w:val="18"/>
              </w:numPr>
              <w:spacing w:after="0" w:line="240" w:lineRule="auto"/>
              <w:ind w:right="66"/>
              <w:contextualSpacing/>
              <w:rPr>
                <w:rFonts w:cs="Calibri"/>
                <w:sz w:val="20"/>
                <w:szCs w:val="20"/>
                <w:lang w:val="en-US"/>
              </w:rPr>
            </w:pPr>
            <w:r w:rsidRPr="00726DF3">
              <w:rPr>
                <w:rFonts w:cs="Calibri"/>
                <w:sz w:val="20"/>
                <w:szCs w:val="20"/>
                <w:lang w:val="en-US"/>
              </w:rPr>
              <w:t xml:space="preserve">prikupljanje informacija o stanju društvenih i stambenih objekata na području Općine </w:t>
            </w:r>
            <w:r w:rsidR="001E71B1" w:rsidRPr="00726DF3">
              <w:rPr>
                <w:rFonts w:cs="Calibri"/>
                <w:sz w:val="20"/>
                <w:szCs w:val="20"/>
                <w:lang w:val="en-US"/>
              </w:rPr>
              <w:t>Drnje</w:t>
            </w:r>
          </w:p>
        </w:tc>
      </w:tr>
      <w:tr w:rsidR="00F147F0" w:rsidRPr="00726DF3" w14:paraId="11007398" w14:textId="77777777" w:rsidTr="008D661B">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5ADA98E3" w14:textId="77777777" w:rsidR="00F147F0" w:rsidRPr="00726DF3" w:rsidRDefault="00F147F0" w:rsidP="008D661B">
            <w:pPr>
              <w:numPr>
                <w:ilvl w:val="0"/>
                <w:numId w:val="23"/>
              </w:numPr>
              <w:spacing w:after="0" w:line="240" w:lineRule="auto"/>
              <w:ind w:right="66"/>
              <w:contextualSpacing/>
              <w:jc w:val="center"/>
              <w:rPr>
                <w:rFonts w:cs="Calibri"/>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tcPr>
          <w:p w14:paraId="0F281D80" w14:textId="77777777" w:rsidR="00F147F0" w:rsidRPr="00726DF3" w:rsidRDefault="00F147F0" w:rsidP="008D661B">
            <w:pPr>
              <w:spacing w:after="0" w:line="240" w:lineRule="auto"/>
              <w:rPr>
                <w:rFonts w:cs="Calibri"/>
                <w:sz w:val="20"/>
                <w:szCs w:val="20"/>
              </w:rPr>
            </w:pPr>
            <w:r w:rsidRPr="00726DF3">
              <w:rPr>
                <w:rFonts w:cs="Calibri"/>
                <w:sz w:val="20"/>
                <w:szCs w:val="20"/>
              </w:rPr>
              <w:t>Aktiviranje službi koje se bave zaštitom i spašavanjem unutar svoje redovne djelatnosti: vatrogastvo, Crveni križ, HGSS, Zavod za hitnu službu</w:t>
            </w:r>
          </w:p>
        </w:tc>
      </w:tr>
      <w:tr w:rsidR="00F147F0" w:rsidRPr="00726DF3" w14:paraId="63A1FF8E" w14:textId="77777777" w:rsidTr="008D661B">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595F5B9E" w14:textId="77777777" w:rsidR="00F147F0" w:rsidRPr="00726DF3" w:rsidRDefault="00F147F0" w:rsidP="008D661B">
            <w:pPr>
              <w:numPr>
                <w:ilvl w:val="0"/>
                <w:numId w:val="23"/>
              </w:numPr>
              <w:spacing w:after="0" w:line="240" w:lineRule="auto"/>
              <w:ind w:right="66"/>
              <w:contextualSpacing/>
              <w:jc w:val="center"/>
              <w:rPr>
                <w:rFonts w:cs="Calibri"/>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3A4AAE97" w14:textId="77777777" w:rsidR="00F147F0" w:rsidRPr="00726DF3" w:rsidRDefault="00F147F0" w:rsidP="008D661B">
            <w:pPr>
              <w:spacing w:after="0" w:line="240" w:lineRule="auto"/>
              <w:rPr>
                <w:rFonts w:cs="Calibri"/>
                <w:sz w:val="20"/>
                <w:szCs w:val="20"/>
              </w:rPr>
            </w:pPr>
            <w:r w:rsidRPr="00726DF3">
              <w:rPr>
                <w:rFonts w:cs="Calibri"/>
                <w:sz w:val="20"/>
                <w:szCs w:val="20"/>
              </w:rPr>
              <w:t>Utvrđivanje redoslijeda u smislu stavljanja u potpunu funkciju kritične infrastrukture sljedećim prioritetom:</w:t>
            </w:r>
          </w:p>
          <w:p w14:paraId="5E18A9CD" w14:textId="77777777" w:rsidR="00F147F0" w:rsidRPr="00726DF3" w:rsidRDefault="00F147F0" w:rsidP="008D661B">
            <w:pPr>
              <w:numPr>
                <w:ilvl w:val="0"/>
                <w:numId w:val="19"/>
              </w:numPr>
              <w:spacing w:after="0" w:line="240" w:lineRule="auto"/>
              <w:ind w:right="66"/>
              <w:contextualSpacing/>
              <w:rPr>
                <w:rFonts w:cs="Calibri"/>
                <w:sz w:val="20"/>
                <w:szCs w:val="20"/>
                <w:lang w:val="en-US"/>
              </w:rPr>
            </w:pPr>
            <w:r w:rsidRPr="00726DF3">
              <w:rPr>
                <w:rFonts w:cs="Calibri"/>
                <w:sz w:val="20"/>
                <w:szCs w:val="20"/>
                <w:lang w:val="en-US"/>
              </w:rPr>
              <w:t>vodoopskrbni sustav,</w:t>
            </w:r>
          </w:p>
          <w:p w14:paraId="7336FA3B" w14:textId="77777777" w:rsidR="00F147F0" w:rsidRPr="00726DF3" w:rsidRDefault="00F147F0" w:rsidP="008D661B">
            <w:pPr>
              <w:numPr>
                <w:ilvl w:val="0"/>
                <w:numId w:val="19"/>
              </w:numPr>
              <w:spacing w:after="0" w:line="240" w:lineRule="auto"/>
              <w:ind w:right="66"/>
              <w:contextualSpacing/>
              <w:rPr>
                <w:rFonts w:cs="Calibri"/>
                <w:sz w:val="20"/>
                <w:szCs w:val="20"/>
                <w:lang w:val="en-US"/>
              </w:rPr>
            </w:pPr>
            <w:r w:rsidRPr="00726DF3">
              <w:rPr>
                <w:rFonts w:cs="Calibri"/>
                <w:sz w:val="20"/>
                <w:szCs w:val="20"/>
                <w:lang w:val="en-US"/>
              </w:rPr>
              <w:t xml:space="preserve">zdravstvene ustanove, </w:t>
            </w:r>
          </w:p>
          <w:p w14:paraId="1F2AA4B1" w14:textId="77777777" w:rsidR="00F147F0" w:rsidRPr="00726DF3" w:rsidRDefault="00F147F0" w:rsidP="008D661B">
            <w:pPr>
              <w:numPr>
                <w:ilvl w:val="0"/>
                <w:numId w:val="19"/>
              </w:numPr>
              <w:spacing w:after="0" w:line="240" w:lineRule="auto"/>
              <w:ind w:right="66"/>
              <w:contextualSpacing/>
              <w:rPr>
                <w:rFonts w:cs="Calibri"/>
                <w:sz w:val="20"/>
                <w:szCs w:val="20"/>
                <w:lang w:val="en-US"/>
              </w:rPr>
            </w:pPr>
            <w:r w:rsidRPr="00726DF3">
              <w:rPr>
                <w:rFonts w:cs="Calibri"/>
                <w:sz w:val="20"/>
                <w:szCs w:val="20"/>
                <w:lang w:val="en-US"/>
              </w:rPr>
              <w:t>vatrogasni i društveni domovi,</w:t>
            </w:r>
          </w:p>
          <w:p w14:paraId="41FCEC7F" w14:textId="77777777" w:rsidR="00F147F0" w:rsidRPr="00726DF3" w:rsidRDefault="00F147F0" w:rsidP="008D661B">
            <w:pPr>
              <w:numPr>
                <w:ilvl w:val="0"/>
                <w:numId w:val="19"/>
              </w:numPr>
              <w:spacing w:after="0" w:line="240" w:lineRule="auto"/>
              <w:ind w:right="66"/>
              <w:contextualSpacing/>
              <w:rPr>
                <w:rFonts w:cs="Calibri"/>
                <w:sz w:val="20"/>
                <w:szCs w:val="20"/>
                <w:lang w:val="en-US"/>
              </w:rPr>
            </w:pPr>
            <w:r w:rsidRPr="00726DF3">
              <w:rPr>
                <w:rFonts w:cs="Calibri"/>
                <w:sz w:val="20"/>
                <w:szCs w:val="20"/>
                <w:lang w:val="en-US"/>
              </w:rPr>
              <w:t>objekti za zbrinjavanje,</w:t>
            </w:r>
          </w:p>
          <w:p w14:paraId="1F09A7F2" w14:textId="77777777" w:rsidR="00F147F0" w:rsidRPr="00726DF3" w:rsidRDefault="00F147F0" w:rsidP="008D661B">
            <w:pPr>
              <w:numPr>
                <w:ilvl w:val="0"/>
                <w:numId w:val="19"/>
              </w:numPr>
              <w:spacing w:after="0" w:line="240" w:lineRule="auto"/>
              <w:ind w:right="66"/>
              <w:contextualSpacing/>
              <w:rPr>
                <w:rFonts w:cs="Calibri"/>
                <w:sz w:val="20"/>
                <w:szCs w:val="20"/>
                <w:lang w:val="en-US"/>
              </w:rPr>
            </w:pPr>
            <w:r w:rsidRPr="00726DF3">
              <w:rPr>
                <w:rFonts w:cs="Calibri"/>
                <w:sz w:val="20"/>
                <w:szCs w:val="20"/>
                <w:lang w:val="en-US"/>
              </w:rPr>
              <w:t>elektroopskrba,</w:t>
            </w:r>
          </w:p>
          <w:p w14:paraId="507CA04B" w14:textId="77777777" w:rsidR="00F147F0" w:rsidRPr="00726DF3" w:rsidRDefault="00F147F0" w:rsidP="008D661B">
            <w:pPr>
              <w:numPr>
                <w:ilvl w:val="0"/>
                <w:numId w:val="19"/>
              </w:numPr>
              <w:spacing w:after="0" w:line="240" w:lineRule="auto"/>
              <w:ind w:right="66"/>
              <w:contextualSpacing/>
              <w:rPr>
                <w:rFonts w:cs="Calibri"/>
                <w:sz w:val="20"/>
                <w:szCs w:val="20"/>
                <w:lang w:val="en-US"/>
              </w:rPr>
            </w:pPr>
            <w:r w:rsidRPr="00726DF3">
              <w:rPr>
                <w:rFonts w:cs="Calibri"/>
                <w:sz w:val="20"/>
                <w:szCs w:val="20"/>
                <w:lang w:val="en-US"/>
              </w:rPr>
              <w:t>plinoopskrba,</w:t>
            </w:r>
          </w:p>
          <w:p w14:paraId="581E2B9F" w14:textId="77777777" w:rsidR="00F147F0" w:rsidRPr="00726DF3" w:rsidRDefault="00F147F0" w:rsidP="008D661B">
            <w:pPr>
              <w:numPr>
                <w:ilvl w:val="0"/>
                <w:numId w:val="19"/>
              </w:numPr>
              <w:spacing w:after="0" w:line="240" w:lineRule="auto"/>
              <w:ind w:right="66"/>
              <w:contextualSpacing/>
              <w:rPr>
                <w:rFonts w:cs="Calibri"/>
                <w:sz w:val="20"/>
                <w:szCs w:val="20"/>
                <w:lang w:val="en-US"/>
              </w:rPr>
            </w:pPr>
            <w:r w:rsidRPr="00726DF3">
              <w:rPr>
                <w:rFonts w:cs="Calibri"/>
                <w:sz w:val="20"/>
                <w:szCs w:val="20"/>
                <w:lang w:val="en-US"/>
              </w:rPr>
              <w:t>objekti za pripremu hrane,</w:t>
            </w:r>
          </w:p>
          <w:p w14:paraId="187C4C74" w14:textId="77777777" w:rsidR="00F147F0" w:rsidRPr="00726DF3" w:rsidRDefault="00F147F0" w:rsidP="008D661B">
            <w:pPr>
              <w:numPr>
                <w:ilvl w:val="0"/>
                <w:numId w:val="19"/>
              </w:numPr>
              <w:spacing w:after="0" w:line="240" w:lineRule="auto"/>
              <w:ind w:right="66"/>
              <w:contextualSpacing/>
              <w:rPr>
                <w:rFonts w:cs="Calibri"/>
                <w:sz w:val="20"/>
                <w:szCs w:val="20"/>
                <w:lang w:val="en-US"/>
              </w:rPr>
            </w:pPr>
            <w:r w:rsidRPr="00726DF3">
              <w:rPr>
                <w:rFonts w:cs="Calibri"/>
                <w:sz w:val="20"/>
                <w:szCs w:val="20"/>
                <w:lang w:val="en-US"/>
              </w:rPr>
              <w:t>telekomunikacije,</w:t>
            </w:r>
          </w:p>
          <w:p w14:paraId="738DC1DF" w14:textId="77777777" w:rsidR="00F147F0" w:rsidRPr="00726DF3" w:rsidRDefault="00F147F0" w:rsidP="008D661B">
            <w:pPr>
              <w:numPr>
                <w:ilvl w:val="0"/>
                <w:numId w:val="19"/>
              </w:numPr>
              <w:spacing w:after="0" w:line="240" w:lineRule="auto"/>
              <w:ind w:right="66"/>
              <w:contextualSpacing/>
              <w:rPr>
                <w:rFonts w:cs="Calibri"/>
                <w:sz w:val="20"/>
                <w:szCs w:val="20"/>
                <w:lang w:val="en-US"/>
              </w:rPr>
            </w:pPr>
            <w:r w:rsidRPr="00726DF3">
              <w:rPr>
                <w:rFonts w:cs="Calibri"/>
                <w:sz w:val="20"/>
                <w:szCs w:val="20"/>
                <w:lang w:val="en-US"/>
              </w:rPr>
              <w:t>pošta,</w:t>
            </w:r>
          </w:p>
          <w:p w14:paraId="20539002" w14:textId="77777777" w:rsidR="00F147F0" w:rsidRPr="00726DF3" w:rsidRDefault="00F147F0" w:rsidP="008D661B">
            <w:pPr>
              <w:numPr>
                <w:ilvl w:val="0"/>
                <w:numId w:val="19"/>
              </w:numPr>
              <w:spacing w:after="0" w:line="240" w:lineRule="auto"/>
              <w:ind w:right="66"/>
              <w:contextualSpacing/>
              <w:rPr>
                <w:rFonts w:cs="Calibri"/>
                <w:sz w:val="20"/>
                <w:szCs w:val="20"/>
                <w:lang w:val="en-US"/>
              </w:rPr>
            </w:pPr>
            <w:r w:rsidRPr="00726DF3">
              <w:rPr>
                <w:rFonts w:cs="Calibri"/>
                <w:sz w:val="20"/>
                <w:szCs w:val="20"/>
                <w:lang w:val="en-US"/>
              </w:rPr>
              <w:t>škole,</w:t>
            </w:r>
          </w:p>
          <w:p w14:paraId="40C86A47" w14:textId="77777777" w:rsidR="00F147F0" w:rsidRPr="00726DF3" w:rsidRDefault="00F147F0" w:rsidP="008D661B">
            <w:pPr>
              <w:numPr>
                <w:ilvl w:val="0"/>
                <w:numId w:val="19"/>
              </w:numPr>
              <w:spacing w:after="0" w:line="240" w:lineRule="auto"/>
              <w:ind w:right="66"/>
              <w:contextualSpacing/>
              <w:rPr>
                <w:rFonts w:cs="Calibri"/>
                <w:sz w:val="20"/>
                <w:szCs w:val="20"/>
                <w:lang w:val="en-US"/>
              </w:rPr>
            </w:pPr>
            <w:r w:rsidRPr="00726DF3">
              <w:rPr>
                <w:rFonts w:cs="Calibri"/>
                <w:sz w:val="20"/>
                <w:szCs w:val="20"/>
                <w:lang w:val="en-US"/>
              </w:rPr>
              <w:t>ostali korisnici.</w:t>
            </w:r>
          </w:p>
        </w:tc>
      </w:tr>
      <w:tr w:rsidR="00F147F0" w:rsidRPr="00726DF3" w14:paraId="7C0D76C5" w14:textId="77777777" w:rsidTr="008D661B">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58D5DBA7" w14:textId="77777777" w:rsidR="00F147F0" w:rsidRPr="00726DF3" w:rsidRDefault="00F147F0" w:rsidP="008D661B">
            <w:pPr>
              <w:numPr>
                <w:ilvl w:val="0"/>
                <w:numId w:val="23"/>
              </w:numPr>
              <w:spacing w:after="0" w:line="240" w:lineRule="auto"/>
              <w:ind w:right="66"/>
              <w:contextualSpacing/>
              <w:jc w:val="center"/>
              <w:rPr>
                <w:rFonts w:cs="Calibri"/>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1F58732E" w14:textId="77777777" w:rsidR="00F147F0" w:rsidRPr="00726DF3" w:rsidRDefault="00F147F0" w:rsidP="008D661B">
            <w:pPr>
              <w:spacing w:after="0" w:line="240" w:lineRule="auto"/>
              <w:rPr>
                <w:rFonts w:cs="Calibri"/>
                <w:sz w:val="20"/>
                <w:szCs w:val="20"/>
              </w:rPr>
            </w:pPr>
            <w:r w:rsidRPr="00726DF3">
              <w:rPr>
                <w:rFonts w:cs="Calibri"/>
                <w:sz w:val="20"/>
                <w:szCs w:val="20"/>
              </w:rPr>
              <w:t xml:space="preserve">Utvrđivanje redoslijeda u smislu stavljanja u potpunu funkciju prometnica na području Općine </w:t>
            </w:r>
            <w:r w:rsidR="001E71B1" w:rsidRPr="00726DF3">
              <w:rPr>
                <w:rFonts w:cs="Calibri"/>
                <w:sz w:val="20"/>
                <w:szCs w:val="20"/>
              </w:rPr>
              <w:t>Drnje</w:t>
            </w:r>
            <w:r w:rsidRPr="00726DF3">
              <w:rPr>
                <w:rFonts w:cs="Calibri"/>
                <w:sz w:val="20"/>
                <w:szCs w:val="20"/>
              </w:rPr>
              <w:t xml:space="preserve"> sljedećim redoslijedom: </w:t>
            </w:r>
          </w:p>
          <w:p w14:paraId="1F477990" w14:textId="77777777" w:rsidR="00F147F0" w:rsidRPr="00726DF3" w:rsidRDefault="00F147F0" w:rsidP="008D661B">
            <w:pPr>
              <w:numPr>
                <w:ilvl w:val="0"/>
                <w:numId w:val="20"/>
              </w:numPr>
              <w:spacing w:after="0" w:line="240" w:lineRule="auto"/>
              <w:ind w:right="66"/>
              <w:contextualSpacing/>
              <w:rPr>
                <w:rFonts w:cs="Calibri"/>
                <w:sz w:val="20"/>
                <w:szCs w:val="20"/>
                <w:lang w:val="en-US"/>
              </w:rPr>
            </w:pPr>
            <w:r w:rsidRPr="00726DF3">
              <w:rPr>
                <w:rFonts w:cs="Calibri"/>
                <w:sz w:val="20"/>
                <w:szCs w:val="20"/>
                <w:lang w:val="en-US"/>
              </w:rPr>
              <w:t>državne ceste,</w:t>
            </w:r>
          </w:p>
          <w:p w14:paraId="140F5897" w14:textId="77777777" w:rsidR="00F147F0" w:rsidRPr="00726DF3" w:rsidRDefault="00F147F0" w:rsidP="008D661B">
            <w:pPr>
              <w:numPr>
                <w:ilvl w:val="0"/>
                <w:numId w:val="20"/>
              </w:numPr>
              <w:spacing w:after="0" w:line="240" w:lineRule="auto"/>
              <w:ind w:right="66"/>
              <w:contextualSpacing/>
              <w:rPr>
                <w:rFonts w:cs="Calibri"/>
                <w:sz w:val="20"/>
                <w:szCs w:val="20"/>
                <w:lang w:val="en-US"/>
              </w:rPr>
            </w:pPr>
            <w:r w:rsidRPr="00726DF3">
              <w:rPr>
                <w:rFonts w:cs="Calibri"/>
                <w:sz w:val="20"/>
                <w:szCs w:val="20"/>
                <w:lang w:val="en-US"/>
              </w:rPr>
              <w:t>županijske ceste,</w:t>
            </w:r>
          </w:p>
          <w:p w14:paraId="2BC65314" w14:textId="77777777" w:rsidR="00F147F0" w:rsidRPr="00726DF3" w:rsidRDefault="00F147F0" w:rsidP="008D661B">
            <w:pPr>
              <w:numPr>
                <w:ilvl w:val="0"/>
                <w:numId w:val="20"/>
              </w:numPr>
              <w:spacing w:after="0" w:line="240" w:lineRule="auto"/>
              <w:ind w:right="66"/>
              <w:contextualSpacing/>
              <w:rPr>
                <w:rFonts w:cs="Calibri"/>
                <w:sz w:val="20"/>
                <w:szCs w:val="20"/>
                <w:lang w:val="en-US"/>
              </w:rPr>
            </w:pPr>
            <w:r w:rsidRPr="00726DF3">
              <w:rPr>
                <w:rFonts w:cs="Calibri"/>
                <w:sz w:val="20"/>
                <w:szCs w:val="20"/>
                <w:lang w:val="en-US"/>
              </w:rPr>
              <w:t>lokalne ceste,</w:t>
            </w:r>
          </w:p>
          <w:p w14:paraId="726DDEE9" w14:textId="77777777" w:rsidR="00F147F0" w:rsidRPr="00726DF3" w:rsidRDefault="00F147F0" w:rsidP="008D661B">
            <w:pPr>
              <w:numPr>
                <w:ilvl w:val="0"/>
                <w:numId w:val="20"/>
              </w:numPr>
              <w:spacing w:after="0" w:line="240" w:lineRule="auto"/>
              <w:ind w:right="66"/>
              <w:contextualSpacing/>
              <w:rPr>
                <w:rFonts w:cs="Calibri"/>
                <w:sz w:val="20"/>
                <w:szCs w:val="20"/>
                <w:lang w:val="en-US"/>
              </w:rPr>
            </w:pPr>
            <w:r w:rsidRPr="00726DF3">
              <w:rPr>
                <w:rFonts w:cs="Calibri"/>
                <w:sz w:val="20"/>
                <w:szCs w:val="20"/>
                <w:lang w:val="en-US"/>
              </w:rPr>
              <w:t>nerazvrstane ceste.</w:t>
            </w:r>
          </w:p>
        </w:tc>
      </w:tr>
      <w:tr w:rsidR="00F147F0" w:rsidRPr="00726DF3" w14:paraId="207483EA" w14:textId="77777777" w:rsidTr="008D661B">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2B925396" w14:textId="77777777" w:rsidR="00F147F0" w:rsidRPr="00726DF3" w:rsidRDefault="00F147F0" w:rsidP="008D661B">
            <w:pPr>
              <w:numPr>
                <w:ilvl w:val="0"/>
                <w:numId w:val="23"/>
              </w:numPr>
              <w:spacing w:after="0" w:line="240" w:lineRule="auto"/>
              <w:ind w:right="66"/>
              <w:contextualSpacing/>
              <w:jc w:val="center"/>
              <w:rPr>
                <w:rFonts w:cs="Calibri"/>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279D6A40" w14:textId="77777777" w:rsidR="00F147F0" w:rsidRPr="00726DF3" w:rsidRDefault="00F147F0" w:rsidP="008D661B">
            <w:pPr>
              <w:spacing w:after="0" w:line="240" w:lineRule="auto"/>
              <w:rPr>
                <w:rFonts w:cs="Calibri"/>
                <w:sz w:val="20"/>
                <w:szCs w:val="20"/>
              </w:rPr>
            </w:pPr>
            <w:r w:rsidRPr="00726DF3">
              <w:rPr>
                <w:rFonts w:cs="Calibri"/>
                <w:sz w:val="20"/>
                <w:szCs w:val="20"/>
              </w:rPr>
              <w:t>Utvrđivanje redoslijeda u smislu privremene sanacije oštećenja sljedećih objekata:</w:t>
            </w:r>
          </w:p>
          <w:p w14:paraId="5D01DB09" w14:textId="77777777" w:rsidR="00F147F0" w:rsidRPr="00726DF3" w:rsidRDefault="00F147F0" w:rsidP="008D661B">
            <w:pPr>
              <w:numPr>
                <w:ilvl w:val="0"/>
                <w:numId w:val="21"/>
              </w:numPr>
              <w:spacing w:after="0" w:line="240" w:lineRule="auto"/>
              <w:ind w:right="66"/>
              <w:contextualSpacing/>
              <w:rPr>
                <w:rFonts w:cs="Calibri"/>
                <w:sz w:val="20"/>
                <w:szCs w:val="20"/>
                <w:lang w:val="en-US"/>
              </w:rPr>
            </w:pPr>
            <w:r w:rsidRPr="00726DF3">
              <w:rPr>
                <w:rFonts w:cs="Calibri"/>
                <w:sz w:val="20"/>
                <w:szCs w:val="20"/>
                <w:lang w:val="en-US"/>
              </w:rPr>
              <w:t>zdravstvene ustanove,</w:t>
            </w:r>
          </w:p>
          <w:p w14:paraId="2B3CD48B" w14:textId="77777777" w:rsidR="00F147F0" w:rsidRPr="00726DF3" w:rsidRDefault="00F147F0" w:rsidP="008D661B">
            <w:pPr>
              <w:numPr>
                <w:ilvl w:val="0"/>
                <w:numId w:val="21"/>
              </w:numPr>
              <w:spacing w:after="0" w:line="240" w:lineRule="auto"/>
              <w:ind w:right="66"/>
              <w:contextualSpacing/>
              <w:rPr>
                <w:rFonts w:cs="Calibri"/>
                <w:sz w:val="20"/>
                <w:szCs w:val="20"/>
                <w:lang w:val="en-US"/>
              </w:rPr>
            </w:pPr>
            <w:r w:rsidRPr="00726DF3">
              <w:rPr>
                <w:rFonts w:cs="Calibri"/>
                <w:sz w:val="20"/>
                <w:szCs w:val="20"/>
                <w:lang w:val="en-US"/>
              </w:rPr>
              <w:t>škole,</w:t>
            </w:r>
          </w:p>
          <w:p w14:paraId="57B29E07" w14:textId="77777777" w:rsidR="00F147F0" w:rsidRPr="00726DF3" w:rsidRDefault="00F147F0" w:rsidP="008D661B">
            <w:pPr>
              <w:numPr>
                <w:ilvl w:val="0"/>
                <w:numId w:val="21"/>
              </w:numPr>
              <w:spacing w:after="0" w:line="240" w:lineRule="auto"/>
              <w:ind w:right="66"/>
              <w:contextualSpacing/>
              <w:rPr>
                <w:rFonts w:cs="Calibri"/>
                <w:sz w:val="20"/>
                <w:szCs w:val="20"/>
                <w:lang w:val="en-US"/>
              </w:rPr>
            </w:pPr>
            <w:r w:rsidRPr="00726DF3">
              <w:rPr>
                <w:rFonts w:cs="Calibri"/>
                <w:sz w:val="20"/>
                <w:szCs w:val="20"/>
                <w:lang w:val="en-US"/>
              </w:rPr>
              <w:t>domovi za starije i nemoćne,</w:t>
            </w:r>
          </w:p>
          <w:p w14:paraId="7A6561F5" w14:textId="77777777" w:rsidR="00F147F0" w:rsidRPr="00726DF3" w:rsidRDefault="00F147F0" w:rsidP="008D661B">
            <w:pPr>
              <w:numPr>
                <w:ilvl w:val="0"/>
                <w:numId w:val="21"/>
              </w:numPr>
              <w:spacing w:after="0" w:line="240" w:lineRule="auto"/>
              <w:ind w:right="66"/>
              <w:contextualSpacing/>
              <w:rPr>
                <w:rFonts w:cs="Calibri"/>
                <w:sz w:val="20"/>
                <w:szCs w:val="20"/>
                <w:lang w:val="en-US"/>
              </w:rPr>
            </w:pPr>
            <w:r w:rsidRPr="00726DF3">
              <w:rPr>
                <w:rFonts w:cs="Calibri"/>
                <w:sz w:val="20"/>
                <w:szCs w:val="20"/>
                <w:lang w:val="en-US"/>
              </w:rPr>
              <w:t>vatrogasni i društveni domovi,</w:t>
            </w:r>
          </w:p>
          <w:p w14:paraId="1E6BF808" w14:textId="77777777" w:rsidR="00F147F0" w:rsidRPr="00726DF3" w:rsidRDefault="00F147F0" w:rsidP="008D661B">
            <w:pPr>
              <w:numPr>
                <w:ilvl w:val="0"/>
                <w:numId w:val="21"/>
              </w:numPr>
              <w:spacing w:after="0" w:line="240" w:lineRule="auto"/>
              <w:ind w:right="66"/>
              <w:contextualSpacing/>
              <w:rPr>
                <w:rFonts w:cs="Calibri"/>
                <w:sz w:val="20"/>
                <w:szCs w:val="20"/>
                <w:lang w:val="en-US"/>
              </w:rPr>
            </w:pPr>
            <w:r w:rsidRPr="00726DF3">
              <w:rPr>
                <w:rFonts w:cs="Calibri"/>
                <w:sz w:val="20"/>
                <w:szCs w:val="20"/>
                <w:lang w:val="en-US"/>
              </w:rPr>
              <w:t>trgovine,</w:t>
            </w:r>
          </w:p>
          <w:p w14:paraId="2F170055" w14:textId="77777777" w:rsidR="00F147F0" w:rsidRPr="00726DF3" w:rsidRDefault="00F147F0" w:rsidP="008D661B">
            <w:pPr>
              <w:numPr>
                <w:ilvl w:val="0"/>
                <w:numId w:val="21"/>
              </w:numPr>
              <w:spacing w:after="0" w:line="240" w:lineRule="auto"/>
              <w:ind w:right="66"/>
              <w:contextualSpacing/>
              <w:rPr>
                <w:rFonts w:cs="Calibri"/>
                <w:sz w:val="20"/>
                <w:szCs w:val="20"/>
                <w:lang w:val="en-US"/>
              </w:rPr>
            </w:pPr>
            <w:r w:rsidRPr="00726DF3">
              <w:rPr>
                <w:rFonts w:cs="Calibri"/>
                <w:sz w:val="20"/>
                <w:szCs w:val="20"/>
                <w:lang w:val="en-US"/>
              </w:rPr>
              <w:t>privatni objekti prema stupnju oštećenja.</w:t>
            </w:r>
          </w:p>
        </w:tc>
      </w:tr>
      <w:tr w:rsidR="00F147F0" w:rsidRPr="00726DF3" w14:paraId="2C094A4D" w14:textId="77777777" w:rsidTr="008D661B">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30F562FA" w14:textId="77777777" w:rsidR="00F147F0" w:rsidRPr="00726DF3" w:rsidRDefault="00F147F0" w:rsidP="008D661B">
            <w:pPr>
              <w:numPr>
                <w:ilvl w:val="0"/>
                <w:numId w:val="23"/>
              </w:numPr>
              <w:spacing w:after="0" w:line="240" w:lineRule="auto"/>
              <w:ind w:right="66"/>
              <w:contextualSpacing/>
              <w:jc w:val="center"/>
              <w:rPr>
                <w:rFonts w:cs="Calibri"/>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50E2E8C9" w14:textId="77777777" w:rsidR="00F147F0" w:rsidRPr="00726DF3" w:rsidRDefault="00F147F0" w:rsidP="008D661B">
            <w:pPr>
              <w:spacing w:after="0" w:line="240" w:lineRule="auto"/>
              <w:rPr>
                <w:rFonts w:cs="Calibri"/>
                <w:sz w:val="20"/>
                <w:szCs w:val="20"/>
              </w:rPr>
            </w:pPr>
            <w:r w:rsidRPr="00726DF3">
              <w:rPr>
                <w:rFonts w:cs="Calibri"/>
                <w:sz w:val="20"/>
                <w:szCs w:val="20"/>
              </w:rPr>
              <w:t xml:space="preserve">Pozivanje vlasnika poduzeća i obrta koji se bave takvom vrstom djelatnosti koja može izvršiti privremenu sanaciju šteta. </w:t>
            </w:r>
          </w:p>
        </w:tc>
      </w:tr>
      <w:tr w:rsidR="00F147F0" w:rsidRPr="00726DF3" w14:paraId="51EAD985" w14:textId="77777777" w:rsidTr="008D661B">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7B74394C" w14:textId="77777777" w:rsidR="00F147F0" w:rsidRPr="00726DF3" w:rsidRDefault="00F147F0" w:rsidP="008D661B">
            <w:pPr>
              <w:numPr>
                <w:ilvl w:val="0"/>
                <w:numId w:val="23"/>
              </w:numPr>
              <w:spacing w:after="0" w:line="240" w:lineRule="auto"/>
              <w:ind w:right="66"/>
              <w:contextualSpacing/>
              <w:jc w:val="center"/>
              <w:rPr>
                <w:rFonts w:cs="Calibri"/>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34C703D5" w14:textId="77777777" w:rsidR="00F147F0" w:rsidRPr="00726DF3" w:rsidRDefault="00F147F0" w:rsidP="008D661B">
            <w:pPr>
              <w:spacing w:after="0" w:line="240" w:lineRule="auto"/>
              <w:rPr>
                <w:rFonts w:cs="Calibri"/>
                <w:sz w:val="20"/>
                <w:szCs w:val="20"/>
              </w:rPr>
            </w:pPr>
            <w:r w:rsidRPr="00726DF3">
              <w:rPr>
                <w:rFonts w:cs="Calibri"/>
                <w:sz w:val="20"/>
                <w:szCs w:val="20"/>
              </w:rPr>
              <w:t xml:space="preserve">Općinsko povjerenstvo nastavlja aktivnosti na popisu i procjeni štete sukladno </w:t>
            </w:r>
            <w:r w:rsidRPr="00726DF3">
              <w:rPr>
                <w:rFonts w:cs="Calibri"/>
                <w:i/>
                <w:iCs/>
                <w:sz w:val="20"/>
                <w:szCs w:val="20"/>
              </w:rPr>
              <w:t>Zakonu</w:t>
            </w:r>
            <w:r w:rsidRPr="00726DF3">
              <w:rPr>
                <w:rFonts w:cs="Calibri"/>
                <w:sz w:val="20"/>
                <w:szCs w:val="20"/>
              </w:rPr>
              <w:t xml:space="preserve"> te o rezultatima izvješćuje Županijsko povjerenstvo.</w:t>
            </w:r>
          </w:p>
        </w:tc>
      </w:tr>
    </w:tbl>
    <w:p w14:paraId="39A7A6AC" w14:textId="77777777" w:rsidR="00726DF3" w:rsidRPr="00726DF3" w:rsidRDefault="00726DF3" w:rsidP="0014084D">
      <w:pPr>
        <w:pStyle w:val="Heading3"/>
        <w:spacing w:before="0"/>
        <w:rPr>
          <w:lang w:eastAsia="hr-HR"/>
        </w:rPr>
      </w:pPr>
      <w:bookmarkStart w:id="58" w:name="_Toc112244976"/>
      <w:bookmarkEnd w:id="45"/>
    </w:p>
    <w:p w14:paraId="6FB1E8C7" w14:textId="77777777" w:rsidR="0014084D" w:rsidRPr="00726DF3" w:rsidRDefault="00B11F33" w:rsidP="0014084D">
      <w:pPr>
        <w:pStyle w:val="Heading3"/>
        <w:spacing w:before="0"/>
        <w:rPr>
          <w:lang w:eastAsia="hr-HR"/>
        </w:rPr>
      </w:pPr>
      <w:bookmarkStart w:id="59" w:name="_Toc181188805"/>
      <w:r w:rsidRPr="00726DF3">
        <w:rPr>
          <w:lang w:eastAsia="hr-HR"/>
        </w:rPr>
        <w:t>5</w:t>
      </w:r>
      <w:r w:rsidR="0014084D" w:rsidRPr="00726DF3">
        <w:rPr>
          <w:lang w:eastAsia="hr-HR"/>
        </w:rPr>
        <w:t>.1.</w:t>
      </w:r>
      <w:r w:rsidR="00F147F0" w:rsidRPr="00726DF3">
        <w:rPr>
          <w:lang w:eastAsia="hr-HR"/>
        </w:rPr>
        <w:t>3</w:t>
      </w:r>
      <w:r w:rsidR="0014084D" w:rsidRPr="00726DF3">
        <w:rPr>
          <w:lang w:eastAsia="hr-HR"/>
        </w:rPr>
        <w:t>. Olujni i orkanski vjetar</w:t>
      </w:r>
      <w:bookmarkEnd w:id="59"/>
    </w:p>
    <w:p w14:paraId="173C0166" w14:textId="77777777" w:rsidR="0014084D" w:rsidRPr="00726DF3" w:rsidRDefault="0014084D" w:rsidP="0014084D">
      <w:pPr>
        <w:spacing w:after="0"/>
        <w:rPr>
          <w:lang w:eastAsia="hr-HR"/>
        </w:rPr>
      </w:pPr>
    </w:p>
    <w:p w14:paraId="740E5721" w14:textId="77777777" w:rsidR="0014084D" w:rsidRPr="00726DF3" w:rsidRDefault="0014084D" w:rsidP="0014084D">
      <w:pPr>
        <w:pStyle w:val="Odlomakpopisa11"/>
        <w:spacing w:after="0" w:line="276" w:lineRule="auto"/>
        <w:ind w:firstLine="0"/>
        <w:rPr>
          <w:rFonts w:ascii="Calibri" w:hAnsi="Calibri" w:cs="Calibri"/>
          <w:szCs w:val="24"/>
        </w:rPr>
      </w:pPr>
      <w:r w:rsidRPr="00726DF3">
        <w:rPr>
          <w:rFonts w:ascii="Calibri" w:hAnsi="Calibri" w:cs="Calibri"/>
          <w:szCs w:val="24"/>
        </w:rPr>
        <w:t>Olujni vjetar, a ponekad i orkanski, zajedno s velikom količinom kiše ili čak i tučom, osim što stvara velike štete na imovini, poljoprivrednim i šumarskim dobrima, raznim građevinskim objektima, u prometu i tako nanosi gubitke u gospodarstvu, ugrožava i često odnosi ljudske živote.</w:t>
      </w:r>
    </w:p>
    <w:p w14:paraId="65318C37" w14:textId="77777777" w:rsidR="0014084D" w:rsidRPr="00726DF3" w:rsidRDefault="0014084D" w:rsidP="0014084D">
      <w:pPr>
        <w:pStyle w:val="Odlomakpopisa11"/>
        <w:spacing w:after="0" w:line="276" w:lineRule="auto"/>
        <w:ind w:firstLine="0"/>
        <w:rPr>
          <w:rFonts w:ascii="Calibri" w:hAnsi="Calibri" w:cs="Calibri"/>
          <w:szCs w:val="24"/>
        </w:rPr>
      </w:pPr>
    </w:p>
    <w:p w14:paraId="38DD0428" w14:textId="77777777" w:rsidR="0014084D" w:rsidRPr="00726DF3" w:rsidRDefault="0014084D" w:rsidP="0014084D">
      <w:pPr>
        <w:pStyle w:val="Odlomakpopisa11"/>
        <w:spacing w:after="0" w:line="276" w:lineRule="auto"/>
        <w:ind w:firstLine="0"/>
        <w:rPr>
          <w:rFonts w:ascii="Calibri" w:hAnsi="Calibri" w:cs="Calibri"/>
          <w:szCs w:val="24"/>
        </w:rPr>
      </w:pPr>
      <w:r w:rsidRPr="00726DF3">
        <w:rPr>
          <w:rFonts w:ascii="Calibri" w:hAnsi="Calibri" w:cs="Calibri"/>
          <w:szCs w:val="24"/>
        </w:rPr>
        <w:t>Vezano uz vjetrove, isti pušu tijelom cijele godine pa se ovo područje karakterizira blago vjetrovitim. Najčešće pušu sjeverozapadnjak, jugozapadnjak, sjevernjak (koji prevladava u zimi) i istočnjak (koji je jači u proljetnim mjesecima). Ljeti najviše prevladava jugozapadni topli vjetar koji povećava vlagu i nagovješćuje kišu. Vlaga zraka je u skladu s toplinskim osobinama kraja.</w:t>
      </w:r>
    </w:p>
    <w:p w14:paraId="11F534C5" w14:textId="77777777" w:rsidR="00726DF3" w:rsidRDefault="00726DF3" w:rsidP="0014084D">
      <w:pPr>
        <w:pStyle w:val="Odlomakpopisa11"/>
        <w:spacing w:after="0" w:line="276" w:lineRule="auto"/>
        <w:ind w:firstLine="0"/>
        <w:rPr>
          <w:rFonts w:ascii="Calibri" w:hAnsi="Calibri" w:cs="Calibri"/>
          <w:szCs w:val="24"/>
          <w:highlight w:val="yellow"/>
        </w:rPr>
      </w:pPr>
    </w:p>
    <w:p w14:paraId="06F632ED" w14:textId="77777777" w:rsidR="00726DF3" w:rsidRPr="001E71B1" w:rsidRDefault="00726DF3" w:rsidP="0014084D">
      <w:pPr>
        <w:pStyle w:val="Odlomakpopisa11"/>
        <w:spacing w:after="0" w:line="276" w:lineRule="auto"/>
        <w:ind w:firstLine="0"/>
        <w:rPr>
          <w:rFonts w:ascii="Calibri" w:hAnsi="Calibri" w:cs="Calibri"/>
          <w:szCs w:val="24"/>
          <w:highlight w:val="yellow"/>
        </w:rPr>
      </w:pPr>
    </w:p>
    <w:p w14:paraId="2E0C5AE8" w14:textId="77777777" w:rsidR="00197E98" w:rsidRPr="001E71B1" w:rsidRDefault="00197E98" w:rsidP="0014084D">
      <w:pPr>
        <w:pStyle w:val="Odlomakpopisa11"/>
        <w:spacing w:after="0" w:line="276" w:lineRule="auto"/>
        <w:ind w:firstLine="0"/>
        <w:rPr>
          <w:rFonts w:ascii="Calibri" w:hAnsi="Calibri" w:cs="Calibri"/>
          <w:szCs w:val="24"/>
          <w:highlight w:val="yellow"/>
        </w:rPr>
      </w:pPr>
    </w:p>
    <w:p w14:paraId="2B084196" w14:textId="77777777" w:rsidR="00197E98" w:rsidRPr="00726DF3" w:rsidRDefault="00197E98" w:rsidP="00197E98">
      <w:pPr>
        <w:pStyle w:val="Caption"/>
        <w:keepNext/>
        <w:spacing w:line="240" w:lineRule="auto"/>
        <w:jc w:val="center"/>
      </w:pPr>
      <w:bookmarkStart w:id="60" w:name="_Toc532992602"/>
      <w:bookmarkStart w:id="61" w:name="_Toc4138131"/>
      <w:bookmarkStart w:id="62" w:name="_Toc65151710"/>
      <w:bookmarkStart w:id="63" w:name="_Toc66196049"/>
      <w:bookmarkStart w:id="64" w:name="_Toc181188823"/>
      <w:r w:rsidRPr="00726DF3">
        <w:t xml:space="preserve">Tablica </w:t>
      </w:r>
      <w:r w:rsidRPr="00726DF3">
        <w:rPr>
          <w:noProof/>
        </w:rPr>
        <w:fldChar w:fldCharType="begin"/>
      </w:r>
      <w:r w:rsidRPr="00726DF3">
        <w:rPr>
          <w:noProof/>
        </w:rPr>
        <w:instrText xml:space="preserve"> SEQ Tablica \* ARABIC </w:instrText>
      </w:r>
      <w:r w:rsidRPr="00726DF3">
        <w:rPr>
          <w:noProof/>
        </w:rPr>
        <w:fldChar w:fldCharType="separate"/>
      </w:r>
      <w:r w:rsidR="00726DF3" w:rsidRPr="00726DF3">
        <w:rPr>
          <w:noProof/>
        </w:rPr>
        <w:t>4</w:t>
      </w:r>
      <w:r w:rsidRPr="00726DF3">
        <w:rPr>
          <w:noProof/>
        </w:rPr>
        <w:fldChar w:fldCharType="end"/>
      </w:r>
      <w:r w:rsidR="00534CF7" w:rsidRPr="00726DF3">
        <w:t>:</w:t>
      </w:r>
      <w:r w:rsidRPr="00726DF3">
        <w:t xml:space="preserve"> Broj dana s jakim i olujnim vjetrom na području Koprivničko - križevačke županije</w:t>
      </w:r>
      <w:bookmarkEnd w:id="60"/>
      <w:bookmarkEnd w:id="61"/>
      <w:bookmarkEnd w:id="62"/>
      <w:bookmarkEnd w:id="63"/>
      <w:bookmarkEnd w:id="64"/>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244"/>
        <w:gridCol w:w="571"/>
        <w:gridCol w:w="571"/>
        <w:gridCol w:w="571"/>
        <w:gridCol w:w="571"/>
        <w:gridCol w:w="571"/>
        <w:gridCol w:w="571"/>
        <w:gridCol w:w="571"/>
        <w:gridCol w:w="571"/>
        <w:gridCol w:w="571"/>
        <w:gridCol w:w="571"/>
        <w:gridCol w:w="571"/>
        <w:gridCol w:w="571"/>
        <w:gridCol w:w="971"/>
      </w:tblGrid>
      <w:tr w:rsidR="00197E98" w:rsidRPr="00726DF3" w14:paraId="0B4493EC" w14:textId="77777777" w:rsidTr="002551D3">
        <w:trPr>
          <w:trHeight w:hRule="exact" w:val="409"/>
          <w:tblHeader/>
          <w:jc w:val="center"/>
        </w:trPr>
        <w:tc>
          <w:tcPr>
            <w:tcW w:w="1244" w:type="dxa"/>
            <w:vAlign w:val="center"/>
          </w:tcPr>
          <w:p w14:paraId="76C8E005" w14:textId="77777777" w:rsidR="00197E98" w:rsidRPr="00726DF3" w:rsidRDefault="00197E98" w:rsidP="002551D3">
            <w:pPr>
              <w:spacing w:after="0" w:line="240" w:lineRule="auto"/>
              <w:jc w:val="center"/>
              <w:rPr>
                <w:rFonts w:cs="Calibri"/>
                <w:b/>
                <w:sz w:val="20"/>
                <w:szCs w:val="20"/>
                <w:lang w:eastAsia="zh-CN"/>
              </w:rPr>
            </w:pPr>
            <w:r w:rsidRPr="00726DF3">
              <w:rPr>
                <w:rFonts w:cs="Calibri"/>
                <w:b/>
                <w:sz w:val="20"/>
                <w:szCs w:val="20"/>
                <w:lang w:eastAsia="zh-CN"/>
              </w:rPr>
              <w:t>MJESECI</w:t>
            </w:r>
          </w:p>
        </w:tc>
        <w:tc>
          <w:tcPr>
            <w:tcW w:w="571" w:type="dxa"/>
            <w:vAlign w:val="center"/>
          </w:tcPr>
          <w:p w14:paraId="1347196E" w14:textId="77777777" w:rsidR="00197E98" w:rsidRPr="00726DF3" w:rsidRDefault="00197E98" w:rsidP="002551D3">
            <w:pPr>
              <w:spacing w:after="0" w:line="240" w:lineRule="auto"/>
              <w:jc w:val="center"/>
              <w:rPr>
                <w:rFonts w:cs="Calibri"/>
                <w:b/>
                <w:sz w:val="20"/>
                <w:szCs w:val="20"/>
                <w:lang w:eastAsia="zh-CN"/>
              </w:rPr>
            </w:pPr>
            <w:r w:rsidRPr="00726DF3">
              <w:rPr>
                <w:rFonts w:cs="Calibri"/>
                <w:b/>
                <w:sz w:val="20"/>
                <w:szCs w:val="20"/>
                <w:lang w:eastAsia="zh-CN"/>
              </w:rPr>
              <w:t>1</w:t>
            </w:r>
          </w:p>
        </w:tc>
        <w:tc>
          <w:tcPr>
            <w:tcW w:w="571" w:type="dxa"/>
            <w:vAlign w:val="center"/>
          </w:tcPr>
          <w:p w14:paraId="29A73CF2" w14:textId="77777777" w:rsidR="00197E98" w:rsidRPr="00726DF3" w:rsidRDefault="00197E98" w:rsidP="002551D3">
            <w:pPr>
              <w:spacing w:after="0" w:line="240" w:lineRule="auto"/>
              <w:jc w:val="center"/>
              <w:rPr>
                <w:rFonts w:cs="Calibri"/>
                <w:b/>
                <w:sz w:val="20"/>
                <w:szCs w:val="20"/>
                <w:lang w:eastAsia="zh-CN"/>
              </w:rPr>
            </w:pPr>
            <w:r w:rsidRPr="00726DF3">
              <w:rPr>
                <w:rFonts w:cs="Calibri"/>
                <w:b/>
                <w:sz w:val="20"/>
                <w:szCs w:val="20"/>
                <w:lang w:eastAsia="zh-CN"/>
              </w:rPr>
              <w:t>2</w:t>
            </w:r>
          </w:p>
        </w:tc>
        <w:tc>
          <w:tcPr>
            <w:tcW w:w="571" w:type="dxa"/>
            <w:vAlign w:val="center"/>
          </w:tcPr>
          <w:p w14:paraId="0FD9DB4C" w14:textId="77777777" w:rsidR="00197E98" w:rsidRPr="00726DF3" w:rsidRDefault="00197E98" w:rsidP="002551D3">
            <w:pPr>
              <w:spacing w:after="0" w:line="240" w:lineRule="auto"/>
              <w:jc w:val="center"/>
              <w:rPr>
                <w:rFonts w:cs="Calibri"/>
                <w:b/>
                <w:sz w:val="20"/>
                <w:szCs w:val="20"/>
                <w:lang w:eastAsia="zh-CN"/>
              </w:rPr>
            </w:pPr>
            <w:r w:rsidRPr="00726DF3">
              <w:rPr>
                <w:rFonts w:cs="Calibri"/>
                <w:b/>
                <w:sz w:val="20"/>
                <w:szCs w:val="20"/>
                <w:lang w:eastAsia="zh-CN"/>
              </w:rPr>
              <w:t>3</w:t>
            </w:r>
          </w:p>
        </w:tc>
        <w:tc>
          <w:tcPr>
            <w:tcW w:w="571" w:type="dxa"/>
            <w:vAlign w:val="center"/>
          </w:tcPr>
          <w:p w14:paraId="33BE9BBF" w14:textId="77777777" w:rsidR="00197E98" w:rsidRPr="00726DF3" w:rsidRDefault="00197E98" w:rsidP="002551D3">
            <w:pPr>
              <w:spacing w:after="0" w:line="240" w:lineRule="auto"/>
              <w:jc w:val="center"/>
              <w:rPr>
                <w:rFonts w:cs="Calibri"/>
                <w:b/>
                <w:sz w:val="20"/>
                <w:szCs w:val="20"/>
                <w:lang w:eastAsia="zh-CN"/>
              </w:rPr>
            </w:pPr>
            <w:r w:rsidRPr="00726DF3">
              <w:rPr>
                <w:rFonts w:cs="Calibri"/>
                <w:b/>
                <w:sz w:val="20"/>
                <w:szCs w:val="20"/>
                <w:lang w:eastAsia="zh-CN"/>
              </w:rPr>
              <w:t>4</w:t>
            </w:r>
          </w:p>
        </w:tc>
        <w:tc>
          <w:tcPr>
            <w:tcW w:w="571" w:type="dxa"/>
            <w:vAlign w:val="center"/>
          </w:tcPr>
          <w:p w14:paraId="3269BD83" w14:textId="77777777" w:rsidR="00197E98" w:rsidRPr="00726DF3" w:rsidRDefault="00197E98" w:rsidP="002551D3">
            <w:pPr>
              <w:spacing w:after="0" w:line="240" w:lineRule="auto"/>
              <w:jc w:val="center"/>
              <w:rPr>
                <w:rFonts w:cs="Calibri"/>
                <w:b/>
                <w:sz w:val="20"/>
                <w:szCs w:val="20"/>
                <w:lang w:eastAsia="zh-CN"/>
              </w:rPr>
            </w:pPr>
            <w:r w:rsidRPr="00726DF3">
              <w:rPr>
                <w:rFonts w:cs="Calibri"/>
                <w:b/>
                <w:sz w:val="20"/>
                <w:szCs w:val="20"/>
                <w:lang w:eastAsia="zh-CN"/>
              </w:rPr>
              <w:t>5</w:t>
            </w:r>
          </w:p>
        </w:tc>
        <w:tc>
          <w:tcPr>
            <w:tcW w:w="571" w:type="dxa"/>
            <w:vAlign w:val="center"/>
          </w:tcPr>
          <w:p w14:paraId="1D981D3D" w14:textId="77777777" w:rsidR="00197E98" w:rsidRPr="00726DF3" w:rsidRDefault="00197E98" w:rsidP="002551D3">
            <w:pPr>
              <w:spacing w:after="0" w:line="240" w:lineRule="auto"/>
              <w:jc w:val="center"/>
              <w:rPr>
                <w:rFonts w:cs="Calibri"/>
                <w:b/>
                <w:sz w:val="20"/>
                <w:szCs w:val="20"/>
                <w:lang w:eastAsia="zh-CN"/>
              </w:rPr>
            </w:pPr>
            <w:r w:rsidRPr="00726DF3">
              <w:rPr>
                <w:rFonts w:cs="Calibri"/>
                <w:b/>
                <w:sz w:val="20"/>
                <w:szCs w:val="20"/>
                <w:lang w:eastAsia="zh-CN"/>
              </w:rPr>
              <w:t>6</w:t>
            </w:r>
          </w:p>
        </w:tc>
        <w:tc>
          <w:tcPr>
            <w:tcW w:w="571" w:type="dxa"/>
            <w:vAlign w:val="center"/>
          </w:tcPr>
          <w:p w14:paraId="6FA66E0C" w14:textId="77777777" w:rsidR="00197E98" w:rsidRPr="00726DF3" w:rsidRDefault="00197E98" w:rsidP="002551D3">
            <w:pPr>
              <w:spacing w:after="0" w:line="240" w:lineRule="auto"/>
              <w:jc w:val="center"/>
              <w:rPr>
                <w:rFonts w:cs="Calibri"/>
                <w:b/>
                <w:sz w:val="20"/>
                <w:szCs w:val="20"/>
                <w:lang w:eastAsia="zh-CN"/>
              </w:rPr>
            </w:pPr>
            <w:r w:rsidRPr="00726DF3">
              <w:rPr>
                <w:rFonts w:cs="Calibri"/>
                <w:b/>
                <w:sz w:val="20"/>
                <w:szCs w:val="20"/>
                <w:lang w:eastAsia="zh-CN"/>
              </w:rPr>
              <w:t>7</w:t>
            </w:r>
          </w:p>
        </w:tc>
        <w:tc>
          <w:tcPr>
            <w:tcW w:w="571" w:type="dxa"/>
            <w:vAlign w:val="center"/>
          </w:tcPr>
          <w:p w14:paraId="5ED8A7BC" w14:textId="77777777" w:rsidR="00197E98" w:rsidRPr="00726DF3" w:rsidRDefault="00197E98" w:rsidP="002551D3">
            <w:pPr>
              <w:spacing w:after="0" w:line="240" w:lineRule="auto"/>
              <w:jc w:val="center"/>
              <w:rPr>
                <w:rFonts w:cs="Calibri"/>
                <w:b/>
                <w:sz w:val="20"/>
                <w:szCs w:val="20"/>
                <w:lang w:eastAsia="zh-CN"/>
              </w:rPr>
            </w:pPr>
            <w:r w:rsidRPr="00726DF3">
              <w:rPr>
                <w:rFonts w:cs="Calibri"/>
                <w:b/>
                <w:sz w:val="20"/>
                <w:szCs w:val="20"/>
                <w:lang w:eastAsia="zh-CN"/>
              </w:rPr>
              <w:t>8</w:t>
            </w:r>
          </w:p>
        </w:tc>
        <w:tc>
          <w:tcPr>
            <w:tcW w:w="571" w:type="dxa"/>
            <w:vAlign w:val="center"/>
          </w:tcPr>
          <w:p w14:paraId="38A7CE5C" w14:textId="77777777" w:rsidR="00197E98" w:rsidRPr="00726DF3" w:rsidRDefault="00197E98" w:rsidP="002551D3">
            <w:pPr>
              <w:spacing w:after="0" w:line="240" w:lineRule="auto"/>
              <w:jc w:val="center"/>
              <w:rPr>
                <w:rFonts w:cs="Calibri"/>
                <w:b/>
                <w:sz w:val="20"/>
                <w:szCs w:val="20"/>
                <w:lang w:eastAsia="zh-CN"/>
              </w:rPr>
            </w:pPr>
            <w:r w:rsidRPr="00726DF3">
              <w:rPr>
                <w:rFonts w:cs="Calibri"/>
                <w:b/>
                <w:sz w:val="20"/>
                <w:szCs w:val="20"/>
                <w:lang w:eastAsia="zh-CN"/>
              </w:rPr>
              <w:t>9</w:t>
            </w:r>
          </w:p>
        </w:tc>
        <w:tc>
          <w:tcPr>
            <w:tcW w:w="571" w:type="dxa"/>
            <w:vAlign w:val="center"/>
          </w:tcPr>
          <w:p w14:paraId="18A46AF4" w14:textId="77777777" w:rsidR="00197E98" w:rsidRPr="00726DF3" w:rsidRDefault="00197E98" w:rsidP="002551D3">
            <w:pPr>
              <w:spacing w:after="0" w:line="240" w:lineRule="auto"/>
              <w:jc w:val="center"/>
              <w:rPr>
                <w:rFonts w:cs="Calibri"/>
                <w:b/>
                <w:sz w:val="20"/>
                <w:szCs w:val="20"/>
                <w:lang w:eastAsia="zh-CN"/>
              </w:rPr>
            </w:pPr>
            <w:r w:rsidRPr="00726DF3">
              <w:rPr>
                <w:rFonts w:cs="Calibri"/>
                <w:b/>
                <w:sz w:val="20"/>
                <w:szCs w:val="20"/>
                <w:lang w:eastAsia="zh-CN"/>
              </w:rPr>
              <w:t>10</w:t>
            </w:r>
          </w:p>
        </w:tc>
        <w:tc>
          <w:tcPr>
            <w:tcW w:w="571" w:type="dxa"/>
            <w:vAlign w:val="center"/>
          </w:tcPr>
          <w:p w14:paraId="76A7C9B6" w14:textId="77777777" w:rsidR="00197E98" w:rsidRPr="00726DF3" w:rsidRDefault="00197E98" w:rsidP="002551D3">
            <w:pPr>
              <w:spacing w:after="0" w:line="240" w:lineRule="auto"/>
              <w:jc w:val="center"/>
              <w:rPr>
                <w:rFonts w:cs="Calibri"/>
                <w:b/>
                <w:sz w:val="20"/>
                <w:szCs w:val="20"/>
                <w:lang w:eastAsia="zh-CN"/>
              </w:rPr>
            </w:pPr>
            <w:r w:rsidRPr="00726DF3">
              <w:rPr>
                <w:rFonts w:cs="Calibri"/>
                <w:b/>
                <w:sz w:val="20"/>
                <w:szCs w:val="20"/>
                <w:lang w:eastAsia="zh-CN"/>
              </w:rPr>
              <w:t>11</w:t>
            </w:r>
          </w:p>
        </w:tc>
        <w:tc>
          <w:tcPr>
            <w:tcW w:w="571" w:type="dxa"/>
            <w:vAlign w:val="center"/>
          </w:tcPr>
          <w:p w14:paraId="1DF2385D" w14:textId="77777777" w:rsidR="00197E98" w:rsidRPr="00726DF3" w:rsidRDefault="00197E98" w:rsidP="002551D3">
            <w:pPr>
              <w:spacing w:after="0" w:line="240" w:lineRule="auto"/>
              <w:jc w:val="center"/>
              <w:rPr>
                <w:rFonts w:cs="Calibri"/>
                <w:b/>
                <w:sz w:val="20"/>
                <w:szCs w:val="20"/>
                <w:lang w:eastAsia="zh-CN"/>
              </w:rPr>
            </w:pPr>
            <w:r w:rsidRPr="00726DF3">
              <w:rPr>
                <w:rFonts w:cs="Calibri"/>
                <w:b/>
                <w:sz w:val="20"/>
                <w:szCs w:val="20"/>
                <w:lang w:eastAsia="zh-CN"/>
              </w:rPr>
              <w:t>12</w:t>
            </w:r>
          </w:p>
        </w:tc>
        <w:tc>
          <w:tcPr>
            <w:tcW w:w="971" w:type="dxa"/>
            <w:vAlign w:val="center"/>
          </w:tcPr>
          <w:p w14:paraId="70691B2D" w14:textId="77777777" w:rsidR="00197E98" w:rsidRPr="00726DF3" w:rsidRDefault="00197E98" w:rsidP="002551D3">
            <w:pPr>
              <w:spacing w:after="0" w:line="240" w:lineRule="auto"/>
              <w:jc w:val="center"/>
              <w:rPr>
                <w:rFonts w:cs="Calibri"/>
                <w:b/>
                <w:sz w:val="20"/>
                <w:szCs w:val="20"/>
                <w:lang w:eastAsia="zh-CN"/>
              </w:rPr>
            </w:pPr>
            <w:r w:rsidRPr="00726DF3">
              <w:rPr>
                <w:rFonts w:cs="Calibri"/>
                <w:b/>
                <w:sz w:val="20"/>
                <w:szCs w:val="20"/>
                <w:lang w:eastAsia="zh-CN"/>
              </w:rPr>
              <w:t>GOD</w:t>
            </w:r>
          </w:p>
        </w:tc>
      </w:tr>
      <w:tr w:rsidR="00197E98" w:rsidRPr="00726DF3" w14:paraId="45BCF24A" w14:textId="77777777" w:rsidTr="002551D3">
        <w:trPr>
          <w:trHeight w:val="150"/>
          <w:jc w:val="center"/>
        </w:trPr>
        <w:tc>
          <w:tcPr>
            <w:tcW w:w="9067" w:type="dxa"/>
            <w:gridSpan w:val="14"/>
            <w:vAlign w:val="center"/>
          </w:tcPr>
          <w:p w14:paraId="60EB80E6" w14:textId="77777777" w:rsidR="00197E98" w:rsidRPr="00726DF3" w:rsidRDefault="00197E98" w:rsidP="002551D3">
            <w:pPr>
              <w:spacing w:after="0" w:line="240" w:lineRule="auto"/>
              <w:ind w:right="113"/>
              <w:jc w:val="center"/>
              <w:rPr>
                <w:rFonts w:cs="Calibri"/>
                <w:b/>
                <w:sz w:val="20"/>
                <w:szCs w:val="20"/>
                <w:lang w:eastAsia="zh-CN"/>
              </w:rPr>
            </w:pPr>
            <w:r w:rsidRPr="00726DF3">
              <w:rPr>
                <w:rFonts w:cs="Calibri"/>
                <w:b/>
                <w:sz w:val="20"/>
                <w:szCs w:val="20"/>
                <w:lang w:eastAsia="zh-CN"/>
              </w:rPr>
              <w:t>BROJ DANA S JAKIM VJETROM</w:t>
            </w:r>
          </w:p>
        </w:tc>
      </w:tr>
      <w:tr w:rsidR="00197E98" w:rsidRPr="00726DF3" w14:paraId="53457717" w14:textId="77777777" w:rsidTr="002551D3">
        <w:trPr>
          <w:trHeight w:val="64"/>
          <w:jc w:val="center"/>
        </w:trPr>
        <w:tc>
          <w:tcPr>
            <w:tcW w:w="1244" w:type="dxa"/>
            <w:vAlign w:val="center"/>
          </w:tcPr>
          <w:p w14:paraId="7CA7C896" w14:textId="77777777" w:rsidR="00197E98" w:rsidRPr="00726DF3" w:rsidRDefault="00197E98" w:rsidP="002551D3">
            <w:pPr>
              <w:spacing w:after="0" w:line="240" w:lineRule="auto"/>
              <w:jc w:val="center"/>
              <w:rPr>
                <w:rFonts w:cs="Calibri"/>
                <w:b/>
                <w:sz w:val="20"/>
                <w:szCs w:val="20"/>
                <w:lang w:eastAsia="zh-CN"/>
              </w:rPr>
            </w:pPr>
            <w:r w:rsidRPr="00726DF3">
              <w:rPr>
                <w:rFonts w:cs="Calibri"/>
                <w:b/>
                <w:sz w:val="20"/>
                <w:szCs w:val="20"/>
                <w:lang w:eastAsia="zh-CN"/>
              </w:rPr>
              <w:t>SRED</w:t>
            </w:r>
          </w:p>
        </w:tc>
        <w:tc>
          <w:tcPr>
            <w:tcW w:w="571" w:type="dxa"/>
            <w:vAlign w:val="center"/>
          </w:tcPr>
          <w:p w14:paraId="4BC71C2D"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0,1</w:t>
            </w:r>
          </w:p>
        </w:tc>
        <w:tc>
          <w:tcPr>
            <w:tcW w:w="571" w:type="dxa"/>
            <w:vAlign w:val="center"/>
          </w:tcPr>
          <w:p w14:paraId="3090C397"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0,4</w:t>
            </w:r>
          </w:p>
        </w:tc>
        <w:tc>
          <w:tcPr>
            <w:tcW w:w="571" w:type="dxa"/>
            <w:vAlign w:val="center"/>
          </w:tcPr>
          <w:p w14:paraId="3CAC3825"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0,3</w:t>
            </w:r>
          </w:p>
        </w:tc>
        <w:tc>
          <w:tcPr>
            <w:tcW w:w="571" w:type="dxa"/>
            <w:vAlign w:val="center"/>
          </w:tcPr>
          <w:p w14:paraId="35F2B770"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0,1</w:t>
            </w:r>
          </w:p>
        </w:tc>
        <w:tc>
          <w:tcPr>
            <w:tcW w:w="571" w:type="dxa"/>
            <w:vAlign w:val="center"/>
          </w:tcPr>
          <w:p w14:paraId="3B740EEB"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0,3</w:t>
            </w:r>
          </w:p>
        </w:tc>
        <w:tc>
          <w:tcPr>
            <w:tcW w:w="571" w:type="dxa"/>
            <w:vAlign w:val="center"/>
          </w:tcPr>
          <w:p w14:paraId="6E6D0EEE"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0,3</w:t>
            </w:r>
          </w:p>
        </w:tc>
        <w:tc>
          <w:tcPr>
            <w:tcW w:w="571" w:type="dxa"/>
            <w:vAlign w:val="center"/>
          </w:tcPr>
          <w:p w14:paraId="68E2BE30"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0,2</w:t>
            </w:r>
          </w:p>
        </w:tc>
        <w:tc>
          <w:tcPr>
            <w:tcW w:w="571" w:type="dxa"/>
            <w:vAlign w:val="center"/>
          </w:tcPr>
          <w:p w14:paraId="5DA72FB2"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0,1</w:t>
            </w:r>
          </w:p>
        </w:tc>
        <w:tc>
          <w:tcPr>
            <w:tcW w:w="571" w:type="dxa"/>
            <w:vAlign w:val="center"/>
          </w:tcPr>
          <w:p w14:paraId="71DDADF5"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0,1</w:t>
            </w:r>
          </w:p>
        </w:tc>
        <w:tc>
          <w:tcPr>
            <w:tcW w:w="571" w:type="dxa"/>
            <w:vAlign w:val="center"/>
          </w:tcPr>
          <w:p w14:paraId="6067783A"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0,0</w:t>
            </w:r>
          </w:p>
        </w:tc>
        <w:tc>
          <w:tcPr>
            <w:tcW w:w="571" w:type="dxa"/>
            <w:vAlign w:val="center"/>
          </w:tcPr>
          <w:p w14:paraId="7C7C3C62"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0,0</w:t>
            </w:r>
          </w:p>
        </w:tc>
        <w:tc>
          <w:tcPr>
            <w:tcW w:w="571" w:type="dxa"/>
            <w:vAlign w:val="center"/>
          </w:tcPr>
          <w:p w14:paraId="45256A58"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0,0</w:t>
            </w:r>
          </w:p>
        </w:tc>
        <w:tc>
          <w:tcPr>
            <w:tcW w:w="971" w:type="dxa"/>
            <w:vAlign w:val="center"/>
          </w:tcPr>
          <w:p w14:paraId="476D9DA4" w14:textId="77777777" w:rsidR="00197E98" w:rsidRPr="00726DF3" w:rsidRDefault="00197E98" w:rsidP="002551D3">
            <w:pPr>
              <w:spacing w:after="0" w:line="240" w:lineRule="auto"/>
              <w:jc w:val="center"/>
              <w:rPr>
                <w:rFonts w:cs="Calibri"/>
                <w:b/>
                <w:sz w:val="20"/>
                <w:szCs w:val="20"/>
                <w:lang w:eastAsia="zh-CN"/>
              </w:rPr>
            </w:pPr>
            <w:r w:rsidRPr="00726DF3">
              <w:rPr>
                <w:rFonts w:cs="Calibri"/>
                <w:b/>
                <w:sz w:val="20"/>
                <w:szCs w:val="20"/>
                <w:lang w:eastAsia="zh-CN"/>
              </w:rPr>
              <w:t>1,7</w:t>
            </w:r>
          </w:p>
        </w:tc>
      </w:tr>
      <w:tr w:rsidR="00197E98" w:rsidRPr="00726DF3" w14:paraId="1DBF8949" w14:textId="77777777" w:rsidTr="002551D3">
        <w:trPr>
          <w:trHeight w:val="64"/>
          <w:jc w:val="center"/>
        </w:trPr>
        <w:tc>
          <w:tcPr>
            <w:tcW w:w="1244" w:type="dxa"/>
            <w:vAlign w:val="center"/>
          </w:tcPr>
          <w:p w14:paraId="2AF69761" w14:textId="77777777" w:rsidR="00197E98" w:rsidRPr="00726DF3" w:rsidRDefault="00197E98" w:rsidP="002551D3">
            <w:pPr>
              <w:spacing w:after="0" w:line="240" w:lineRule="auto"/>
              <w:jc w:val="center"/>
              <w:rPr>
                <w:rFonts w:cs="Calibri"/>
                <w:b/>
                <w:sz w:val="20"/>
                <w:szCs w:val="20"/>
                <w:lang w:eastAsia="zh-CN"/>
              </w:rPr>
            </w:pPr>
            <w:r w:rsidRPr="00726DF3">
              <w:rPr>
                <w:rFonts w:cs="Calibri"/>
                <w:b/>
                <w:sz w:val="20"/>
                <w:szCs w:val="20"/>
                <w:lang w:eastAsia="zh-CN"/>
              </w:rPr>
              <w:t>STD</w:t>
            </w:r>
          </w:p>
        </w:tc>
        <w:tc>
          <w:tcPr>
            <w:tcW w:w="571" w:type="dxa"/>
            <w:vAlign w:val="center"/>
          </w:tcPr>
          <w:p w14:paraId="511A3EE7"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0,2</w:t>
            </w:r>
          </w:p>
        </w:tc>
        <w:tc>
          <w:tcPr>
            <w:tcW w:w="571" w:type="dxa"/>
            <w:vAlign w:val="center"/>
          </w:tcPr>
          <w:p w14:paraId="76EBF583"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0,7</w:t>
            </w:r>
          </w:p>
        </w:tc>
        <w:tc>
          <w:tcPr>
            <w:tcW w:w="571" w:type="dxa"/>
            <w:vAlign w:val="center"/>
          </w:tcPr>
          <w:p w14:paraId="55369B60"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0,5</w:t>
            </w:r>
          </w:p>
        </w:tc>
        <w:tc>
          <w:tcPr>
            <w:tcW w:w="571" w:type="dxa"/>
            <w:vAlign w:val="center"/>
          </w:tcPr>
          <w:p w14:paraId="2AF38439"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0,2</w:t>
            </w:r>
          </w:p>
        </w:tc>
        <w:tc>
          <w:tcPr>
            <w:tcW w:w="571" w:type="dxa"/>
            <w:vAlign w:val="center"/>
          </w:tcPr>
          <w:p w14:paraId="5B244A15"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0,6</w:t>
            </w:r>
          </w:p>
        </w:tc>
        <w:tc>
          <w:tcPr>
            <w:tcW w:w="571" w:type="dxa"/>
            <w:vAlign w:val="center"/>
          </w:tcPr>
          <w:p w14:paraId="1A3AFD7E"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0,6</w:t>
            </w:r>
          </w:p>
        </w:tc>
        <w:tc>
          <w:tcPr>
            <w:tcW w:w="571" w:type="dxa"/>
            <w:vAlign w:val="center"/>
          </w:tcPr>
          <w:p w14:paraId="641B99E5"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0,5</w:t>
            </w:r>
          </w:p>
        </w:tc>
        <w:tc>
          <w:tcPr>
            <w:tcW w:w="571" w:type="dxa"/>
            <w:vAlign w:val="center"/>
          </w:tcPr>
          <w:p w14:paraId="11EBDF34"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0,3</w:t>
            </w:r>
          </w:p>
        </w:tc>
        <w:tc>
          <w:tcPr>
            <w:tcW w:w="571" w:type="dxa"/>
            <w:vAlign w:val="center"/>
          </w:tcPr>
          <w:p w14:paraId="20DE8EC8"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0,2</w:t>
            </w:r>
          </w:p>
        </w:tc>
        <w:tc>
          <w:tcPr>
            <w:tcW w:w="571" w:type="dxa"/>
            <w:vAlign w:val="center"/>
          </w:tcPr>
          <w:p w14:paraId="15184DAD"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0,0</w:t>
            </w:r>
          </w:p>
        </w:tc>
        <w:tc>
          <w:tcPr>
            <w:tcW w:w="571" w:type="dxa"/>
            <w:vAlign w:val="center"/>
          </w:tcPr>
          <w:p w14:paraId="6068901B"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0,0</w:t>
            </w:r>
          </w:p>
        </w:tc>
        <w:tc>
          <w:tcPr>
            <w:tcW w:w="571" w:type="dxa"/>
            <w:vAlign w:val="center"/>
          </w:tcPr>
          <w:p w14:paraId="266D46BC"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0,0</w:t>
            </w:r>
          </w:p>
        </w:tc>
        <w:tc>
          <w:tcPr>
            <w:tcW w:w="971" w:type="dxa"/>
            <w:vAlign w:val="center"/>
          </w:tcPr>
          <w:p w14:paraId="493F557D" w14:textId="77777777" w:rsidR="00197E98" w:rsidRPr="00726DF3" w:rsidRDefault="00197E98" w:rsidP="002551D3">
            <w:pPr>
              <w:spacing w:after="0" w:line="240" w:lineRule="auto"/>
              <w:jc w:val="center"/>
              <w:rPr>
                <w:rFonts w:cs="Calibri"/>
                <w:b/>
                <w:sz w:val="20"/>
                <w:szCs w:val="20"/>
                <w:lang w:eastAsia="zh-CN"/>
              </w:rPr>
            </w:pPr>
            <w:r w:rsidRPr="00726DF3">
              <w:rPr>
                <w:rFonts w:cs="Calibri"/>
                <w:b/>
                <w:sz w:val="20"/>
                <w:szCs w:val="20"/>
                <w:lang w:eastAsia="zh-CN"/>
              </w:rPr>
              <w:t>1,8</w:t>
            </w:r>
          </w:p>
        </w:tc>
      </w:tr>
      <w:tr w:rsidR="00197E98" w:rsidRPr="00726DF3" w14:paraId="4FB1E938" w14:textId="77777777" w:rsidTr="002551D3">
        <w:trPr>
          <w:trHeight w:val="64"/>
          <w:jc w:val="center"/>
        </w:trPr>
        <w:tc>
          <w:tcPr>
            <w:tcW w:w="1244" w:type="dxa"/>
            <w:vAlign w:val="center"/>
          </w:tcPr>
          <w:p w14:paraId="58026612" w14:textId="77777777" w:rsidR="00197E98" w:rsidRPr="00726DF3" w:rsidRDefault="00197E98" w:rsidP="002551D3">
            <w:pPr>
              <w:spacing w:after="0" w:line="240" w:lineRule="auto"/>
              <w:jc w:val="center"/>
              <w:rPr>
                <w:rFonts w:cs="Calibri"/>
                <w:b/>
                <w:sz w:val="20"/>
                <w:szCs w:val="20"/>
                <w:lang w:eastAsia="zh-CN"/>
              </w:rPr>
            </w:pPr>
            <w:r w:rsidRPr="00726DF3">
              <w:rPr>
                <w:rFonts w:cs="Calibri"/>
                <w:b/>
                <w:sz w:val="20"/>
                <w:szCs w:val="20"/>
                <w:lang w:eastAsia="zh-CN"/>
              </w:rPr>
              <w:t>MIN</w:t>
            </w:r>
          </w:p>
        </w:tc>
        <w:tc>
          <w:tcPr>
            <w:tcW w:w="571" w:type="dxa"/>
            <w:vAlign w:val="center"/>
          </w:tcPr>
          <w:p w14:paraId="6F12B55A"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w:t>
            </w:r>
          </w:p>
        </w:tc>
        <w:tc>
          <w:tcPr>
            <w:tcW w:w="571" w:type="dxa"/>
            <w:vAlign w:val="center"/>
          </w:tcPr>
          <w:p w14:paraId="3BC41E5A"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w:t>
            </w:r>
          </w:p>
        </w:tc>
        <w:tc>
          <w:tcPr>
            <w:tcW w:w="571" w:type="dxa"/>
            <w:vAlign w:val="center"/>
          </w:tcPr>
          <w:p w14:paraId="6DCD48AC"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w:t>
            </w:r>
          </w:p>
        </w:tc>
        <w:tc>
          <w:tcPr>
            <w:tcW w:w="571" w:type="dxa"/>
            <w:vAlign w:val="center"/>
          </w:tcPr>
          <w:p w14:paraId="7769D07D"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w:t>
            </w:r>
          </w:p>
        </w:tc>
        <w:tc>
          <w:tcPr>
            <w:tcW w:w="571" w:type="dxa"/>
            <w:vAlign w:val="center"/>
          </w:tcPr>
          <w:p w14:paraId="31703BBB"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w:t>
            </w:r>
          </w:p>
        </w:tc>
        <w:tc>
          <w:tcPr>
            <w:tcW w:w="571" w:type="dxa"/>
            <w:vAlign w:val="center"/>
          </w:tcPr>
          <w:p w14:paraId="39B03333"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w:t>
            </w:r>
          </w:p>
        </w:tc>
        <w:tc>
          <w:tcPr>
            <w:tcW w:w="571" w:type="dxa"/>
            <w:vAlign w:val="center"/>
          </w:tcPr>
          <w:p w14:paraId="37A90332"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w:t>
            </w:r>
          </w:p>
        </w:tc>
        <w:tc>
          <w:tcPr>
            <w:tcW w:w="571" w:type="dxa"/>
            <w:vAlign w:val="center"/>
          </w:tcPr>
          <w:p w14:paraId="69EC5C92"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w:t>
            </w:r>
          </w:p>
        </w:tc>
        <w:tc>
          <w:tcPr>
            <w:tcW w:w="571" w:type="dxa"/>
            <w:vAlign w:val="center"/>
          </w:tcPr>
          <w:p w14:paraId="2BA82ADA"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w:t>
            </w:r>
          </w:p>
        </w:tc>
        <w:tc>
          <w:tcPr>
            <w:tcW w:w="571" w:type="dxa"/>
            <w:vAlign w:val="center"/>
          </w:tcPr>
          <w:p w14:paraId="6D80B08E"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w:t>
            </w:r>
          </w:p>
        </w:tc>
        <w:tc>
          <w:tcPr>
            <w:tcW w:w="571" w:type="dxa"/>
            <w:vAlign w:val="center"/>
          </w:tcPr>
          <w:p w14:paraId="7D021CBC"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w:t>
            </w:r>
          </w:p>
        </w:tc>
        <w:tc>
          <w:tcPr>
            <w:tcW w:w="571" w:type="dxa"/>
            <w:vAlign w:val="center"/>
          </w:tcPr>
          <w:p w14:paraId="551560BE"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w:t>
            </w:r>
          </w:p>
        </w:tc>
        <w:tc>
          <w:tcPr>
            <w:tcW w:w="971" w:type="dxa"/>
            <w:vAlign w:val="center"/>
          </w:tcPr>
          <w:p w14:paraId="302D2A06" w14:textId="77777777" w:rsidR="00197E98" w:rsidRPr="00726DF3" w:rsidRDefault="00197E98" w:rsidP="002551D3">
            <w:pPr>
              <w:spacing w:after="0" w:line="240" w:lineRule="auto"/>
              <w:jc w:val="center"/>
              <w:rPr>
                <w:rFonts w:cs="Calibri"/>
                <w:b/>
                <w:sz w:val="20"/>
                <w:szCs w:val="20"/>
                <w:lang w:eastAsia="zh-CN"/>
              </w:rPr>
            </w:pPr>
            <w:r w:rsidRPr="00726DF3">
              <w:rPr>
                <w:rFonts w:cs="Calibri"/>
                <w:b/>
                <w:sz w:val="20"/>
                <w:szCs w:val="20"/>
                <w:lang w:eastAsia="zh-CN"/>
              </w:rPr>
              <w:t>0</w:t>
            </w:r>
          </w:p>
        </w:tc>
      </w:tr>
      <w:tr w:rsidR="00197E98" w:rsidRPr="00726DF3" w14:paraId="05682287" w14:textId="77777777" w:rsidTr="002551D3">
        <w:trPr>
          <w:trHeight w:val="64"/>
          <w:jc w:val="center"/>
        </w:trPr>
        <w:tc>
          <w:tcPr>
            <w:tcW w:w="1244" w:type="dxa"/>
            <w:vAlign w:val="center"/>
          </w:tcPr>
          <w:p w14:paraId="774CD64B" w14:textId="77777777" w:rsidR="00197E98" w:rsidRPr="00726DF3" w:rsidRDefault="00197E98" w:rsidP="002551D3">
            <w:pPr>
              <w:spacing w:after="0" w:line="240" w:lineRule="auto"/>
              <w:jc w:val="center"/>
              <w:rPr>
                <w:rFonts w:cs="Calibri"/>
                <w:b/>
                <w:sz w:val="20"/>
                <w:szCs w:val="20"/>
                <w:lang w:eastAsia="zh-CN"/>
              </w:rPr>
            </w:pPr>
            <w:r w:rsidRPr="00726DF3">
              <w:rPr>
                <w:rFonts w:cs="Calibri"/>
                <w:b/>
                <w:sz w:val="20"/>
                <w:szCs w:val="20"/>
                <w:lang w:eastAsia="zh-CN"/>
              </w:rPr>
              <w:t>MAKS</w:t>
            </w:r>
          </w:p>
        </w:tc>
        <w:tc>
          <w:tcPr>
            <w:tcW w:w="571" w:type="dxa"/>
            <w:vAlign w:val="center"/>
          </w:tcPr>
          <w:p w14:paraId="59C5E9FD"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1</w:t>
            </w:r>
          </w:p>
        </w:tc>
        <w:tc>
          <w:tcPr>
            <w:tcW w:w="571" w:type="dxa"/>
            <w:vAlign w:val="center"/>
          </w:tcPr>
          <w:p w14:paraId="18AE7A96"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3</w:t>
            </w:r>
          </w:p>
        </w:tc>
        <w:tc>
          <w:tcPr>
            <w:tcW w:w="571" w:type="dxa"/>
            <w:vAlign w:val="center"/>
          </w:tcPr>
          <w:p w14:paraId="78A180A4"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1</w:t>
            </w:r>
          </w:p>
        </w:tc>
        <w:tc>
          <w:tcPr>
            <w:tcW w:w="571" w:type="dxa"/>
            <w:vAlign w:val="center"/>
          </w:tcPr>
          <w:p w14:paraId="66D0FD9A"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1</w:t>
            </w:r>
          </w:p>
        </w:tc>
        <w:tc>
          <w:tcPr>
            <w:tcW w:w="571" w:type="dxa"/>
            <w:vAlign w:val="center"/>
          </w:tcPr>
          <w:p w14:paraId="7A9DD7AE"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2</w:t>
            </w:r>
          </w:p>
        </w:tc>
        <w:tc>
          <w:tcPr>
            <w:tcW w:w="571" w:type="dxa"/>
            <w:vAlign w:val="center"/>
          </w:tcPr>
          <w:p w14:paraId="14682D24"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2</w:t>
            </w:r>
          </w:p>
        </w:tc>
        <w:tc>
          <w:tcPr>
            <w:tcW w:w="571" w:type="dxa"/>
            <w:vAlign w:val="center"/>
          </w:tcPr>
          <w:p w14:paraId="7B988C60"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2</w:t>
            </w:r>
          </w:p>
        </w:tc>
        <w:tc>
          <w:tcPr>
            <w:tcW w:w="571" w:type="dxa"/>
            <w:vAlign w:val="center"/>
          </w:tcPr>
          <w:p w14:paraId="264E37F6"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1</w:t>
            </w:r>
          </w:p>
        </w:tc>
        <w:tc>
          <w:tcPr>
            <w:tcW w:w="571" w:type="dxa"/>
            <w:vAlign w:val="center"/>
          </w:tcPr>
          <w:p w14:paraId="21C5A03A"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1</w:t>
            </w:r>
          </w:p>
        </w:tc>
        <w:tc>
          <w:tcPr>
            <w:tcW w:w="571" w:type="dxa"/>
            <w:vAlign w:val="center"/>
          </w:tcPr>
          <w:p w14:paraId="35A08BF7"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w:t>
            </w:r>
          </w:p>
        </w:tc>
        <w:tc>
          <w:tcPr>
            <w:tcW w:w="571" w:type="dxa"/>
            <w:vAlign w:val="center"/>
          </w:tcPr>
          <w:p w14:paraId="6B2653BA"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w:t>
            </w:r>
          </w:p>
        </w:tc>
        <w:tc>
          <w:tcPr>
            <w:tcW w:w="571" w:type="dxa"/>
            <w:vAlign w:val="center"/>
          </w:tcPr>
          <w:p w14:paraId="3866EDF9"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w:t>
            </w:r>
          </w:p>
        </w:tc>
        <w:tc>
          <w:tcPr>
            <w:tcW w:w="971" w:type="dxa"/>
            <w:vAlign w:val="center"/>
          </w:tcPr>
          <w:p w14:paraId="5FC43668" w14:textId="77777777" w:rsidR="00197E98" w:rsidRPr="00726DF3" w:rsidRDefault="00197E98" w:rsidP="002551D3">
            <w:pPr>
              <w:spacing w:after="0" w:line="240" w:lineRule="auto"/>
              <w:jc w:val="center"/>
              <w:rPr>
                <w:rFonts w:cs="Calibri"/>
                <w:b/>
                <w:sz w:val="20"/>
                <w:szCs w:val="20"/>
                <w:lang w:eastAsia="zh-CN"/>
              </w:rPr>
            </w:pPr>
            <w:r w:rsidRPr="00726DF3">
              <w:rPr>
                <w:rFonts w:cs="Calibri"/>
                <w:b/>
                <w:sz w:val="20"/>
                <w:szCs w:val="20"/>
                <w:lang w:eastAsia="zh-CN"/>
              </w:rPr>
              <w:t>7</w:t>
            </w:r>
          </w:p>
        </w:tc>
      </w:tr>
      <w:tr w:rsidR="00197E98" w:rsidRPr="00726DF3" w14:paraId="59F40935" w14:textId="77777777" w:rsidTr="002551D3">
        <w:trPr>
          <w:trHeight w:val="213"/>
          <w:jc w:val="center"/>
        </w:trPr>
        <w:tc>
          <w:tcPr>
            <w:tcW w:w="9067" w:type="dxa"/>
            <w:gridSpan w:val="14"/>
            <w:vAlign w:val="center"/>
          </w:tcPr>
          <w:p w14:paraId="07015A5B" w14:textId="77777777" w:rsidR="00197E98" w:rsidRPr="00726DF3" w:rsidRDefault="00197E98" w:rsidP="002551D3">
            <w:pPr>
              <w:spacing w:after="0" w:line="240" w:lineRule="auto"/>
              <w:ind w:right="113"/>
              <w:jc w:val="center"/>
              <w:rPr>
                <w:rFonts w:cs="Calibri"/>
                <w:b/>
                <w:sz w:val="20"/>
                <w:szCs w:val="20"/>
                <w:lang w:eastAsia="zh-CN"/>
              </w:rPr>
            </w:pPr>
            <w:r w:rsidRPr="00726DF3">
              <w:rPr>
                <w:rFonts w:cs="Calibri"/>
                <w:b/>
                <w:sz w:val="20"/>
                <w:szCs w:val="20"/>
                <w:lang w:eastAsia="zh-CN"/>
              </w:rPr>
              <w:t>BROJ DANA S OLUJNIM VJETROM</w:t>
            </w:r>
          </w:p>
        </w:tc>
      </w:tr>
      <w:tr w:rsidR="00197E98" w:rsidRPr="00726DF3" w14:paraId="3076924C" w14:textId="77777777" w:rsidTr="002551D3">
        <w:trPr>
          <w:trHeight w:val="64"/>
          <w:jc w:val="center"/>
        </w:trPr>
        <w:tc>
          <w:tcPr>
            <w:tcW w:w="1244" w:type="dxa"/>
            <w:vAlign w:val="center"/>
          </w:tcPr>
          <w:p w14:paraId="02122048" w14:textId="77777777" w:rsidR="00197E98" w:rsidRPr="00726DF3" w:rsidRDefault="00197E98" w:rsidP="002551D3">
            <w:pPr>
              <w:spacing w:after="0" w:line="240" w:lineRule="auto"/>
              <w:jc w:val="center"/>
              <w:rPr>
                <w:rFonts w:cs="Calibri"/>
                <w:b/>
                <w:sz w:val="20"/>
                <w:szCs w:val="20"/>
                <w:lang w:eastAsia="zh-CN"/>
              </w:rPr>
            </w:pPr>
            <w:r w:rsidRPr="00726DF3">
              <w:rPr>
                <w:rFonts w:cs="Calibri"/>
                <w:b/>
                <w:sz w:val="20"/>
                <w:szCs w:val="20"/>
                <w:lang w:eastAsia="zh-CN"/>
              </w:rPr>
              <w:t>SRED</w:t>
            </w:r>
          </w:p>
        </w:tc>
        <w:tc>
          <w:tcPr>
            <w:tcW w:w="571" w:type="dxa"/>
            <w:vAlign w:val="center"/>
          </w:tcPr>
          <w:p w14:paraId="0C6D1E76"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0,0</w:t>
            </w:r>
          </w:p>
        </w:tc>
        <w:tc>
          <w:tcPr>
            <w:tcW w:w="571" w:type="dxa"/>
            <w:vAlign w:val="center"/>
          </w:tcPr>
          <w:p w14:paraId="5136401A"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0,0</w:t>
            </w:r>
          </w:p>
        </w:tc>
        <w:tc>
          <w:tcPr>
            <w:tcW w:w="571" w:type="dxa"/>
            <w:vAlign w:val="center"/>
          </w:tcPr>
          <w:p w14:paraId="29460EDD"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0,0</w:t>
            </w:r>
          </w:p>
        </w:tc>
        <w:tc>
          <w:tcPr>
            <w:tcW w:w="571" w:type="dxa"/>
            <w:vAlign w:val="center"/>
          </w:tcPr>
          <w:p w14:paraId="7FB4EE47"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0,0</w:t>
            </w:r>
          </w:p>
        </w:tc>
        <w:tc>
          <w:tcPr>
            <w:tcW w:w="571" w:type="dxa"/>
            <w:vAlign w:val="center"/>
          </w:tcPr>
          <w:p w14:paraId="5B260A42"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0,0</w:t>
            </w:r>
          </w:p>
        </w:tc>
        <w:tc>
          <w:tcPr>
            <w:tcW w:w="571" w:type="dxa"/>
            <w:vAlign w:val="center"/>
          </w:tcPr>
          <w:p w14:paraId="5D64788A"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0,1</w:t>
            </w:r>
          </w:p>
        </w:tc>
        <w:tc>
          <w:tcPr>
            <w:tcW w:w="571" w:type="dxa"/>
            <w:vAlign w:val="center"/>
          </w:tcPr>
          <w:p w14:paraId="72713BEB"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0,0</w:t>
            </w:r>
          </w:p>
        </w:tc>
        <w:tc>
          <w:tcPr>
            <w:tcW w:w="571" w:type="dxa"/>
            <w:vAlign w:val="center"/>
          </w:tcPr>
          <w:p w14:paraId="7D1494E3"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0,0</w:t>
            </w:r>
          </w:p>
        </w:tc>
        <w:tc>
          <w:tcPr>
            <w:tcW w:w="571" w:type="dxa"/>
            <w:vAlign w:val="center"/>
          </w:tcPr>
          <w:p w14:paraId="19A0C5AC"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0,0</w:t>
            </w:r>
          </w:p>
        </w:tc>
        <w:tc>
          <w:tcPr>
            <w:tcW w:w="571" w:type="dxa"/>
            <w:vAlign w:val="center"/>
          </w:tcPr>
          <w:p w14:paraId="47CC1F0A"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0,0</w:t>
            </w:r>
          </w:p>
        </w:tc>
        <w:tc>
          <w:tcPr>
            <w:tcW w:w="571" w:type="dxa"/>
            <w:vAlign w:val="center"/>
          </w:tcPr>
          <w:p w14:paraId="7CCFAE60"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0,1</w:t>
            </w:r>
          </w:p>
        </w:tc>
        <w:tc>
          <w:tcPr>
            <w:tcW w:w="571" w:type="dxa"/>
            <w:vAlign w:val="center"/>
          </w:tcPr>
          <w:p w14:paraId="4661A0B8"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0,0</w:t>
            </w:r>
          </w:p>
        </w:tc>
        <w:tc>
          <w:tcPr>
            <w:tcW w:w="971" w:type="dxa"/>
            <w:vAlign w:val="center"/>
          </w:tcPr>
          <w:p w14:paraId="2A5F98D3" w14:textId="77777777" w:rsidR="00197E98" w:rsidRPr="00726DF3" w:rsidRDefault="00197E98" w:rsidP="002551D3">
            <w:pPr>
              <w:spacing w:after="0" w:line="240" w:lineRule="auto"/>
              <w:jc w:val="center"/>
              <w:rPr>
                <w:rFonts w:cs="Calibri"/>
                <w:b/>
                <w:sz w:val="20"/>
                <w:szCs w:val="20"/>
                <w:lang w:eastAsia="zh-CN"/>
              </w:rPr>
            </w:pPr>
            <w:r w:rsidRPr="00726DF3">
              <w:rPr>
                <w:rFonts w:cs="Calibri"/>
                <w:b/>
                <w:sz w:val="20"/>
                <w:szCs w:val="20"/>
                <w:lang w:eastAsia="zh-CN"/>
              </w:rPr>
              <w:t>0,1</w:t>
            </w:r>
          </w:p>
        </w:tc>
      </w:tr>
      <w:tr w:rsidR="00197E98" w:rsidRPr="00726DF3" w14:paraId="154DFE1D" w14:textId="77777777" w:rsidTr="002551D3">
        <w:trPr>
          <w:trHeight w:val="64"/>
          <w:jc w:val="center"/>
        </w:trPr>
        <w:tc>
          <w:tcPr>
            <w:tcW w:w="1244" w:type="dxa"/>
            <w:vAlign w:val="center"/>
          </w:tcPr>
          <w:p w14:paraId="4FD73790" w14:textId="77777777" w:rsidR="00197E98" w:rsidRPr="00726DF3" w:rsidRDefault="00197E98" w:rsidP="002551D3">
            <w:pPr>
              <w:spacing w:after="0" w:line="240" w:lineRule="auto"/>
              <w:jc w:val="center"/>
              <w:rPr>
                <w:rFonts w:cs="Calibri"/>
                <w:b/>
                <w:sz w:val="20"/>
                <w:szCs w:val="20"/>
                <w:lang w:eastAsia="zh-CN"/>
              </w:rPr>
            </w:pPr>
            <w:r w:rsidRPr="00726DF3">
              <w:rPr>
                <w:rFonts w:cs="Calibri"/>
                <w:b/>
                <w:sz w:val="20"/>
                <w:szCs w:val="20"/>
                <w:lang w:eastAsia="zh-CN"/>
              </w:rPr>
              <w:t>STD</w:t>
            </w:r>
          </w:p>
        </w:tc>
        <w:tc>
          <w:tcPr>
            <w:tcW w:w="571" w:type="dxa"/>
            <w:vAlign w:val="center"/>
          </w:tcPr>
          <w:p w14:paraId="0E7B73DF"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0,0</w:t>
            </w:r>
          </w:p>
        </w:tc>
        <w:tc>
          <w:tcPr>
            <w:tcW w:w="571" w:type="dxa"/>
            <w:vAlign w:val="center"/>
          </w:tcPr>
          <w:p w14:paraId="3118DC59"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0,0</w:t>
            </w:r>
          </w:p>
        </w:tc>
        <w:tc>
          <w:tcPr>
            <w:tcW w:w="571" w:type="dxa"/>
            <w:vAlign w:val="center"/>
          </w:tcPr>
          <w:p w14:paraId="21CA0DDD"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0,0</w:t>
            </w:r>
          </w:p>
        </w:tc>
        <w:tc>
          <w:tcPr>
            <w:tcW w:w="571" w:type="dxa"/>
            <w:vAlign w:val="center"/>
          </w:tcPr>
          <w:p w14:paraId="5F828E5B"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0,0</w:t>
            </w:r>
          </w:p>
        </w:tc>
        <w:tc>
          <w:tcPr>
            <w:tcW w:w="571" w:type="dxa"/>
            <w:vAlign w:val="center"/>
          </w:tcPr>
          <w:p w14:paraId="2E9C264E"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0,0</w:t>
            </w:r>
          </w:p>
        </w:tc>
        <w:tc>
          <w:tcPr>
            <w:tcW w:w="571" w:type="dxa"/>
            <w:vAlign w:val="center"/>
          </w:tcPr>
          <w:p w14:paraId="377651BB"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0,2</w:t>
            </w:r>
          </w:p>
        </w:tc>
        <w:tc>
          <w:tcPr>
            <w:tcW w:w="571" w:type="dxa"/>
            <w:vAlign w:val="center"/>
          </w:tcPr>
          <w:p w14:paraId="512A5324"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0,0</w:t>
            </w:r>
          </w:p>
        </w:tc>
        <w:tc>
          <w:tcPr>
            <w:tcW w:w="571" w:type="dxa"/>
            <w:vAlign w:val="center"/>
          </w:tcPr>
          <w:p w14:paraId="5FC46E9B"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0,0</w:t>
            </w:r>
          </w:p>
        </w:tc>
        <w:tc>
          <w:tcPr>
            <w:tcW w:w="571" w:type="dxa"/>
            <w:vAlign w:val="center"/>
          </w:tcPr>
          <w:p w14:paraId="0DD42B0B"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0,0</w:t>
            </w:r>
          </w:p>
        </w:tc>
        <w:tc>
          <w:tcPr>
            <w:tcW w:w="571" w:type="dxa"/>
            <w:vAlign w:val="center"/>
          </w:tcPr>
          <w:p w14:paraId="1F840CB4"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0,0</w:t>
            </w:r>
          </w:p>
        </w:tc>
        <w:tc>
          <w:tcPr>
            <w:tcW w:w="571" w:type="dxa"/>
            <w:vAlign w:val="center"/>
          </w:tcPr>
          <w:p w14:paraId="27E828B6"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0,2</w:t>
            </w:r>
          </w:p>
        </w:tc>
        <w:tc>
          <w:tcPr>
            <w:tcW w:w="571" w:type="dxa"/>
            <w:vAlign w:val="center"/>
          </w:tcPr>
          <w:p w14:paraId="106EA75C"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0,0</w:t>
            </w:r>
          </w:p>
        </w:tc>
        <w:tc>
          <w:tcPr>
            <w:tcW w:w="971" w:type="dxa"/>
            <w:vAlign w:val="center"/>
          </w:tcPr>
          <w:p w14:paraId="001734B7" w14:textId="77777777" w:rsidR="00197E98" w:rsidRPr="00726DF3" w:rsidRDefault="00197E98" w:rsidP="002551D3">
            <w:pPr>
              <w:spacing w:after="0" w:line="240" w:lineRule="auto"/>
              <w:jc w:val="center"/>
              <w:rPr>
                <w:rFonts w:cs="Calibri"/>
                <w:b/>
                <w:sz w:val="20"/>
                <w:szCs w:val="20"/>
                <w:lang w:eastAsia="zh-CN"/>
              </w:rPr>
            </w:pPr>
            <w:r w:rsidRPr="00726DF3">
              <w:rPr>
                <w:rFonts w:cs="Calibri"/>
                <w:b/>
                <w:sz w:val="20"/>
                <w:szCs w:val="20"/>
                <w:lang w:eastAsia="zh-CN"/>
              </w:rPr>
              <w:t>0,3</w:t>
            </w:r>
          </w:p>
        </w:tc>
      </w:tr>
      <w:tr w:rsidR="00197E98" w:rsidRPr="00726DF3" w14:paraId="2917B2D2" w14:textId="77777777" w:rsidTr="002551D3">
        <w:trPr>
          <w:trHeight w:val="64"/>
          <w:jc w:val="center"/>
        </w:trPr>
        <w:tc>
          <w:tcPr>
            <w:tcW w:w="1244" w:type="dxa"/>
            <w:vAlign w:val="center"/>
          </w:tcPr>
          <w:p w14:paraId="6C1A69C3" w14:textId="77777777" w:rsidR="00197E98" w:rsidRPr="00726DF3" w:rsidRDefault="00197E98" w:rsidP="002551D3">
            <w:pPr>
              <w:spacing w:after="0" w:line="240" w:lineRule="auto"/>
              <w:jc w:val="center"/>
              <w:rPr>
                <w:rFonts w:cs="Calibri"/>
                <w:b/>
                <w:sz w:val="20"/>
                <w:szCs w:val="20"/>
                <w:lang w:eastAsia="zh-CN"/>
              </w:rPr>
            </w:pPr>
            <w:r w:rsidRPr="00726DF3">
              <w:rPr>
                <w:rFonts w:cs="Calibri"/>
                <w:b/>
                <w:sz w:val="20"/>
                <w:szCs w:val="20"/>
                <w:lang w:eastAsia="zh-CN"/>
              </w:rPr>
              <w:t>MIN</w:t>
            </w:r>
          </w:p>
        </w:tc>
        <w:tc>
          <w:tcPr>
            <w:tcW w:w="571" w:type="dxa"/>
            <w:vAlign w:val="center"/>
          </w:tcPr>
          <w:p w14:paraId="4C58536C"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w:t>
            </w:r>
          </w:p>
        </w:tc>
        <w:tc>
          <w:tcPr>
            <w:tcW w:w="571" w:type="dxa"/>
            <w:vAlign w:val="center"/>
          </w:tcPr>
          <w:p w14:paraId="738527FA"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w:t>
            </w:r>
          </w:p>
        </w:tc>
        <w:tc>
          <w:tcPr>
            <w:tcW w:w="571" w:type="dxa"/>
            <w:vAlign w:val="center"/>
          </w:tcPr>
          <w:p w14:paraId="565BA88A"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w:t>
            </w:r>
          </w:p>
        </w:tc>
        <w:tc>
          <w:tcPr>
            <w:tcW w:w="571" w:type="dxa"/>
            <w:vAlign w:val="center"/>
          </w:tcPr>
          <w:p w14:paraId="155DA69A"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w:t>
            </w:r>
          </w:p>
        </w:tc>
        <w:tc>
          <w:tcPr>
            <w:tcW w:w="571" w:type="dxa"/>
            <w:vAlign w:val="center"/>
          </w:tcPr>
          <w:p w14:paraId="44CD2E13"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w:t>
            </w:r>
          </w:p>
        </w:tc>
        <w:tc>
          <w:tcPr>
            <w:tcW w:w="571" w:type="dxa"/>
            <w:vAlign w:val="center"/>
          </w:tcPr>
          <w:p w14:paraId="0E6D575D"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w:t>
            </w:r>
          </w:p>
        </w:tc>
        <w:tc>
          <w:tcPr>
            <w:tcW w:w="571" w:type="dxa"/>
            <w:vAlign w:val="center"/>
          </w:tcPr>
          <w:p w14:paraId="13BD30B4"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w:t>
            </w:r>
          </w:p>
        </w:tc>
        <w:tc>
          <w:tcPr>
            <w:tcW w:w="571" w:type="dxa"/>
            <w:vAlign w:val="center"/>
          </w:tcPr>
          <w:p w14:paraId="5C02196B"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w:t>
            </w:r>
          </w:p>
        </w:tc>
        <w:tc>
          <w:tcPr>
            <w:tcW w:w="571" w:type="dxa"/>
            <w:vAlign w:val="center"/>
          </w:tcPr>
          <w:p w14:paraId="57960845"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w:t>
            </w:r>
          </w:p>
        </w:tc>
        <w:tc>
          <w:tcPr>
            <w:tcW w:w="571" w:type="dxa"/>
            <w:vAlign w:val="center"/>
          </w:tcPr>
          <w:p w14:paraId="31C81636"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w:t>
            </w:r>
          </w:p>
        </w:tc>
        <w:tc>
          <w:tcPr>
            <w:tcW w:w="571" w:type="dxa"/>
            <w:vAlign w:val="center"/>
          </w:tcPr>
          <w:p w14:paraId="6408D29B"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w:t>
            </w:r>
          </w:p>
        </w:tc>
        <w:tc>
          <w:tcPr>
            <w:tcW w:w="571" w:type="dxa"/>
            <w:vAlign w:val="center"/>
          </w:tcPr>
          <w:p w14:paraId="41847EF7"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w:t>
            </w:r>
          </w:p>
        </w:tc>
        <w:tc>
          <w:tcPr>
            <w:tcW w:w="971" w:type="dxa"/>
            <w:vAlign w:val="center"/>
          </w:tcPr>
          <w:p w14:paraId="1307B0D6" w14:textId="77777777" w:rsidR="00197E98" w:rsidRPr="00726DF3" w:rsidRDefault="00197E98" w:rsidP="002551D3">
            <w:pPr>
              <w:spacing w:after="0" w:line="240" w:lineRule="auto"/>
              <w:jc w:val="center"/>
              <w:rPr>
                <w:rFonts w:cs="Calibri"/>
                <w:b/>
                <w:sz w:val="20"/>
                <w:szCs w:val="20"/>
                <w:lang w:eastAsia="zh-CN"/>
              </w:rPr>
            </w:pPr>
            <w:r w:rsidRPr="00726DF3">
              <w:rPr>
                <w:rFonts w:cs="Calibri"/>
                <w:b/>
                <w:sz w:val="20"/>
                <w:szCs w:val="20"/>
                <w:lang w:eastAsia="zh-CN"/>
              </w:rPr>
              <w:t>0</w:t>
            </w:r>
          </w:p>
        </w:tc>
      </w:tr>
      <w:tr w:rsidR="00197E98" w:rsidRPr="00726DF3" w14:paraId="523DEAF5" w14:textId="77777777" w:rsidTr="002551D3">
        <w:trPr>
          <w:trHeight w:val="64"/>
          <w:jc w:val="center"/>
        </w:trPr>
        <w:tc>
          <w:tcPr>
            <w:tcW w:w="1244" w:type="dxa"/>
            <w:vAlign w:val="center"/>
          </w:tcPr>
          <w:p w14:paraId="0D33FB28" w14:textId="77777777" w:rsidR="00197E98" w:rsidRPr="00726DF3" w:rsidRDefault="00197E98" w:rsidP="002551D3">
            <w:pPr>
              <w:spacing w:after="0" w:line="240" w:lineRule="auto"/>
              <w:jc w:val="center"/>
              <w:rPr>
                <w:rFonts w:cs="Calibri"/>
                <w:b/>
                <w:sz w:val="20"/>
                <w:szCs w:val="20"/>
                <w:lang w:eastAsia="zh-CN"/>
              </w:rPr>
            </w:pPr>
            <w:r w:rsidRPr="00726DF3">
              <w:rPr>
                <w:rFonts w:cs="Calibri"/>
                <w:b/>
                <w:sz w:val="20"/>
                <w:szCs w:val="20"/>
                <w:lang w:eastAsia="zh-CN"/>
              </w:rPr>
              <w:t>MAKS</w:t>
            </w:r>
          </w:p>
        </w:tc>
        <w:tc>
          <w:tcPr>
            <w:tcW w:w="571" w:type="dxa"/>
            <w:vAlign w:val="center"/>
          </w:tcPr>
          <w:p w14:paraId="1E36F158"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w:t>
            </w:r>
          </w:p>
        </w:tc>
        <w:tc>
          <w:tcPr>
            <w:tcW w:w="571" w:type="dxa"/>
            <w:vAlign w:val="center"/>
          </w:tcPr>
          <w:p w14:paraId="3CD57F35"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w:t>
            </w:r>
          </w:p>
        </w:tc>
        <w:tc>
          <w:tcPr>
            <w:tcW w:w="571" w:type="dxa"/>
            <w:vAlign w:val="center"/>
          </w:tcPr>
          <w:p w14:paraId="657DDD9B"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w:t>
            </w:r>
          </w:p>
        </w:tc>
        <w:tc>
          <w:tcPr>
            <w:tcW w:w="571" w:type="dxa"/>
            <w:vAlign w:val="center"/>
          </w:tcPr>
          <w:p w14:paraId="28AB7CD8"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w:t>
            </w:r>
          </w:p>
        </w:tc>
        <w:tc>
          <w:tcPr>
            <w:tcW w:w="571" w:type="dxa"/>
            <w:vAlign w:val="center"/>
          </w:tcPr>
          <w:p w14:paraId="55E135C5"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w:t>
            </w:r>
          </w:p>
        </w:tc>
        <w:tc>
          <w:tcPr>
            <w:tcW w:w="571" w:type="dxa"/>
            <w:vAlign w:val="center"/>
          </w:tcPr>
          <w:p w14:paraId="3BD8B576"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1</w:t>
            </w:r>
          </w:p>
        </w:tc>
        <w:tc>
          <w:tcPr>
            <w:tcW w:w="571" w:type="dxa"/>
            <w:vAlign w:val="center"/>
          </w:tcPr>
          <w:p w14:paraId="03B6431E"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w:t>
            </w:r>
          </w:p>
        </w:tc>
        <w:tc>
          <w:tcPr>
            <w:tcW w:w="571" w:type="dxa"/>
            <w:vAlign w:val="center"/>
          </w:tcPr>
          <w:p w14:paraId="023981CF"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w:t>
            </w:r>
          </w:p>
        </w:tc>
        <w:tc>
          <w:tcPr>
            <w:tcW w:w="571" w:type="dxa"/>
            <w:vAlign w:val="center"/>
          </w:tcPr>
          <w:p w14:paraId="7335A69B"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w:t>
            </w:r>
          </w:p>
        </w:tc>
        <w:tc>
          <w:tcPr>
            <w:tcW w:w="571" w:type="dxa"/>
            <w:vAlign w:val="center"/>
          </w:tcPr>
          <w:p w14:paraId="6C45824B"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w:t>
            </w:r>
          </w:p>
        </w:tc>
        <w:tc>
          <w:tcPr>
            <w:tcW w:w="571" w:type="dxa"/>
            <w:vAlign w:val="center"/>
          </w:tcPr>
          <w:p w14:paraId="41A45CED"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1</w:t>
            </w:r>
          </w:p>
        </w:tc>
        <w:tc>
          <w:tcPr>
            <w:tcW w:w="571" w:type="dxa"/>
            <w:vAlign w:val="center"/>
          </w:tcPr>
          <w:p w14:paraId="598DB64E" w14:textId="77777777" w:rsidR="00197E98" w:rsidRPr="00726DF3" w:rsidRDefault="00197E98"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w:t>
            </w:r>
          </w:p>
        </w:tc>
        <w:tc>
          <w:tcPr>
            <w:tcW w:w="971" w:type="dxa"/>
            <w:vAlign w:val="center"/>
          </w:tcPr>
          <w:p w14:paraId="2C97AFBF" w14:textId="77777777" w:rsidR="00197E98" w:rsidRPr="00726DF3" w:rsidRDefault="00197E98" w:rsidP="002551D3">
            <w:pPr>
              <w:spacing w:after="0" w:line="240" w:lineRule="auto"/>
              <w:jc w:val="center"/>
              <w:rPr>
                <w:rFonts w:cs="Calibri"/>
                <w:b/>
                <w:sz w:val="20"/>
                <w:szCs w:val="20"/>
                <w:lang w:eastAsia="zh-CN"/>
              </w:rPr>
            </w:pPr>
            <w:r w:rsidRPr="00726DF3">
              <w:rPr>
                <w:rFonts w:cs="Calibri"/>
                <w:b/>
                <w:sz w:val="20"/>
                <w:szCs w:val="20"/>
                <w:lang w:eastAsia="zh-CN"/>
              </w:rPr>
              <w:t>1</w:t>
            </w:r>
          </w:p>
        </w:tc>
      </w:tr>
    </w:tbl>
    <w:p w14:paraId="2C6B982A" w14:textId="77777777" w:rsidR="00197E98" w:rsidRPr="00726DF3" w:rsidRDefault="00197E98" w:rsidP="00197E98">
      <w:pPr>
        <w:spacing w:after="0" w:line="240" w:lineRule="auto"/>
        <w:jc w:val="center"/>
        <w:rPr>
          <w:rFonts w:cs="Calibri"/>
          <w:sz w:val="20"/>
          <w:szCs w:val="20"/>
          <w:lang w:eastAsia="zh-CN"/>
        </w:rPr>
      </w:pPr>
      <w:r w:rsidRPr="00726DF3">
        <w:rPr>
          <w:rFonts w:cs="Calibri"/>
          <w:sz w:val="20"/>
          <w:szCs w:val="20"/>
          <w:lang w:eastAsia="zh-CN"/>
        </w:rPr>
        <w:t>Izvor: Meteorološka podloga za potrebe procjene ugroženosti stanovništva, materijalnih i kulturnih dobara Koprivničko – križevačke županije, 2006.</w:t>
      </w:r>
    </w:p>
    <w:p w14:paraId="36B950F6" w14:textId="77777777" w:rsidR="0014084D" w:rsidRPr="001E71B1" w:rsidRDefault="0014084D" w:rsidP="0014084D">
      <w:pPr>
        <w:pStyle w:val="Odlomakpopisa11"/>
        <w:spacing w:after="0" w:line="276" w:lineRule="auto"/>
        <w:ind w:firstLine="0"/>
        <w:rPr>
          <w:rFonts w:ascii="Calibri" w:hAnsi="Calibri" w:cs="Calibri"/>
          <w:szCs w:val="24"/>
          <w:highlight w:val="yellow"/>
        </w:rPr>
      </w:pPr>
    </w:p>
    <w:p w14:paraId="7E63AEB4" w14:textId="77777777" w:rsidR="0014084D" w:rsidRPr="00726DF3" w:rsidRDefault="0014084D" w:rsidP="0014084D">
      <w:pPr>
        <w:pStyle w:val="ListParagraph"/>
        <w:numPr>
          <w:ilvl w:val="0"/>
          <w:numId w:val="16"/>
        </w:numPr>
        <w:spacing w:after="0"/>
        <w:jc w:val="both"/>
        <w:rPr>
          <w:rFonts w:cs="Calibri"/>
          <w:b/>
          <w:bCs/>
          <w:sz w:val="24"/>
          <w:szCs w:val="24"/>
        </w:rPr>
      </w:pPr>
      <w:r w:rsidRPr="00726DF3">
        <w:rPr>
          <w:rFonts w:cs="Calibri"/>
          <w:b/>
          <w:bCs/>
          <w:sz w:val="24"/>
          <w:szCs w:val="24"/>
        </w:rPr>
        <w:t>Preventivne mjere radi umanjenja posljedica prirodne nepogode</w:t>
      </w:r>
    </w:p>
    <w:p w14:paraId="51321837" w14:textId="77777777" w:rsidR="0014084D" w:rsidRPr="00726DF3" w:rsidRDefault="0014084D" w:rsidP="0014084D">
      <w:pPr>
        <w:pStyle w:val="ListParagraph"/>
        <w:spacing w:after="0"/>
        <w:jc w:val="both"/>
        <w:rPr>
          <w:rFonts w:cs="Calibri"/>
          <w:b/>
          <w:bCs/>
          <w:sz w:val="24"/>
          <w:szCs w:val="24"/>
        </w:rPr>
      </w:pPr>
    </w:p>
    <w:p w14:paraId="09D7D452" w14:textId="77777777" w:rsidR="00327C6F" w:rsidRPr="00726DF3" w:rsidRDefault="00327C6F" w:rsidP="00327C6F">
      <w:pPr>
        <w:spacing w:after="0"/>
        <w:rPr>
          <w:rFonts w:cs="Arial"/>
          <w:szCs w:val="24"/>
        </w:rPr>
      </w:pPr>
      <w:r w:rsidRPr="00726DF3">
        <w:rPr>
          <w:rFonts w:cs="Arial"/>
          <w:szCs w:val="24"/>
        </w:rPr>
        <w:t xml:space="preserve">Zbog mogućih velikih razaranja u toku kratkog vremenskog razdoblja i neposredne opasnosti po ljudske živote, veće nego bilo koje druge od gore navedenih ugroza, zaštiti materijalnih dobara i života ljudi pri nevremenu i olujama treba posvetiti posebnu pažnju. </w:t>
      </w:r>
    </w:p>
    <w:p w14:paraId="37F8F534" w14:textId="77777777" w:rsidR="00197E98" w:rsidRPr="00726DF3" w:rsidRDefault="00197E98" w:rsidP="00327C6F">
      <w:pPr>
        <w:spacing w:after="0"/>
        <w:rPr>
          <w:rFonts w:cs="Arial"/>
          <w:szCs w:val="24"/>
        </w:rPr>
      </w:pPr>
    </w:p>
    <w:p w14:paraId="64E39432" w14:textId="77777777" w:rsidR="00327C6F" w:rsidRPr="00726DF3" w:rsidRDefault="00327C6F" w:rsidP="00327C6F">
      <w:pPr>
        <w:spacing w:after="0"/>
        <w:rPr>
          <w:rFonts w:cs="Arial"/>
          <w:szCs w:val="24"/>
        </w:rPr>
      </w:pPr>
      <w:r w:rsidRPr="00726DF3">
        <w:rPr>
          <w:rFonts w:cs="Arial"/>
          <w:szCs w:val="24"/>
        </w:rPr>
        <w:t>Prilikom projektiranja objekata voditi računa da isti izdrže opterećenja navedenih vrijednosti koje podrazumijevaju olujno i orkansko nevrijeme. Uz prometnice koje prolaze kroz šumsko područje održavati svijetle pruge bez vegetacije i sastojina kako uslijed olujnog i orkanskog nevremena ne bi došlo do ugrožavanja prometa i njegovih sudionika. Izbor građevnog materijala, a posebno za izgradnju krovišta i nadstrešnica, treba prilagoditi jačini vjetra. Kod planiranja i gradnje prometnica potrebno je voditi računa o vjetru i pojavi ekstremnih zračnih turbulencija. Na prometnicama se, na mjestima gdje postoji opasnost od udara vjetra olujne jačine, trebaju postavljati posebni zaštitni vjetrobrani (kameni i/ili betonski zidovi te perforirane stijene i/ili segmentni vjetrobrani) i posebni znakovi upozorenja.</w:t>
      </w:r>
    </w:p>
    <w:p w14:paraId="09B926DF" w14:textId="77777777" w:rsidR="0014084D" w:rsidRPr="00726DF3" w:rsidRDefault="0014084D" w:rsidP="0014084D">
      <w:pPr>
        <w:pStyle w:val="Odlomakpopisa11"/>
        <w:spacing w:after="0" w:line="276" w:lineRule="auto"/>
        <w:ind w:firstLine="0"/>
        <w:rPr>
          <w:rFonts w:ascii="Calibri" w:hAnsi="Calibri" w:cs="Calibri"/>
          <w:szCs w:val="24"/>
        </w:rPr>
      </w:pPr>
    </w:p>
    <w:p w14:paraId="1F14F149" w14:textId="77777777" w:rsidR="0014084D" w:rsidRPr="00726DF3" w:rsidRDefault="0014084D" w:rsidP="0014084D">
      <w:pPr>
        <w:pStyle w:val="ListParagraph"/>
        <w:numPr>
          <w:ilvl w:val="0"/>
          <w:numId w:val="17"/>
        </w:numPr>
        <w:spacing w:after="0"/>
        <w:jc w:val="both"/>
        <w:rPr>
          <w:rFonts w:cs="Calibri"/>
          <w:b/>
          <w:bCs/>
          <w:sz w:val="24"/>
          <w:szCs w:val="24"/>
        </w:rPr>
      </w:pPr>
      <w:r w:rsidRPr="00726DF3">
        <w:rPr>
          <w:rFonts w:cs="Calibri"/>
          <w:b/>
          <w:bCs/>
          <w:sz w:val="24"/>
          <w:szCs w:val="24"/>
        </w:rPr>
        <w:t>Mjere za ublažavanje i otklanjanje izravnih posljedica prirodne nepogode</w:t>
      </w:r>
    </w:p>
    <w:p w14:paraId="017940CF" w14:textId="77777777" w:rsidR="0014084D" w:rsidRPr="00726DF3" w:rsidRDefault="0014084D" w:rsidP="0014084D">
      <w:pPr>
        <w:pStyle w:val="ListParagraph"/>
        <w:spacing w:after="0"/>
        <w:jc w:val="both"/>
        <w:rPr>
          <w:rFonts w:cs="Calibri"/>
          <w:b/>
          <w:bCs/>
          <w:sz w:val="24"/>
          <w:szCs w:val="24"/>
        </w:rPr>
      </w:pPr>
    </w:p>
    <w:p w14:paraId="23B7FD06" w14:textId="77777777" w:rsidR="00197E98" w:rsidRPr="00726DF3" w:rsidRDefault="0014084D" w:rsidP="0014084D">
      <w:pPr>
        <w:pStyle w:val="Odlomakpopisa11"/>
        <w:spacing w:after="0" w:line="276" w:lineRule="auto"/>
        <w:ind w:firstLine="0"/>
        <w:rPr>
          <w:rFonts w:ascii="Calibri" w:hAnsi="Calibri" w:cs="Calibri"/>
          <w:szCs w:val="24"/>
        </w:rPr>
      </w:pPr>
      <w:r w:rsidRPr="00726DF3">
        <w:rPr>
          <w:rFonts w:ascii="Calibri" w:hAnsi="Calibri" w:cs="Calibri"/>
          <w:szCs w:val="24"/>
        </w:rPr>
        <w:t>Mjere za ublažavanje i otklanjanje izravnih posljedica prirodne nepogode podrazumijevaju procjenu šteta i posljedica; sanaciju nastalih oštećenja i šteta. Sanacija obuhvaća aktivnosti kojima se otklanjaju posljedice prirodne nepogode, pružanje prve pomoći unesrećenima ako ih je bilo te sve ostale radnje kojima se smanjuju posljedice olujnog i orkanskog nevremena.</w:t>
      </w:r>
    </w:p>
    <w:p w14:paraId="64728F05" w14:textId="77777777" w:rsidR="0014084D" w:rsidRPr="001E71B1" w:rsidRDefault="0014084D" w:rsidP="0014084D">
      <w:pPr>
        <w:pStyle w:val="Odlomakpopisa11"/>
        <w:spacing w:after="0" w:line="276" w:lineRule="auto"/>
        <w:ind w:firstLine="0"/>
        <w:rPr>
          <w:rFonts w:ascii="Calibri" w:hAnsi="Calibri" w:cs="Calibri"/>
          <w:szCs w:val="24"/>
          <w:highlight w:val="yellow"/>
        </w:rPr>
      </w:pPr>
    </w:p>
    <w:p w14:paraId="19E58EDE" w14:textId="77777777" w:rsidR="0014084D" w:rsidRPr="00726DF3" w:rsidRDefault="0014084D" w:rsidP="0014084D">
      <w:pPr>
        <w:pStyle w:val="Caption"/>
        <w:spacing w:line="240" w:lineRule="auto"/>
        <w:jc w:val="center"/>
        <w:rPr>
          <w:rFonts w:cs="Calibri"/>
          <w:lang w:eastAsia="hr-HR"/>
        </w:rPr>
      </w:pPr>
      <w:bookmarkStart w:id="65" w:name="_Toc112244992"/>
      <w:bookmarkStart w:id="66" w:name="_Toc181188824"/>
      <w:r w:rsidRPr="00726DF3">
        <w:rPr>
          <w:rFonts w:cs="Calibri"/>
        </w:rPr>
        <w:t xml:space="preserve">Tablica </w:t>
      </w:r>
      <w:r w:rsidRPr="00726DF3">
        <w:rPr>
          <w:rFonts w:cs="Calibri"/>
        </w:rPr>
        <w:fldChar w:fldCharType="begin"/>
      </w:r>
      <w:r w:rsidRPr="00726DF3">
        <w:rPr>
          <w:rFonts w:cs="Calibri"/>
        </w:rPr>
        <w:instrText xml:space="preserve"> SEQ Tablica \* ARABIC </w:instrText>
      </w:r>
      <w:r w:rsidRPr="00726DF3">
        <w:rPr>
          <w:rFonts w:cs="Calibri"/>
        </w:rPr>
        <w:fldChar w:fldCharType="separate"/>
      </w:r>
      <w:r w:rsidR="00726DF3" w:rsidRPr="00726DF3">
        <w:rPr>
          <w:rFonts w:cs="Calibri"/>
          <w:noProof/>
        </w:rPr>
        <w:t>5</w:t>
      </w:r>
      <w:r w:rsidRPr="00726DF3">
        <w:rPr>
          <w:rFonts w:cs="Calibri"/>
          <w:noProof/>
        </w:rPr>
        <w:fldChar w:fldCharType="end"/>
      </w:r>
      <w:r w:rsidRPr="00726DF3">
        <w:rPr>
          <w:rFonts w:cs="Calibri"/>
        </w:rPr>
        <w:t>: Mjere i postupci u slučaju olujnog i orkanskog vjetra</w:t>
      </w:r>
      <w:bookmarkEnd w:id="65"/>
      <w:bookmarkEnd w:id="66"/>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9"/>
        <w:gridCol w:w="8321"/>
      </w:tblGrid>
      <w:tr w:rsidR="00F147F0" w:rsidRPr="00726DF3" w14:paraId="5472ADCF" w14:textId="77777777" w:rsidTr="008D661B">
        <w:trPr>
          <w:trHeight w:val="410"/>
          <w:tblHeader/>
          <w:jc w:val="center"/>
        </w:trPr>
        <w:tc>
          <w:tcPr>
            <w:tcW w:w="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6A6A6EE" w14:textId="77777777" w:rsidR="00F147F0" w:rsidRPr="00726DF3" w:rsidRDefault="00F147F0" w:rsidP="008D661B">
            <w:pPr>
              <w:spacing w:after="0" w:line="240" w:lineRule="auto"/>
              <w:jc w:val="center"/>
              <w:rPr>
                <w:rFonts w:cs="Calibri"/>
                <w:b/>
                <w:bCs/>
                <w:sz w:val="20"/>
                <w:szCs w:val="20"/>
              </w:rPr>
            </w:pPr>
            <w:bookmarkStart w:id="67" w:name="_Toc112244975"/>
            <w:r w:rsidRPr="00726DF3">
              <w:rPr>
                <w:rFonts w:cs="Calibri"/>
                <w:b/>
                <w:bCs/>
                <w:sz w:val="20"/>
                <w:szCs w:val="20"/>
              </w:rPr>
              <w:t>R.BR.</w:t>
            </w:r>
          </w:p>
        </w:tc>
        <w:tc>
          <w:tcPr>
            <w:tcW w:w="832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25EA87E" w14:textId="77777777" w:rsidR="00F147F0" w:rsidRPr="00726DF3" w:rsidRDefault="00F147F0" w:rsidP="008D661B">
            <w:pPr>
              <w:spacing w:after="0" w:line="240" w:lineRule="auto"/>
              <w:jc w:val="center"/>
              <w:rPr>
                <w:rFonts w:cs="Calibri"/>
                <w:b/>
                <w:bCs/>
                <w:sz w:val="20"/>
                <w:szCs w:val="20"/>
              </w:rPr>
            </w:pPr>
            <w:r w:rsidRPr="00726DF3">
              <w:rPr>
                <w:rFonts w:cs="Calibri"/>
                <w:b/>
                <w:bCs/>
                <w:sz w:val="20"/>
                <w:szCs w:val="20"/>
              </w:rPr>
              <w:t>MJERE I POSTUPCI</w:t>
            </w:r>
          </w:p>
        </w:tc>
      </w:tr>
      <w:tr w:rsidR="00F147F0" w:rsidRPr="00726DF3" w14:paraId="7BE58AA8" w14:textId="77777777" w:rsidTr="008D661B">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4E82B557" w14:textId="77777777" w:rsidR="00F147F0" w:rsidRPr="00726DF3" w:rsidRDefault="00F147F0" w:rsidP="008D661B">
            <w:pPr>
              <w:numPr>
                <w:ilvl w:val="0"/>
                <w:numId w:val="22"/>
              </w:numPr>
              <w:spacing w:after="0" w:line="240" w:lineRule="auto"/>
              <w:ind w:right="66"/>
              <w:contextualSpacing/>
              <w:jc w:val="center"/>
              <w:rPr>
                <w:rFonts w:cs="Calibri"/>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0773ADF7" w14:textId="77777777" w:rsidR="00F147F0" w:rsidRPr="00726DF3" w:rsidRDefault="00F147F0" w:rsidP="008D661B">
            <w:pPr>
              <w:spacing w:after="0" w:line="240" w:lineRule="auto"/>
              <w:rPr>
                <w:rFonts w:cs="Calibri"/>
                <w:sz w:val="20"/>
                <w:szCs w:val="20"/>
              </w:rPr>
            </w:pPr>
            <w:r w:rsidRPr="00726DF3">
              <w:rPr>
                <w:rFonts w:cs="Calibri"/>
                <w:sz w:val="20"/>
                <w:szCs w:val="20"/>
              </w:rPr>
              <w:t xml:space="preserve">Izvještavanje </w:t>
            </w:r>
            <w:r w:rsidR="0071482F" w:rsidRPr="00726DF3">
              <w:rPr>
                <w:rFonts w:cs="Calibri"/>
                <w:sz w:val="20"/>
                <w:szCs w:val="20"/>
              </w:rPr>
              <w:t>O</w:t>
            </w:r>
            <w:r w:rsidRPr="00726DF3">
              <w:rPr>
                <w:rFonts w:cs="Calibri"/>
                <w:sz w:val="20"/>
                <w:szCs w:val="20"/>
              </w:rPr>
              <w:t xml:space="preserve">pćinskog načelnika i predlaganja aktiviranja Općinskog povjerenstva </w:t>
            </w:r>
          </w:p>
        </w:tc>
      </w:tr>
      <w:tr w:rsidR="00F147F0" w:rsidRPr="00726DF3" w14:paraId="7DF245A1" w14:textId="77777777" w:rsidTr="008D661B">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30055C7F" w14:textId="77777777" w:rsidR="00F147F0" w:rsidRPr="00726DF3" w:rsidRDefault="00F147F0" w:rsidP="008D661B">
            <w:pPr>
              <w:numPr>
                <w:ilvl w:val="0"/>
                <w:numId w:val="22"/>
              </w:numPr>
              <w:spacing w:after="0" w:line="240" w:lineRule="auto"/>
              <w:ind w:right="66"/>
              <w:contextualSpacing/>
              <w:jc w:val="center"/>
              <w:rPr>
                <w:rFonts w:cs="Calibri"/>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58BA4B94" w14:textId="77777777" w:rsidR="00F147F0" w:rsidRPr="00726DF3" w:rsidRDefault="00F147F0" w:rsidP="008D661B">
            <w:pPr>
              <w:spacing w:after="0" w:line="240" w:lineRule="auto"/>
              <w:rPr>
                <w:rFonts w:cs="Calibri"/>
                <w:sz w:val="20"/>
                <w:szCs w:val="20"/>
              </w:rPr>
            </w:pPr>
            <w:r w:rsidRPr="00726DF3">
              <w:rPr>
                <w:rFonts w:cs="Calibri"/>
                <w:sz w:val="20"/>
                <w:szCs w:val="20"/>
              </w:rPr>
              <w:t xml:space="preserve">Pozivanje Općinskog povjerenstva te izrada popisa šteta sukladno </w:t>
            </w:r>
            <w:r w:rsidRPr="00726DF3">
              <w:rPr>
                <w:rFonts w:cs="Calibri"/>
                <w:i/>
                <w:iCs/>
                <w:sz w:val="20"/>
                <w:szCs w:val="20"/>
              </w:rPr>
              <w:t>Zakonu</w:t>
            </w:r>
            <w:r w:rsidRPr="00726DF3">
              <w:rPr>
                <w:rFonts w:cs="Calibri"/>
                <w:sz w:val="20"/>
                <w:szCs w:val="20"/>
              </w:rPr>
              <w:t xml:space="preserve"> </w:t>
            </w:r>
          </w:p>
        </w:tc>
      </w:tr>
      <w:tr w:rsidR="00F147F0" w:rsidRPr="00726DF3" w14:paraId="5DF581DC" w14:textId="77777777" w:rsidTr="008D661B">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52661BA9" w14:textId="77777777" w:rsidR="00F147F0" w:rsidRPr="00726DF3" w:rsidRDefault="00F147F0" w:rsidP="008D661B">
            <w:pPr>
              <w:numPr>
                <w:ilvl w:val="0"/>
                <w:numId w:val="22"/>
              </w:numPr>
              <w:spacing w:after="0" w:line="240" w:lineRule="auto"/>
              <w:ind w:right="66"/>
              <w:contextualSpacing/>
              <w:jc w:val="center"/>
              <w:rPr>
                <w:rFonts w:cs="Calibri"/>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32400B12" w14:textId="77777777" w:rsidR="00F147F0" w:rsidRPr="00726DF3" w:rsidRDefault="00F147F0" w:rsidP="008D661B">
            <w:pPr>
              <w:spacing w:after="0" w:line="240" w:lineRule="auto"/>
              <w:rPr>
                <w:rFonts w:cs="Calibri"/>
                <w:sz w:val="20"/>
                <w:szCs w:val="20"/>
              </w:rPr>
            </w:pPr>
            <w:r w:rsidRPr="00726DF3">
              <w:rPr>
                <w:rFonts w:cs="Calibri"/>
                <w:sz w:val="20"/>
                <w:szCs w:val="20"/>
              </w:rPr>
              <w:t xml:space="preserve">Pozivanje Stožera civilne zaštite Općine </w:t>
            </w:r>
            <w:r w:rsidR="001E71B1" w:rsidRPr="00726DF3">
              <w:rPr>
                <w:rFonts w:cs="Calibri"/>
                <w:sz w:val="20"/>
                <w:szCs w:val="20"/>
              </w:rPr>
              <w:t>Drnje</w:t>
            </w:r>
          </w:p>
        </w:tc>
      </w:tr>
      <w:tr w:rsidR="00F147F0" w:rsidRPr="00726DF3" w14:paraId="4AF3F2BE" w14:textId="77777777" w:rsidTr="008D661B">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2E83CA56" w14:textId="77777777" w:rsidR="00F147F0" w:rsidRPr="00726DF3" w:rsidRDefault="00F147F0" w:rsidP="008D661B">
            <w:pPr>
              <w:numPr>
                <w:ilvl w:val="0"/>
                <w:numId w:val="22"/>
              </w:numPr>
              <w:spacing w:after="0" w:line="240" w:lineRule="auto"/>
              <w:ind w:right="66"/>
              <w:contextualSpacing/>
              <w:jc w:val="center"/>
              <w:rPr>
                <w:rFonts w:cs="Calibri"/>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tcPr>
          <w:p w14:paraId="10F610EC" w14:textId="77777777" w:rsidR="00F147F0" w:rsidRPr="00726DF3" w:rsidRDefault="00F147F0" w:rsidP="008D661B">
            <w:pPr>
              <w:spacing w:after="0" w:line="240" w:lineRule="auto"/>
              <w:rPr>
                <w:rFonts w:cs="Calibri"/>
                <w:sz w:val="20"/>
                <w:szCs w:val="20"/>
              </w:rPr>
            </w:pPr>
            <w:r w:rsidRPr="00726DF3">
              <w:rPr>
                <w:rFonts w:cs="Calibri"/>
                <w:sz w:val="20"/>
                <w:szCs w:val="20"/>
              </w:rPr>
              <w:t xml:space="preserve">Prikupljanje informacija o dijelovima Općine </w:t>
            </w:r>
            <w:r w:rsidR="001E71B1" w:rsidRPr="00726DF3">
              <w:rPr>
                <w:rFonts w:cs="Calibri"/>
                <w:sz w:val="20"/>
                <w:szCs w:val="20"/>
              </w:rPr>
              <w:t>Drnje</w:t>
            </w:r>
            <w:r w:rsidRPr="00726DF3">
              <w:rPr>
                <w:rFonts w:cs="Calibri"/>
                <w:sz w:val="20"/>
                <w:szCs w:val="20"/>
              </w:rPr>
              <w:t xml:space="preserve"> u kojima su se dogodile najveće materijalne štete</w:t>
            </w:r>
          </w:p>
        </w:tc>
      </w:tr>
      <w:tr w:rsidR="00F147F0" w:rsidRPr="00726DF3" w14:paraId="70E26A38" w14:textId="77777777" w:rsidTr="008D661B">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0BB44808" w14:textId="77777777" w:rsidR="00F147F0" w:rsidRPr="00726DF3" w:rsidRDefault="00F147F0" w:rsidP="008D661B">
            <w:pPr>
              <w:numPr>
                <w:ilvl w:val="0"/>
                <w:numId w:val="22"/>
              </w:numPr>
              <w:spacing w:after="0" w:line="240" w:lineRule="auto"/>
              <w:ind w:right="66"/>
              <w:contextualSpacing/>
              <w:jc w:val="center"/>
              <w:rPr>
                <w:rFonts w:cs="Calibri"/>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1E3C08B1" w14:textId="77777777" w:rsidR="00F147F0" w:rsidRPr="00726DF3" w:rsidRDefault="00F147F0" w:rsidP="008D661B">
            <w:pPr>
              <w:spacing w:after="0" w:line="240" w:lineRule="auto"/>
              <w:rPr>
                <w:rFonts w:cs="Calibri"/>
                <w:sz w:val="20"/>
                <w:szCs w:val="20"/>
              </w:rPr>
            </w:pPr>
            <w:r w:rsidRPr="00726DF3">
              <w:rPr>
                <w:rFonts w:cs="Calibri"/>
                <w:sz w:val="20"/>
                <w:szCs w:val="20"/>
              </w:rPr>
              <w:t xml:space="preserve">Prikupljanje informacija o mogućnosti funkcioniranja kritične infrastrukture: </w:t>
            </w:r>
          </w:p>
          <w:p w14:paraId="0026211B" w14:textId="77777777" w:rsidR="00F147F0" w:rsidRPr="00726DF3" w:rsidRDefault="00F147F0" w:rsidP="008D661B">
            <w:pPr>
              <w:numPr>
                <w:ilvl w:val="0"/>
                <w:numId w:val="18"/>
              </w:numPr>
              <w:spacing w:after="0" w:line="240" w:lineRule="auto"/>
              <w:ind w:right="66"/>
              <w:contextualSpacing/>
              <w:rPr>
                <w:rFonts w:cs="Calibri"/>
                <w:sz w:val="20"/>
                <w:szCs w:val="20"/>
                <w:lang w:val="en-US"/>
              </w:rPr>
            </w:pPr>
            <w:r w:rsidRPr="00726DF3">
              <w:rPr>
                <w:rFonts w:cs="Calibri"/>
                <w:sz w:val="20"/>
                <w:szCs w:val="20"/>
                <w:lang w:val="en-US"/>
              </w:rPr>
              <w:t>sustava za vodoopskrbu,</w:t>
            </w:r>
          </w:p>
          <w:p w14:paraId="51D0C221" w14:textId="77777777" w:rsidR="00F147F0" w:rsidRPr="00726DF3" w:rsidRDefault="00F147F0" w:rsidP="008D661B">
            <w:pPr>
              <w:numPr>
                <w:ilvl w:val="0"/>
                <w:numId w:val="18"/>
              </w:numPr>
              <w:spacing w:after="0" w:line="240" w:lineRule="auto"/>
              <w:ind w:right="66"/>
              <w:contextualSpacing/>
              <w:rPr>
                <w:rFonts w:cs="Calibri"/>
                <w:sz w:val="20"/>
                <w:szCs w:val="20"/>
                <w:lang w:val="en-US"/>
              </w:rPr>
            </w:pPr>
            <w:r w:rsidRPr="00726DF3">
              <w:rPr>
                <w:rFonts w:cs="Calibri"/>
                <w:sz w:val="20"/>
                <w:szCs w:val="20"/>
                <w:lang w:val="en-US"/>
              </w:rPr>
              <w:t>sustava za elektroopskrbu,</w:t>
            </w:r>
          </w:p>
          <w:p w14:paraId="50B4441B" w14:textId="77777777" w:rsidR="00F147F0" w:rsidRPr="00726DF3" w:rsidRDefault="00F147F0" w:rsidP="008D661B">
            <w:pPr>
              <w:numPr>
                <w:ilvl w:val="0"/>
                <w:numId w:val="18"/>
              </w:numPr>
              <w:spacing w:after="0" w:line="240" w:lineRule="auto"/>
              <w:ind w:right="66"/>
              <w:contextualSpacing/>
              <w:rPr>
                <w:rFonts w:cs="Calibri"/>
                <w:sz w:val="20"/>
                <w:szCs w:val="20"/>
                <w:lang w:val="en-US"/>
              </w:rPr>
            </w:pPr>
            <w:r w:rsidRPr="00726DF3">
              <w:rPr>
                <w:rFonts w:cs="Calibri"/>
                <w:sz w:val="20"/>
                <w:szCs w:val="20"/>
                <w:lang w:val="en-US"/>
              </w:rPr>
              <w:t>sustava za plinoopskrbu,</w:t>
            </w:r>
          </w:p>
          <w:p w14:paraId="2EA5990D" w14:textId="77777777" w:rsidR="00F147F0" w:rsidRPr="00726DF3" w:rsidRDefault="00F147F0" w:rsidP="008D661B">
            <w:pPr>
              <w:numPr>
                <w:ilvl w:val="0"/>
                <w:numId w:val="18"/>
              </w:numPr>
              <w:spacing w:after="0" w:line="240" w:lineRule="auto"/>
              <w:ind w:right="66"/>
              <w:contextualSpacing/>
              <w:rPr>
                <w:rFonts w:cs="Calibri"/>
                <w:sz w:val="20"/>
                <w:szCs w:val="20"/>
                <w:lang w:val="en-US"/>
              </w:rPr>
            </w:pPr>
            <w:r w:rsidRPr="00726DF3">
              <w:rPr>
                <w:rFonts w:cs="Calibri"/>
                <w:sz w:val="20"/>
                <w:szCs w:val="20"/>
                <w:lang w:val="en-US"/>
              </w:rPr>
              <w:t>sustava telekomunikacija,</w:t>
            </w:r>
          </w:p>
          <w:p w14:paraId="21ED4803" w14:textId="77777777" w:rsidR="00F147F0" w:rsidRPr="00726DF3" w:rsidRDefault="00F147F0" w:rsidP="008D661B">
            <w:pPr>
              <w:numPr>
                <w:ilvl w:val="0"/>
                <w:numId w:val="18"/>
              </w:numPr>
              <w:spacing w:after="0" w:line="240" w:lineRule="auto"/>
              <w:ind w:right="66"/>
              <w:contextualSpacing/>
              <w:rPr>
                <w:rFonts w:cs="Calibri"/>
                <w:sz w:val="20"/>
                <w:szCs w:val="20"/>
                <w:lang w:val="en-US"/>
              </w:rPr>
            </w:pPr>
            <w:r w:rsidRPr="00726DF3">
              <w:rPr>
                <w:rFonts w:cs="Calibri"/>
                <w:sz w:val="20"/>
                <w:szCs w:val="20"/>
                <w:lang w:val="en-US"/>
              </w:rPr>
              <w:t>prikupljanje informacija o prohodnosti prometnica,</w:t>
            </w:r>
          </w:p>
          <w:p w14:paraId="26F06F16" w14:textId="77777777" w:rsidR="00F147F0" w:rsidRPr="00726DF3" w:rsidRDefault="00F147F0" w:rsidP="008D661B">
            <w:pPr>
              <w:numPr>
                <w:ilvl w:val="0"/>
                <w:numId w:val="18"/>
              </w:numPr>
              <w:spacing w:after="0" w:line="240" w:lineRule="auto"/>
              <w:ind w:right="66"/>
              <w:contextualSpacing/>
              <w:rPr>
                <w:rFonts w:cs="Calibri"/>
                <w:sz w:val="20"/>
                <w:szCs w:val="20"/>
                <w:lang w:val="en-US"/>
              </w:rPr>
            </w:pPr>
            <w:r w:rsidRPr="00726DF3">
              <w:rPr>
                <w:rFonts w:cs="Calibri"/>
                <w:sz w:val="20"/>
                <w:szCs w:val="20"/>
                <w:lang w:val="en-US"/>
              </w:rPr>
              <w:t xml:space="preserve">prikupljanje informacija o stanju društvenih i stambenih objekata na području Općine </w:t>
            </w:r>
            <w:r w:rsidR="001E71B1" w:rsidRPr="00726DF3">
              <w:rPr>
                <w:rFonts w:cs="Calibri"/>
                <w:sz w:val="20"/>
                <w:szCs w:val="20"/>
                <w:lang w:val="en-US"/>
              </w:rPr>
              <w:t>Drnje</w:t>
            </w:r>
          </w:p>
        </w:tc>
      </w:tr>
      <w:tr w:rsidR="00F147F0" w:rsidRPr="00726DF3" w14:paraId="0970C818" w14:textId="77777777" w:rsidTr="008D661B">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3911CE45" w14:textId="77777777" w:rsidR="00F147F0" w:rsidRPr="00726DF3" w:rsidRDefault="00F147F0" w:rsidP="008D661B">
            <w:pPr>
              <w:numPr>
                <w:ilvl w:val="0"/>
                <w:numId w:val="22"/>
              </w:numPr>
              <w:spacing w:after="0" w:line="240" w:lineRule="auto"/>
              <w:ind w:right="66"/>
              <w:contextualSpacing/>
              <w:jc w:val="center"/>
              <w:rPr>
                <w:rFonts w:cs="Calibri"/>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tcPr>
          <w:p w14:paraId="7B230481" w14:textId="77777777" w:rsidR="00F147F0" w:rsidRPr="00726DF3" w:rsidRDefault="00F147F0" w:rsidP="008D661B">
            <w:pPr>
              <w:spacing w:after="0" w:line="240" w:lineRule="auto"/>
              <w:rPr>
                <w:rFonts w:cs="Calibri"/>
                <w:sz w:val="20"/>
                <w:szCs w:val="20"/>
              </w:rPr>
            </w:pPr>
            <w:r w:rsidRPr="00726DF3">
              <w:rPr>
                <w:rFonts w:cs="Calibri"/>
                <w:sz w:val="20"/>
                <w:szCs w:val="20"/>
              </w:rPr>
              <w:t>Aktiviranje DVD-a</w:t>
            </w:r>
          </w:p>
        </w:tc>
      </w:tr>
      <w:tr w:rsidR="00F147F0" w:rsidRPr="00726DF3" w14:paraId="31B00C9D" w14:textId="77777777" w:rsidTr="008D661B">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46B90487" w14:textId="77777777" w:rsidR="00F147F0" w:rsidRPr="00726DF3" w:rsidRDefault="00F147F0" w:rsidP="008D661B">
            <w:pPr>
              <w:numPr>
                <w:ilvl w:val="0"/>
                <w:numId w:val="22"/>
              </w:numPr>
              <w:spacing w:after="0" w:line="240" w:lineRule="auto"/>
              <w:ind w:right="66"/>
              <w:contextualSpacing/>
              <w:jc w:val="center"/>
              <w:rPr>
                <w:rFonts w:cs="Calibri"/>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42EF97A5" w14:textId="77777777" w:rsidR="00F147F0" w:rsidRPr="00726DF3" w:rsidRDefault="00F147F0" w:rsidP="008D661B">
            <w:pPr>
              <w:spacing w:after="0" w:line="240" w:lineRule="auto"/>
              <w:rPr>
                <w:rFonts w:cs="Calibri"/>
                <w:sz w:val="20"/>
                <w:szCs w:val="20"/>
              </w:rPr>
            </w:pPr>
            <w:r w:rsidRPr="00726DF3">
              <w:rPr>
                <w:rFonts w:cs="Calibri"/>
                <w:sz w:val="20"/>
                <w:szCs w:val="20"/>
              </w:rPr>
              <w:t>Utvrđivanje redoslijeda u smislu stavljanja u potpunu funkciju kritične infrastrukture sljedećim prioritetom:</w:t>
            </w:r>
          </w:p>
          <w:p w14:paraId="7C995E4B" w14:textId="77777777" w:rsidR="00F147F0" w:rsidRPr="00726DF3" w:rsidRDefault="00F147F0" w:rsidP="008D661B">
            <w:pPr>
              <w:numPr>
                <w:ilvl w:val="0"/>
                <w:numId w:val="19"/>
              </w:numPr>
              <w:spacing w:after="0" w:line="240" w:lineRule="auto"/>
              <w:ind w:right="66"/>
              <w:contextualSpacing/>
              <w:rPr>
                <w:rFonts w:cs="Calibri"/>
                <w:sz w:val="20"/>
                <w:szCs w:val="20"/>
                <w:lang w:val="en-US"/>
              </w:rPr>
            </w:pPr>
            <w:r w:rsidRPr="00726DF3">
              <w:rPr>
                <w:rFonts w:cs="Calibri"/>
                <w:sz w:val="20"/>
                <w:szCs w:val="20"/>
                <w:lang w:val="en-US"/>
              </w:rPr>
              <w:t>vodoopskrbni sustav,</w:t>
            </w:r>
          </w:p>
          <w:p w14:paraId="22C35CC8" w14:textId="77777777" w:rsidR="00F147F0" w:rsidRPr="00726DF3" w:rsidRDefault="00F147F0" w:rsidP="008D661B">
            <w:pPr>
              <w:numPr>
                <w:ilvl w:val="0"/>
                <w:numId w:val="19"/>
              </w:numPr>
              <w:spacing w:after="0" w:line="240" w:lineRule="auto"/>
              <w:ind w:right="66"/>
              <w:contextualSpacing/>
              <w:rPr>
                <w:rFonts w:cs="Calibri"/>
                <w:sz w:val="20"/>
                <w:szCs w:val="20"/>
                <w:lang w:val="en-US"/>
              </w:rPr>
            </w:pPr>
            <w:r w:rsidRPr="00726DF3">
              <w:rPr>
                <w:rFonts w:cs="Calibri"/>
                <w:sz w:val="20"/>
                <w:szCs w:val="20"/>
                <w:lang w:val="en-US"/>
              </w:rPr>
              <w:t xml:space="preserve">zdravstvene ustanove, </w:t>
            </w:r>
          </w:p>
          <w:p w14:paraId="3BCB2FF6" w14:textId="77777777" w:rsidR="00F147F0" w:rsidRPr="00726DF3" w:rsidRDefault="00F147F0" w:rsidP="008D661B">
            <w:pPr>
              <w:numPr>
                <w:ilvl w:val="0"/>
                <w:numId w:val="19"/>
              </w:numPr>
              <w:spacing w:after="0" w:line="240" w:lineRule="auto"/>
              <w:ind w:right="66"/>
              <w:contextualSpacing/>
              <w:rPr>
                <w:rFonts w:cs="Calibri"/>
                <w:sz w:val="20"/>
                <w:szCs w:val="20"/>
                <w:lang w:val="en-US"/>
              </w:rPr>
            </w:pPr>
            <w:r w:rsidRPr="00726DF3">
              <w:rPr>
                <w:rFonts w:cs="Calibri"/>
                <w:sz w:val="20"/>
                <w:szCs w:val="20"/>
                <w:lang w:val="en-US"/>
              </w:rPr>
              <w:t>vatrogasni i društveni domovi,</w:t>
            </w:r>
          </w:p>
          <w:p w14:paraId="7CFBB8E5" w14:textId="77777777" w:rsidR="00F147F0" w:rsidRPr="00726DF3" w:rsidRDefault="00F147F0" w:rsidP="008D661B">
            <w:pPr>
              <w:numPr>
                <w:ilvl w:val="0"/>
                <w:numId w:val="19"/>
              </w:numPr>
              <w:spacing w:after="0" w:line="240" w:lineRule="auto"/>
              <w:ind w:right="66"/>
              <w:contextualSpacing/>
              <w:rPr>
                <w:rFonts w:cs="Calibri"/>
                <w:sz w:val="20"/>
                <w:szCs w:val="20"/>
                <w:lang w:val="en-US"/>
              </w:rPr>
            </w:pPr>
            <w:r w:rsidRPr="00726DF3">
              <w:rPr>
                <w:rFonts w:cs="Calibri"/>
                <w:sz w:val="20"/>
                <w:szCs w:val="20"/>
                <w:lang w:val="en-US"/>
              </w:rPr>
              <w:t>objekti za zbrinjavanje,</w:t>
            </w:r>
          </w:p>
          <w:p w14:paraId="5FF122CC" w14:textId="77777777" w:rsidR="00F147F0" w:rsidRPr="00726DF3" w:rsidRDefault="00F147F0" w:rsidP="008D661B">
            <w:pPr>
              <w:numPr>
                <w:ilvl w:val="0"/>
                <w:numId w:val="19"/>
              </w:numPr>
              <w:spacing w:after="0" w:line="240" w:lineRule="auto"/>
              <w:ind w:right="66"/>
              <w:contextualSpacing/>
              <w:rPr>
                <w:rFonts w:cs="Calibri"/>
                <w:sz w:val="20"/>
                <w:szCs w:val="20"/>
                <w:lang w:val="en-US"/>
              </w:rPr>
            </w:pPr>
            <w:r w:rsidRPr="00726DF3">
              <w:rPr>
                <w:rFonts w:cs="Calibri"/>
                <w:sz w:val="20"/>
                <w:szCs w:val="20"/>
                <w:lang w:val="en-US"/>
              </w:rPr>
              <w:t>elektroopskrba,</w:t>
            </w:r>
          </w:p>
          <w:p w14:paraId="40D0E4D2" w14:textId="77777777" w:rsidR="00F147F0" w:rsidRPr="00726DF3" w:rsidRDefault="00F147F0" w:rsidP="008D661B">
            <w:pPr>
              <w:numPr>
                <w:ilvl w:val="0"/>
                <w:numId w:val="19"/>
              </w:numPr>
              <w:spacing w:after="0" w:line="240" w:lineRule="auto"/>
              <w:ind w:right="66"/>
              <w:contextualSpacing/>
              <w:rPr>
                <w:rFonts w:cs="Calibri"/>
                <w:sz w:val="20"/>
                <w:szCs w:val="20"/>
                <w:lang w:val="en-US"/>
              </w:rPr>
            </w:pPr>
            <w:r w:rsidRPr="00726DF3">
              <w:rPr>
                <w:rFonts w:cs="Calibri"/>
                <w:sz w:val="20"/>
                <w:szCs w:val="20"/>
                <w:lang w:val="en-US"/>
              </w:rPr>
              <w:t>plinoopskrba,</w:t>
            </w:r>
          </w:p>
          <w:p w14:paraId="28E717AB" w14:textId="77777777" w:rsidR="00F147F0" w:rsidRPr="00726DF3" w:rsidRDefault="00F147F0" w:rsidP="008D661B">
            <w:pPr>
              <w:numPr>
                <w:ilvl w:val="0"/>
                <w:numId w:val="19"/>
              </w:numPr>
              <w:spacing w:after="0" w:line="240" w:lineRule="auto"/>
              <w:ind w:right="66"/>
              <w:contextualSpacing/>
              <w:rPr>
                <w:rFonts w:cs="Calibri"/>
                <w:sz w:val="20"/>
                <w:szCs w:val="20"/>
                <w:lang w:val="en-US"/>
              </w:rPr>
            </w:pPr>
            <w:r w:rsidRPr="00726DF3">
              <w:rPr>
                <w:rFonts w:cs="Calibri"/>
                <w:sz w:val="20"/>
                <w:szCs w:val="20"/>
                <w:lang w:val="en-US"/>
              </w:rPr>
              <w:t>objekti za pripremu hrane,</w:t>
            </w:r>
          </w:p>
          <w:p w14:paraId="4483CA9F" w14:textId="77777777" w:rsidR="00F147F0" w:rsidRPr="00726DF3" w:rsidRDefault="00F147F0" w:rsidP="008D661B">
            <w:pPr>
              <w:numPr>
                <w:ilvl w:val="0"/>
                <w:numId w:val="19"/>
              </w:numPr>
              <w:spacing w:after="0" w:line="240" w:lineRule="auto"/>
              <w:ind w:right="66"/>
              <w:contextualSpacing/>
              <w:rPr>
                <w:rFonts w:cs="Calibri"/>
                <w:sz w:val="20"/>
                <w:szCs w:val="20"/>
                <w:lang w:val="en-US"/>
              </w:rPr>
            </w:pPr>
            <w:r w:rsidRPr="00726DF3">
              <w:rPr>
                <w:rFonts w:cs="Calibri"/>
                <w:sz w:val="20"/>
                <w:szCs w:val="20"/>
                <w:lang w:val="en-US"/>
              </w:rPr>
              <w:t>telekomunikacije,</w:t>
            </w:r>
          </w:p>
          <w:p w14:paraId="0F0104E4" w14:textId="77777777" w:rsidR="00F147F0" w:rsidRPr="00726DF3" w:rsidRDefault="00F147F0" w:rsidP="008D661B">
            <w:pPr>
              <w:numPr>
                <w:ilvl w:val="0"/>
                <w:numId w:val="19"/>
              </w:numPr>
              <w:spacing w:after="0" w:line="240" w:lineRule="auto"/>
              <w:ind w:right="66"/>
              <w:contextualSpacing/>
              <w:rPr>
                <w:rFonts w:cs="Calibri"/>
                <w:sz w:val="20"/>
                <w:szCs w:val="20"/>
                <w:lang w:val="en-US"/>
              </w:rPr>
            </w:pPr>
            <w:r w:rsidRPr="00726DF3">
              <w:rPr>
                <w:rFonts w:cs="Calibri"/>
                <w:sz w:val="20"/>
                <w:szCs w:val="20"/>
                <w:lang w:val="en-US"/>
              </w:rPr>
              <w:t>pošta,</w:t>
            </w:r>
          </w:p>
          <w:p w14:paraId="35254B1D" w14:textId="77777777" w:rsidR="00F147F0" w:rsidRPr="00726DF3" w:rsidRDefault="00F147F0" w:rsidP="008D661B">
            <w:pPr>
              <w:numPr>
                <w:ilvl w:val="0"/>
                <w:numId w:val="19"/>
              </w:numPr>
              <w:spacing w:after="0" w:line="240" w:lineRule="auto"/>
              <w:ind w:right="66"/>
              <w:contextualSpacing/>
              <w:rPr>
                <w:rFonts w:cs="Calibri"/>
                <w:sz w:val="20"/>
                <w:szCs w:val="20"/>
                <w:lang w:val="en-US"/>
              </w:rPr>
            </w:pPr>
            <w:r w:rsidRPr="00726DF3">
              <w:rPr>
                <w:rFonts w:cs="Calibri"/>
                <w:sz w:val="20"/>
                <w:szCs w:val="20"/>
                <w:lang w:val="en-US"/>
              </w:rPr>
              <w:t>škole,</w:t>
            </w:r>
          </w:p>
          <w:p w14:paraId="72BF586C" w14:textId="77777777" w:rsidR="00F147F0" w:rsidRPr="00726DF3" w:rsidRDefault="00F147F0" w:rsidP="008D661B">
            <w:pPr>
              <w:numPr>
                <w:ilvl w:val="0"/>
                <w:numId w:val="19"/>
              </w:numPr>
              <w:spacing w:after="0" w:line="240" w:lineRule="auto"/>
              <w:ind w:right="66"/>
              <w:contextualSpacing/>
              <w:rPr>
                <w:rFonts w:cs="Calibri"/>
                <w:sz w:val="20"/>
                <w:szCs w:val="20"/>
                <w:lang w:val="en-US"/>
              </w:rPr>
            </w:pPr>
            <w:r w:rsidRPr="00726DF3">
              <w:rPr>
                <w:rFonts w:cs="Calibri"/>
                <w:sz w:val="20"/>
                <w:szCs w:val="20"/>
                <w:lang w:val="en-US"/>
              </w:rPr>
              <w:t>ostali korisnici.</w:t>
            </w:r>
          </w:p>
        </w:tc>
      </w:tr>
      <w:tr w:rsidR="00F147F0" w:rsidRPr="00726DF3" w14:paraId="76DCEE93" w14:textId="77777777" w:rsidTr="008D661B">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49E0B3BC" w14:textId="77777777" w:rsidR="00F147F0" w:rsidRPr="00726DF3" w:rsidRDefault="00F147F0" w:rsidP="008D661B">
            <w:pPr>
              <w:numPr>
                <w:ilvl w:val="0"/>
                <w:numId w:val="22"/>
              </w:numPr>
              <w:spacing w:after="0" w:line="240" w:lineRule="auto"/>
              <w:ind w:right="66"/>
              <w:contextualSpacing/>
              <w:jc w:val="center"/>
              <w:rPr>
                <w:rFonts w:cs="Calibri"/>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4C5BFED3" w14:textId="77777777" w:rsidR="00F147F0" w:rsidRPr="00726DF3" w:rsidRDefault="00F147F0" w:rsidP="008D661B">
            <w:pPr>
              <w:spacing w:after="0" w:line="240" w:lineRule="auto"/>
              <w:rPr>
                <w:rFonts w:cs="Calibri"/>
                <w:sz w:val="20"/>
                <w:szCs w:val="20"/>
              </w:rPr>
            </w:pPr>
            <w:r w:rsidRPr="00726DF3">
              <w:rPr>
                <w:rFonts w:cs="Calibri"/>
                <w:sz w:val="20"/>
                <w:szCs w:val="20"/>
              </w:rPr>
              <w:t xml:space="preserve">Utvrđivanje redoslijeda u smislu stavljanja u potpunu funkciju prometnica na području Općine </w:t>
            </w:r>
            <w:r w:rsidR="001E71B1" w:rsidRPr="00726DF3">
              <w:rPr>
                <w:rFonts w:cs="Calibri"/>
                <w:sz w:val="20"/>
                <w:szCs w:val="20"/>
              </w:rPr>
              <w:t>Drnje</w:t>
            </w:r>
            <w:r w:rsidRPr="00726DF3">
              <w:rPr>
                <w:rFonts w:cs="Calibri"/>
                <w:sz w:val="20"/>
                <w:szCs w:val="20"/>
              </w:rPr>
              <w:t xml:space="preserve"> sljedećim redoslijedom: </w:t>
            </w:r>
          </w:p>
          <w:p w14:paraId="004BC218" w14:textId="77777777" w:rsidR="00F147F0" w:rsidRPr="00726DF3" w:rsidRDefault="00F147F0" w:rsidP="008D661B">
            <w:pPr>
              <w:numPr>
                <w:ilvl w:val="0"/>
                <w:numId w:val="20"/>
              </w:numPr>
              <w:spacing w:after="0" w:line="240" w:lineRule="auto"/>
              <w:ind w:right="66"/>
              <w:contextualSpacing/>
              <w:rPr>
                <w:rFonts w:cs="Calibri"/>
                <w:sz w:val="20"/>
                <w:szCs w:val="20"/>
                <w:lang w:val="en-US"/>
              </w:rPr>
            </w:pPr>
            <w:r w:rsidRPr="00726DF3">
              <w:rPr>
                <w:rFonts w:cs="Calibri"/>
                <w:sz w:val="20"/>
                <w:szCs w:val="20"/>
                <w:lang w:val="en-US"/>
              </w:rPr>
              <w:t>državne ceste,</w:t>
            </w:r>
          </w:p>
          <w:p w14:paraId="7561B33C" w14:textId="77777777" w:rsidR="00F147F0" w:rsidRPr="00726DF3" w:rsidRDefault="00F147F0" w:rsidP="008D661B">
            <w:pPr>
              <w:numPr>
                <w:ilvl w:val="0"/>
                <w:numId w:val="20"/>
              </w:numPr>
              <w:spacing w:after="0" w:line="240" w:lineRule="auto"/>
              <w:ind w:right="66"/>
              <w:contextualSpacing/>
              <w:rPr>
                <w:rFonts w:cs="Calibri"/>
                <w:sz w:val="20"/>
                <w:szCs w:val="20"/>
                <w:lang w:val="en-US"/>
              </w:rPr>
            </w:pPr>
            <w:r w:rsidRPr="00726DF3">
              <w:rPr>
                <w:rFonts w:cs="Calibri"/>
                <w:sz w:val="20"/>
                <w:szCs w:val="20"/>
                <w:lang w:val="en-US"/>
              </w:rPr>
              <w:t>županijske ceste,</w:t>
            </w:r>
          </w:p>
          <w:p w14:paraId="4025FE8F" w14:textId="77777777" w:rsidR="00F147F0" w:rsidRPr="00726DF3" w:rsidRDefault="00F147F0" w:rsidP="008D661B">
            <w:pPr>
              <w:numPr>
                <w:ilvl w:val="0"/>
                <w:numId w:val="20"/>
              </w:numPr>
              <w:spacing w:after="0" w:line="240" w:lineRule="auto"/>
              <w:ind w:right="66"/>
              <w:contextualSpacing/>
              <w:rPr>
                <w:rFonts w:cs="Calibri"/>
                <w:sz w:val="20"/>
                <w:szCs w:val="20"/>
                <w:lang w:val="en-US"/>
              </w:rPr>
            </w:pPr>
            <w:r w:rsidRPr="00726DF3">
              <w:rPr>
                <w:rFonts w:cs="Calibri"/>
                <w:sz w:val="20"/>
                <w:szCs w:val="20"/>
                <w:lang w:val="en-US"/>
              </w:rPr>
              <w:t>lokalne ceste,</w:t>
            </w:r>
          </w:p>
          <w:p w14:paraId="0CA37C1C" w14:textId="77777777" w:rsidR="00F147F0" w:rsidRPr="00726DF3" w:rsidRDefault="00F147F0" w:rsidP="008D661B">
            <w:pPr>
              <w:numPr>
                <w:ilvl w:val="0"/>
                <w:numId w:val="20"/>
              </w:numPr>
              <w:spacing w:after="0" w:line="240" w:lineRule="auto"/>
              <w:ind w:right="66"/>
              <w:contextualSpacing/>
              <w:rPr>
                <w:rFonts w:cs="Calibri"/>
                <w:sz w:val="20"/>
                <w:szCs w:val="20"/>
                <w:lang w:val="en-US"/>
              </w:rPr>
            </w:pPr>
            <w:r w:rsidRPr="00726DF3">
              <w:rPr>
                <w:rFonts w:cs="Calibri"/>
                <w:sz w:val="20"/>
                <w:szCs w:val="20"/>
                <w:lang w:val="en-US"/>
              </w:rPr>
              <w:t>nerazvrstane ceste.</w:t>
            </w:r>
          </w:p>
        </w:tc>
      </w:tr>
      <w:tr w:rsidR="00F147F0" w:rsidRPr="00726DF3" w14:paraId="774219FF" w14:textId="77777777" w:rsidTr="008D661B">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14B96448" w14:textId="77777777" w:rsidR="00F147F0" w:rsidRPr="00726DF3" w:rsidRDefault="00F147F0" w:rsidP="008D661B">
            <w:pPr>
              <w:numPr>
                <w:ilvl w:val="0"/>
                <w:numId w:val="22"/>
              </w:numPr>
              <w:spacing w:after="0" w:line="240" w:lineRule="auto"/>
              <w:ind w:right="66"/>
              <w:contextualSpacing/>
              <w:jc w:val="center"/>
              <w:rPr>
                <w:rFonts w:cs="Calibri"/>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2748E0C5" w14:textId="77777777" w:rsidR="00F147F0" w:rsidRPr="00726DF3" w:rsidRDefault="00F147F0" w:rsidP="008D661B">
            <w:pPr>
              <w:spacing w:after="0" w:line="240" w:lineRule="auto"/>
              <w:rPr>
                <w:rFonts w:cs="Calibri"/>
                <w:sz w:val="20"/>
                <w:szCs w:val="20"/>
              </w:rPr>
            </w:pPr>
            <w:r w:rsidRPr="00726DF3">
              <w:rPr>
                <w:rFonts w:cs="Calibri"/>
                <w:sz w:val="20"/>
                <w:szCs w:val="20"/>
              </w:rPr>
              <w:t>Utvrđivanje redoslijeda u smislu privremene sanacije oštećenja sljedećih objekata:</w:t>
            </w:r>
          </w:p>
          <w:p w14:paraId="31E3AB67" w14:textId="77777777" w:rsidR="00F147F0" w:rsidRPr="00726DF3" w:rsidRDefault="00F147F0" w:rsidP="008D661B">
            <w:pPr>
              <w:numPr>
                <w:ilvl w:val="0"/>
                <w:numId w:val="21"/>
              </w:numPr>
              <w:spacing w:after="0" w:line="240" w:lineRule="auto"/>
              <w:ind w:right="66"/>
              <w:contextualSpacing/>
              <w:rPr>
                <w:rFonts w:cs="Calibri"/>
                <w:sz w:val="20"/>
                <w:szCs w:val="20"/>
                <w:lang w:val="en-US"/>
              </w:rPr>
            </w:pPr>
            <w:r w:rsidRPr="00726DF3">
              <w:rPr>
                <w:rFonts w:cs="Calibri"/>
                <w:sz w:val="20"/>
                <w:szCs w:val="20"/>
                <w:lang w:val="en-US"/>
              </w:rPr>
              <w:t>zdravstvene ustanove,</w:t>
            </w:r>
          </w:p>
          <w:p w14:paraId="06334CFD" w14:textId="77777777" w:rsidR="00F147F0" w:rsidRPr="00726DF3" w:rsidRDefault="00F147F0" w:rsidP="008D661B">
            <w:pPr>
              <w:numPr>
                <w:ilvl w:val="0"/>
                <w:numId w:val="21"/>
              </w:numPr>
              <w:spacing w:after="0" w:line="240" w:lineRule="auto"/>
              <w:ind w:right="66"/>
              <w:contextualSpacing/>
              <w:rPr>
                <w:rFonts w:cs="Calibri"/>
                <w:sz w:val="20"/>
                <w:szCs w:val="20"/>
                <w:lang w:val="en-US"/>
              </w:rPr>
            </w:pPr>
            <w:r w:rsidRPr="00726DF3">
              <w:rPr>
                <w:rFonts w:cs="Calibri"/>
                <w:sz w:val="20"/>
                <w:szCs w:val="20"/>
                <w:lang w:val="en-US"/>
              </w:rPr>
              <w:t>škole,</w:t>
            </w:r>
          </w:p>
          <w:p w14:paraId="791D2CB8" w14:textId="77777777" w:rsidR="00F147F0" w:rsidRPr="00726DF3" w:rsidRDefault="00F147F0" w:rsidP="008D661B">
            <w:pPr>
              <w:numPr>
                <w:ilvl w:val="0"/>
                <w:numId w:val="21"/>
              </w:numPr>
              <w:spacing w:after="0" w:line="240" w:lineRule="auto"/>
              <w:ind w:right="66"/>
              <w:contextualSpacing/>
              <w:rPr>
                <w:rFonts w:cs="Calibri"/>
                <w:sz w:val="20"/>
                <w:szCs w:val="20"/>
                <w:lang w:val="en-US"/>
              </w:rPr>
            </w:pPr>
            <w:r w:rsidRPr="00726DF3">
              <w:rPr>
                <w:rFonts w:cs="Calibri"/>
                <w:sz w:val="20"/>
                <w:szCs w:val="20"/>
                <w:lang w:val="en-US"/>
              </w:rPr>
              <w:t>domovi za starije i nemoćne,</w:t>
            </w:r>
          </w:p>
          <w:p w14:paraId="6F49927D" w14:textId="77777777" w:rsidR="00F147F0" w:rsidRPr="00726DF3" w:rsidRDefault="00F147F0" w:rsidP="008D661B">
            <w:pPr>
              <w:numPr>
                <w:ilvl w:val="0"/>
                <w:numId w:val="21"/>
              </w:numPr>
              <w:spacing w:after="0" w:line="240" w:lineRule="auto"/>
              <w:ind w:right="66"/>
              <w:contextualSpacing/>
              <w:rPr>
                <w:rFonts w:cs="Calibri"/>
                <w:sz w:val="20"/>
                <w:szCs w:val="20"/>
                <w:lang w:val="en-US"/>
              </w:rPr>
            </w:pPr>
            <w:r w:rsidRPr="00726DF3">
              <w:rPr>
                <w:rFonts w:cs="Calibri"/>
                <w:sz w:val="20"/>
                <w:szCs w:val="20"/>
                <w:lang w:val="en-US"/>
              </w:rPr>
              <w:t>vatrogasni i društveni domovi,</w:t>
            </w:r>
          </w:p>
          <w:p w14:paraId="7485CB27" w14:textId="77777777" w:rsidR="00F147F0" w:rsidRPr="00726DF3" w:rsidRDefault="00F147F0" w:rsidP="008D661B">
            <w:pPr>
              <w:numPr>
                <w:ilvl w:val="0"/>
                <w:numId w:val="21"/>
              </w:numPr>
              <w:spacing w:after="0" w:line="240" w:lineRule="auto"/>
              <w:ind w:right="66"/>
              <w:contextualSpacing/>
              <w:rPr>
                <w:rFonts w:cs="Calibri"/>
                <w:sz w:val="20"/>
                <w:szCs w:val="20"/>
                <w:lang w:val="en-US"/>
              </w:rPr>
            </w:pPr>
            <w:r w:rsidRPr="00726DF3">
              <w:rPr>
                <w:rFonts w:cs="Calibri"/>
                <w:sz w:val="20"/>
                <w:szCs w:val="20"/>
                <w:lang w:val="en-US"/>
              </w:rPr>
              <w:t>trgovine,</w:t>
            </w:r>
          </w:p>
          <w:p w14:paraId="4BCFA036" w14:textId="77777777" w:rsidR="00F147F0" w:rsidRPr="00726DF3" w:rsidRDefault="00F147F0" w:rsidP="008D661B">
            <w:pPr>
              <w:numPr>
                <w:ilvl w:val="0"/>
                <w:numId w:val="21"/>
              </w:numPr>
              <w:spacing w:after="0" w:line="240" w:lineRule="auto"/>
              <w:ind w:right="66"/>
              <w:contextualSpacing/>
              <w:rPr>
                <w:rFonts w:cs="Calibri"/>
                <w:sz w:val="20"/>
                <w:szCs w:val="20"/>
                <w:lang w:val="en-US"/>
              </w:rPr>
            </w:pPr>
            <w:r w:rsidRPr="00726DF3">
              <w:rPr>
                <w:rFonts w:cs="Calibri"/>
                <w:sz w:val="20"/>
                <w:szCs w:val="20"/>
                <w:lang w:val="en-US"/>
              </w:rPr>
              <w:t>privatni objekti prema stupnju oštećenja.</w:t>
            </w:r>
          </w:p>
        </w:tc>
      </w:tr>
      <w:tr w:rsidR="00F147F0" w:rsidRPr="00726DF3" w14:paraId="1F85B201" w14:textId="77777777" w:rsidTr="008D661B">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3DEC386F" w14:textId="77777777" w:rsidR="00F147F0" w:rsidRPr="00726DF3" w:rsidRDefault="00F147F0" w:rsidP="008D661B">
            <w:pPr>
              <w:numPr>
                <w:ilvl w:val="0"/>
                <w:numId w:val="22"/>
              </w:numPr>
              <w:spacing w:after="0" w:line="240" w:lineRule="auto"/>
              <w:ind w:right="66"/>
              <w:contextualSpacing/>
              <w:jc w:val="center"/>
              <w:rPr>
                <w:rFonts w:cs="Calibri"/>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2A3DCA46" w14:textId="77777777" w:rsidR="00F147F0" w:rsidRPr="00726DF3" w:rsidRDefault="00F147F0" w:rsidP="008D661B">
            <w:pPr>
              <w:spacing w:after="0" w:line="240" w:lineRule="auto"/>
              <w:rPr>
                <w:rFonts w:cs="Calibri"/>
                <w:sz w:val="20"/>
                <w:szCs w:val="20"/>
              </w:rPr>
            </w:pPr>
            <w:r w:rsidRPr="00726DF3">
              <w:rPr>
                <w:rFonts w:cs="Calibri"/>
                <w:sz w:val="20"/>
                <w:szCs w:val="20"/>
              </w:rPr>
              <w:t xml:space="preserve">Pozivanje vlasnika poduzeća i obrta koji se bave takvom vrstom djelatnosti koja može izvršiti privremenu sanaciju šteta. </w:t>
            </w:r>
          </w:p>
        </w:tc>
      </w:tr>
      <w:tr w:rsidR="00F147F0" w:rsidRPr="00726DF3" w14:paraId="1C7C5E48" w14:textId="77777777" w:rsidTr="008D661B">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670A8A48" w14:textId="77777777" w:rsidR="00F147F0" w:rsidRPr="00726DF3" w:rsidRDefault="00F147F0" w:rsidP="008D661B">
            <w:pPr>
              <w:numPr>
                <w:ilvl w:val="0"/>
                <w:numId w:val="22"/>
              </w:numPr>
              <w:spacing w:after="0" w:line="240" w:lineRule="auto"/>
              <w:ind w:right="66"/>
              <w:contextualSpacing/>
              <w:jc w:val="center"/>
              <w:rPr>
                <w:rFonts w:cs="Calibri"/>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1A67D5A8" w14:textId="77777777" w:rsidR="00F147F0" w:rsidRPr="00726DF3" w:rsidRDefault="00F147F0" w:rsidP="008D661B">
            <w:pPr>
              <w:spacing w:after="0" w:line="240" w:lineRule="auto"/>
              <w:rPr>
                <w:rFonts w:cs="Calibri"/>
                <w:sz w:val="20"/>
                <w:szCs w:val="20"/>
              </w:rPr>
            </w:pPr>
            <w:r w:rsidRPr="00726DF3">
              <w:rPr>
                <w:rFonts w:cs="Calibri"/>
                <w:sz w:val="20"/>
                <w:szCs w:val="20"/>
              </w:rPr>
              <w:t xml:space="preserve">Općinsko povjerenstvo nastavlja aktivnosti na popisu i procjeni štete sukladno </w:t>
            </w:r>
            <w:r w:rsidRPr="00726DF3">
              <w:rPr>
                <w:rFonts w:cs="Calibri"/>
                <w:i/>
                <w:iCs/>
                <w:sz w:val="20"/>
                <w:szCs w:val="20"/>
              </w:rPr>
              <w:t>Zakonu</w:t>
            </w:r>
            <w:r w:rsidRPr="00726DF3">
              <w:rPr>
                <w:rFonts w:cs="Calibri"/>
                <w:sz w:val="20"/>
                <w:szCs w:val="20"/>
              </w:rPr>
              <w:t xml:space="preserve"> te o rezultatima izvješćuje Županijsko povjerenstvo.</w:t>
            </w:r>
          </w:p>
        </w:tc>
      </w:tr>
    </w:tbl>
    <w:p w14:paraId="6A39B83C" w14:textId="77777777" w:rsidR="00726DF3" w:rsidRDefault="00726DF3" w:rsidP="0014084D">
      <w:pPr>
        <w:pStyle w:val="Heading3"/>
        <w:spacing w:before="0"/>
        <w:rPr>
          <w:highlight w:val="yellow"/>
          <w:lang w:eastAsia="hr-HR"/>
        </w:rPr>
      </w:pPr>
    </w:p>
    <w:p w14:paraId="435DCBF5" w14:textId="77777777" w:rsidR="0014084D" w:rsidRPr="00726DF3" w:rsidRDefault="00B11F33" w:rsidP="0014084D">
      <w:pPr>
        <w:pStyle w:val="Heading3"/>
        <w:spacing w:before="0"/>
        <w:rPr>
          <w:lang w:eastAsia="hr-HR"/>
        </w:rPr>
      </w:pPr>
      <w:bookmarkStart w:id="68" w:name="_Toc181188806"/>
      <w:r w:rsidRPr="00726DF3">
        <w:rPr>
          <w:lang w:eastAsia="hr-HR"/>
        </w:rPr>
        <w:t>5</w:t>
      </w:r>
      <w:r w:rsidR="0014084D" w:rsidRPr="00726DF3">
        <w:rPr>
          <w:lang w:eastAsia="hr-HR"/>
        </w:rPr>
        <w:t>.1.</w:t>
      </w:r>
      <w:r w:rsidR="00F147F0" w:rsidRPr="00726DF3">
        <w:rPr>
          <w:lang w:eastAsia="hr-HR"/>
        </w:rPr>
        <w:t>4</w:t>
      </w:r>
      <w:r w:rsidR="0014084D" w:rsidRPr="00726DF3">
        <w:rPr>
          <w:lang w:eastAsia="hr-HR"/>
        </w:rPr>
        <w:t>. Tuča</w:t>
      </w:r>
      <w:bookmarkEnd w:id="67"/>
      <w:bookmarkEnd w:id="68"/>
    </w:p>
    <w:p w14:paraId="00666101" w14:textId="77777777" w:rsidR="0014084D" w:rsidRPr="00726DF3" w:rsidRDefault="0014084D" w:rsidP="0014084D">
      <w:pPr>
        <w:spacing w:after="0"/>
        <w:rPr>
          <w:lang w:eastAsia="hr-HR"/>
        </w:rPr>
      </w:pPr>
    </w:p>
    <w:p w14:paraId="72A42586" w14:textId="77777777" w:rsidR="00300823" w:rsidRPr="00726DF3" w:rsidRDefault="00300823" w:rsidP="00300823">
      <w:r w:rsidRPr="00726DF3">
        <w:t xml:space="preserve">Područje Hrvatske nalazi se u umjerenim geografskim širinama gdje je pojava tuče i sugradice relativno česta. Tuča je kruta oborina sastavljena od zrna ili komada leda, promjera većeg od 5 do 50 mm i većeg. Elementi tuče sastavljeni su od prozirnih i neprozirnih slojeva leda. Tuča pada isključivo iz grmljavinskog oblaka </w:t>
      </w:r>
      <w:r w:rsidRPr="00726DF3">
        <w:rPr>
          <w:i/>
        </w:rPr>
        <w:t>Cumulonimbusa</w:t>
      </w:r>
      <w:r w:rsidRPr="00726DF3">
        <w:t>, a najčešća je u toplom dijelu godine. Sugradica je isto kruta oborina sastavljena od neprozirnih zrna smrznute vode, okruglog oblika, veličine između 2 i 5 mm, a pada s kišnim pljuskom. Na meteorološkim stanicama bilježi se uz tuču i sugradicu pojava ledenih zrna u hladnom dijelu godine. Ledena zrna su smrznute kišne kapljice ili snježne pahuljice promjera oko 5 mm, koja padaju pri temperaturi oko ili ispod 0</w:t>
      </w:r>
      <w:r w:rsidRPr="00726DF3">
        <w:rPr>
          <w:vertAlign w:val="superscript"/>
        </w:rPr>
        <w:t>°</w:t>
      </w:r>
      <w:r w:rsidRPr="00726DF3">
        <w:t>C.</w:t>
      </w:r>
      <w:r w:rsidRPr="00726DF3">
        <w:rPr>
          <w:color w:val="FF0000"/>
        </w:rPr>
        <w:t xml:space="preserve"> </w:t>
      </w:r>
      <w:r w:rsidRPr="00726DF3">
        <w:t>Pojave tuča, sugradica i ledena zrna zajedničkim imenom zovu se kruta oborina. Svojim intenzitetom nanose velike štete pokretnoj i nepokretnoj imovini, kao i poljoprivredi.</w:t>
      </w:r>
    </w:p>
    <w:p w14:paraId="1E406E6F" w14:textId="77777777" w:rsidR="00300823" w:rsidRPr="00726DF3" w:rsidRDefault="00300823" w:rsidP="00300823">
      <w:pPr>
        <w:pStyle w:val="Caption"/>
        <w:spacing w:line="240" w:lineRule="auto"/>
        <w:jc w:val="center"/>
      </w:pPr>
      <w:bookmarkStart w:id="69" w:name="_Toc66196062"/>
      <w:bookmarkStart w:id="70" w:name="_Toc181188825"/>
      <w:r w:rsidRPr="00726DF3">
        <w:t xml:space="preserve">Tablica </w:t>
      </w:r>
      <w:r w:rsidRPr="00726DF3">
        <w:fldChar w:fldCharType="begin"/>
      </w:r>
      <w:r w:rsidRPr="00726DF3">
        <w:instrText xml:space="preserve"> SEQ Tablica \* ARABIC </w:instrText>
      </w:r>
      <w:r w:rsidRPr="00726DF3">
        <w:fldChar w:fldCharType="separate"/>
      </w:r>
      <w:r w:rsidR="00534CF7" w:rsidRPr="00726DF3">
        <w:rPr>
          <w:noProof/>
        </w:rPr>
        <w:t>6</w:t>
      </w:r>
      <w:r w:rsidRPr="00726DF3">
        <w:rPr>
          <w:noProof/>
        </w:rPr>
        <w:fldChar w:fldCharType="end"/>
      </w:r>
      <w:r w:rsidRPr="00726DF3">
        <w:rPr>
          <w:noProof/>
        </w:rPr>
        <w:t>: Broj dana s tučom za području Koprivničko - križevačke županije</w:t>
      </w:r>
      <w:bookmarkEnd w:id="69"/>
      <w:bookmarkEnd w:id="70"/>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3"/>
        <w:gridCol w:w="629"/>
        <w:gridCol w:w="629"/>
        <w:gridCol w:w="629"/>
        <w:gridCol w:w="675"/>
        <w:gridCol w:w="675"/>
        <w:gridCol w:w="675"/>
        <w:gridCol w:w="629"/>
        <w:gridCol w:w="629"/>
        <w:gridCol w:w="629"/>
        <w:gridCol w:w="585"/>
        <w:gridCol w:w="585"/>
        <w:gridCol w:w="585"/>
        <w:gridCol w:w="623"/>
      </w:tblGrid>
      <w:tr w:rsidR="00300823" w:rsidRPr="00726DF3" w14:paraId="3CCA4521" w14:textId="77777777" w:rsidTr="002551D3">
        <w:trPr>
          <w:jc w:val="center"/>
        </w:trPr>
        <w:tc>
          <w:tcPr>
            <w:tcW w:w="883" w:type="dxa"/>
          </w:tcPr>
          <w:p w14:paraId="28D957A4" w14:textId="77777777" w:rsidR="00300823" w:rsidRPr="00726DF3" w:rsidRDefault="00300823" w:rsidP="002551D3">
            <w:pPr>
              <w:spacing w:after="0" w:line="240" w:lineRule="auto"/>
              <w:jc w:val="center"/>
              <w:rPr>
                <w:rFonts w:cs="Calibri"/>
                <w:b/>
                <w:bCs/>
                <w:sz w:val="20"/>
                <w:szCs w:val="20"/>
              </w:rPr>
            </w:pPr>
            <w:r w:rsidRPr="00726DF3">
              <w:rPr>
                <w:rFonts w:cs="Calibri"/>
                <w:b/>
                <w:bCs/>
                <w:sz w:val="20"/>
                <w:szCs w:val="20"/>
              </w:rPr>
              <w:t>Mjeseci</w:t>
            </w:r>
          </w:p>
        </w:tc>
        <w:tc>
          <w:tcPr>
            <w:tcW w:w="629" w:type="dxa"/>
          </w:tcPr>
          <w:p w14:paraId="3503F4B6" w14:textId="77777777" w:rsidR="00300823" w:rsidRPr="00726DF3" w:rsidRDefault="00300823" w:rsidP="002551D3">
            <w:pPr>
              <w:spacing w:after="0" w:line="240" w:lineRule="auto"/>
              <w:jc w:val="center"/>
              <w:rPr>
                <w:rFonts w:cs="Calibri"/>
                <w:b/>
                <w:bCs/>
                <w:sz w:val="20"/>
                <w:szCs w:val="20"/>
              </w:rPr>
            </w:pPr>
            <w:r w:rsidRPr="00726DF3">
              <w:rPr>
                <w:rFonts w:cs="Calibri"/>
                <w:b/>
                <w:bCs/>
                <w:sz w:val="20"/>
                <w:szCs w:val="20"/>
              </w:rPr>
              <w:t>1</w:t>
            </w:r>
          </w:p>
        </w:tc>
        <w:tc>
          <w:tcPr>
            <w:tcW w:w="629" w:type="dxa"/>
          </w:tcPr>
          <w:p w14:paraId="73CFC48E" w14:textId="77777777" w:rsidR="00300823" w:rsidRPr="00726DF3" w:rsidRDefault="00300823" w:rsidP="002551D3">
            <w:pPr>
              <w:spacing w:after="0" w:line="240" w:lineRule="auto"/>
              <w:jc w:val="center"/>
              <w:rPr>
                <w:rFonts w:cs="Calibri"/>
                <w:b/>
                <w:bCs/>
                <w:sz w:val="20"/>
                <w:szCs w:val="20"/>
              </w:rPr>
            </w:pPr>
            <w:r w:rsidRPr="00726DF3">
              <w:rPr>
                <w:rFonts w:cs="Calibri"/>
                <w:b/>
                <w:bCs/>
                <w:sz w:val="20"/>
                <w:szCs w:val="20"/>
              </w:rPr>
              <w:t>2</w:t>
            </w:r>
          </w:p>
        </w:tc>
        <w:tc>
          <w:tcPr>
            <w:tcW w:w="629" w:type="dxa"/>
          </w:tcPr>
          <w:p w14:paraId="04B45EA5" w14:textId="77777777" w:rsidR="00300823" w:rsidRPr="00726DF3" w:rsidRDefault="00300823" w:rsidP="002551D3">
            <w:pPr>
              <w:spacing w:after="0" w:line="240" w:lineRule="auto"/>
              <w:jc w:val="center"/>
              <w:rPr>
                <w:rFonts w:cs="Calibri"/>
                <w:b/>
                <w:bCs/>
                <w:sz w:val="20"/>
                <w:szCs w:val="20"/>
              </w:rPr>
            </w:pPr>
            <w:r w:rsidRPr="00726DF3">
              <w:rPr>
                <w:rFonts w:cs="Calibri"/>
                <w:b/>
                <w:bCs/>
                <w:sz w:val="20"/>
                <w:szCs w:val="20"/>
              </w:rPr>
              <w:t>3</w:t>
            </w:r>
          </w:p>
        </w:tc>
        <w:tc>
          <w:tcPr>
            <w:tcW w:w="675" w:type="dxa"/>
          </w:tcPr>
          <w:p w14:paraId="169F985E" w14:textId="77777777" w:rsidR="00300823" w:rsidRPr="00726DF3" w:rsidRDefault="00300823" w:rsidP="002551D3">
            <w:pPr>
              <w:spacing w:after="0" w:line="240" w:lineRule="auto"/>
              <w:jc w:val="center"/>
              <w:rPr>
                <w:rFonts w:cs="Calibri"/>
                <w:b/>
                <w:bCs/>
                <w:sz w:val="20"/>
                <w:szCs w:val="20"/>
              </w:rPr>
            </w:pPr>
            <w:r w:rsidRPr="00726DF3">
              <w:rPr>
                <w:rFonts w:cs="Calibri"/>
                <w:b/>
                <w:bCs/>
                <w:sz w:val="20"/>
                <w:szCs w:val="20"/>
              </w:rPr>
              <w:t>4</w:t>
            </w:r>
          </w:p>
        </w:tc>
        <w:tc>
          <w:tcPr>
            <w:tcW w:w="675" w:type="dxa"/>
          </w:tcPr>
          <w:p w14:paraId="03A4F903" w14:textId="77777777" w:rsidR="00300823" w:rsidRPr="00726DF3" w:rsidRDefault="00300823" w:rsidP="002551D3">
            <w:pPr>
              <w:spacing w:after="0" w:line="240" w:lineRule="auto"/>
              <w:jc w:val="center"/>
              <w:rPr>
                <w:rFonts w:cs="Calibri"/>
                <w:b/>
                <w:bCs/>
                <w:sz w:val="20"/>
                <w:szCs w:val="20"/>
              </w:rPr>
            </w:pPr>
            <w:r w:rsidRPr="00726DF3">
              <w:rPr>
                <w:rFonts w:cs="Calibri"/>
                <w:b/>
                <w:bCs/>
                <w:sz w:val="20"/>
                <w:szCs w:val="20"/>
              </w:rPr>
              <w:t>5</w:t>
            </w:r>
          </w:p>
        </w:tc>
        <w:tc>
          <w:tcPr>
            <w:tcW w:w="675" w:type="dxa"/>
          </w:tcPr>
          <w:p w14:paraId="6AF197AB" w14:textId="77777777" w:rsidR="00300823" w:rsidRPr="00726DF3" w:rsidRDefault="00300823" w:rsidP="002551D3">
            <w:pPr>
              <w:spacing w:after="0" w:line="240" w:lineRule="auto"/>
              <w:jc w:val="center"/>
              <w:rPr>
                <w:rFonts w:cs="Calibri"/>
                <w:b/>
                <w:bCs/>
                <w:sz w:val="20"/>
                <w:szCs w:val="20"/>
              </w:rPr>
            </w:pPr>
            <w:r w:rsidRPr="00726DF3">
              <w:rPr>
                <w:rFonts w:cs="Calibri"/>
                <w:b/>
                <w:bCs/>
                <w:sz w:val="20"/>
                <w:szCs w:val="20"/>
              </w:rPr>
              <w:t>6</w:t>
            </w:r>
          </w:p>
        </w:tc>
        <w:tc>
          <w:tcPr>
            <w:tcW w:w="629" w:type="dxa"/>
          </w:tcPr>
          <w:p w14:paraId="51546212" w14:textId="77777777" w:rsidR="00300823" w:rsidRPr="00726DF3" w:rsidRDefault="00300823" w:rsidP="002551D3">
            <w:pPr>
              <w:spacing w:after="0" w:line="240" w:lineRule="auto"/>
              <w:jc w:val="center"/>
              <w:rPr>
                <w:rFonts w:cs="Calibri"/>
                <w:b/>
                <w:bCs/>
                <w:sz w:val="20"/>
                <w:szCs w:val="20"/>
              </w:rPr>
            </w:pPr>
            <w:r w:rsidRPr="00726DF3">
              <w:rPr>
                <w:rFonts w:cs="Calibri"/>
                <w:b/>
                <w:bCs/>
                <w:sz w:val="20"/>
                <w:szCs w:val="20"/>
              </w:rPr>
              <w:t>7</w:t>
            </w:r>
          </w:p>
        </w:tc>
        <w:tc>
          <w:tcPr>
            <w:tcW w:w="629" w:type="dxa"/>
          </w:tcPr>
          <w:p w14:paraId="2D433C69" w14:textId="77777777" w:rsidR="00300823" w:rsidRPr="00726DF3" w:rsidRDefault="00300823" w:rsidP="002551D3">
            <w:pPr>
              <w:spacing w:after="0" w:line="240" w:lineRule="auto"/>
              <w:jc w:val="center"/>
              <w:rPr>
                <w:rFonts w:cs="Calibri"/>
                <w:b/>
                <w:bCs/>
                <w:sz w:val="20"/>
                <w:szCs w:val="20"/>
              </w:rPr>
            </w:pPr>
            <w:r w:rsidRPr="00726DF3">
              <w:rPr>
                <w:rFonts w:cs="Calibri"/>
                <w:b/>
                <w:bCs/>
                <w:sz w:val="20"/>
                <w:szCs w:val="20"/>
              </w:rPr>
              <w:t>8</w:t>
            </w:r>
          </w:p>
        </w:tc>
        <w:tc>
          <w:tcPr>
            <w:tcW w:w="629" w:type="dxa"/>
          </w:tcPr>
          <w:p w14:paraId="077142E4" w14:textId="77777777" w:rsidR="00300823" w:rsidRPr="00726DF3" w:rsidRDefault="00300823" w:rsidP="002551D3">
            <w:pPr>
              <w:spacing w:after="0" w:line="240" w:lineRule="auto"/>
              <w:jc w:val="center"/>
              <w:rPr>
                <w:rFonts w:cs="Calibri"/>
                <w:b/>
                <w:bCs/>
                <w:sz w:val="20"/>
                <w:szCs w:val="20"/>
              </w:rPr>
            </w:pPr>
            <w:r w:rsidRPr="00726DF3">
              <w:rPr>
                <w:rFonts w:cs="Calibri"/>
                <w:b/>
                <w:bCs/>
                <w:sz w:val="20"/>
                <w:szCs w:val="20"/>
              </w:rPr>
              <w:t>9</w:t>
            </w:r>
          </w:p>
        </w:tc>
        <w:tc>
          <w:tcPr>
            <w:tcW w:w="585" w:type="dxa"/>
          </w:tcPr>
          <w:p w14:paraId="1F1FE7E4" w14:textId="77777777" w:rsidR="00300823" w:rsidRPr="00726DF3" w:rsidRDefault="00300823" w:rsidP="002551D3">
            <w:pPr>
              <w:spacing w:after="0" w:line="240" w:lineRule="auto"/>
              <w:jc w:val="center"/>
              <w:rPr>
                <w:rFonts w:cs="Calibri"/>
                <w:b/>
                <w:bCs/>
                <w:sz w:val="20"/>
                <w:szCs w:val="20"/>
              </w:rPr>
            </w:pPr>
            <w:r w:rsidRPr="00726DF3">
              <w:rPr>
                <w:rFonts w:cs="Calibri"/>
                <w:b/>
                <w:bCs/>
                <w:sz w:val="20"/>
                <w:szCs w:val="20"/>
              </w:rPr>
              <w:t>10</w:t>
            </w:r>
          </w:p>
        </w:tc>
        <w:tc>
          <w:tcPr>
            <w:tcW w:w="585" w:type="dxa"/>
          </w:tcPr>
          <w:p w14:paraId="260FDF1C" w14:textId="77777777" w:rsidR="00300823" w:rsidRPr="00726DF3" w:rsidRDefault="00300823" w:rsidP="002551D3">
            <w:pPr>
              <w:spacing w:after="0" w:line="240" w:lineRule="auto"/>
              <w:jc w:val="center"/>
              <w:rPr>
                <w:rFonts w:cs="Calibri"/>
                <w:b/>
                <w:bCs/>
                <w:sz w:val="20"/>
                <w:szCs w:val="20"/>
              </w:rPr>
            </w:pPr>
            <w:r w:rsidRPr="00726DF3">
              <w:rPr>
                <w:rFonts w:cs="Calibri"/>
                <w:b/>
                <w:bCs/>
                <w:sz w:val="20"/>
                <w:szCs w:val="20"/>
              </w:rPr>
              <w:t>11</w:t>
            </w:r>
          </w:p>
        </w:tc>
        <w:tc>
          <w:tcPr>
            <w:tcW w:w="585" w:type="dxa"/>
          </w:tcPr>
          <w:p w14:paraId="49EF0160" w14:textId="77777777" w:rsidR="00300823" w:rsidRPr="00726DF3" w:rsidRDefault="00300823" w:rsidP="002551D3">
            <w:pPr>
              <w:spacing w:after="0" w:line="240" w:lineRule="auto"/>
              <w:jc w:val="center"/>
              <w:rPr>
                <w:rFonts w:cs="Calibri"/>
                <w:b/>
                <w:bCs/>
                <w:sz w:val="20"/>
                <w:szCs w:val="20"/>
              </w:rPr>
            </w:pPr>
            <w:r w:rsidRPr="00726DF3">
              <w:rPr>
                <w:rFonts w:cs="Calibri"/>
                <w:b/>
                <w:bCs/>
                <w:sz w:val="20"/>
                <w:szCs w:val="20"/>
              </w:rPr>
              <w:t>12</w:t>
            </w:r>
          </w:p>
        </w:tc>
        <w:tc>
          <w:tcPr>
            <w:tcW w:w="623" w:type="dxa"/>
          </w:tcPr>
          <w:p w14:paraId="71148F4C" w14:textId="77777777" w:rsidR="00300823" w:rsidRPr="00726DF3" w:rsidRDefault="00300823" w:rsidP="002551D3">
            <w:pPr>
              <w:spacing w:after="0" w:line="240" w:lineRule="auto"/>
              <w:jc w:val="center"/>
              <w:rPr>
                <w:rFonts w:cs="Calibri"/>
                <w:b/>
                <w:bCs/>
                <w:sz w:val="20"/>
                <w:szCs w:val="20"/>
              </w:rPr>
            </w:pPr>
            <w:r w:rsidRPr="00726DF3">
              <w:rPr>
                <w:rFonts w:cs="Calibri"/>
                <w:b/>
                <w:bCs/>
                <w:sz w:val="20"/>
                <w:szCs w:val="20"/>
              </w:rPr>
              <w:t>God</w:t>
            </w:r>
          </w:p>
        </w:tc>
      </w:tr>
      <w:tr w:rsidR="00300823" w:rsidRPr="00726DF3" w14:paraId="1F1387DD" w14:textId="77777777" w:rsidTr="002551D3">
        <w:trPr>
          <w:jc w:val="center"/>
        </w:trPr>
        <w:tc>
          <w:tcPr>
            <w:tcW w:w="9060" w:type="dxa"/>
            <w:gridSpan w:val="14"/>
          </w:tcPr>
          <w:p w14:paraId="36CAD9D5" w14:textId="77777777" w:rsidR="00300823" w:rsidRPr="00726DF3" w:rsidRDefault="00300823" w:rsidP="002551D3">
            <w:pPr>
              <w:spacing w:after="0" w:line="240" w:lineRule="auto"/>
              <w:jc w:val="center"/>
              <w:rPr>
                <w:rFonts w:cs="Calibri"/>
                <w:sz w:val="20"/>
                <w:szCs w:val="20"/>
              </w:rPr>
            </w:pPr>
            <w:r w:rsidRPr="00726DF3">
              <w:rPr>
                <w:rFonts w:cs="Calibri"/>
                <w:sz w:val="20"/>
                <w:szCs w:val="20"/>
              </w:rPr>
              <w:t>Broj dana s tučom</w:t>
            </w:r>
          </w:p>
        </w:tc>
      </w:tr>
      <w:tr w:rsidR="00300823" w:rsidRPr="00726DF3" w14:paraId="54B4EE20" w14:textId="77777777" w:rsidTr="002551D3">
        <w:trPr>
          <w:jc w:val="center"/>
        </w:trPr>
        <w:tc>
          <w:tcPr>
            <w:tcW w:w="883" w:type="dxa"/>
          </w:tcPr>
          <w:p w14:paraId="4B4FE7B3" w14:textId="77777777" w:rsidR="00300823" w:rsidRPr="00726DF3" w:rsidRDefault="00300823" w:rsidP="002551D3">
            <w:pPr>
              <w:spacing w:after="0" w:line="240" w:lineRule="auto"/>
              <w:jc w:val="center"/>
              <w:rPr>
                <w:rFonts w:cs="Calibri"/>
                <w:b/>
                <w:bCs/>
                <w:sz w:val="20"/>
                <w:szCs w:val="20"/>
              </w:rPr>
            </w:pPr>
            <w:r w:rsidRPr="00726DF3">
              <w:rPr>
                <w:rFonts w:cs="Calibri"/>
                <w:b/>
                <w:bCs/>
                <w:sz w:val="20"/>
                <w:szCs w:val="20"/>
              </w:rPr>
              <w:t>Sred</w:t>
            </w:r>
          </w:p>
        </w:tc>
        <w:tc>
          <w:tcPr>
            <w:tcW w:w="629" w:type="dxa"/>
          </w:tcPr>
          <w:p w14:paraId="5378A3A1" w14:textId="77777777" w:rsidR="00300823" w:rsidRPr="00726DF3" w:rsidRDefault="00300823" w:rsidP="002551D3">
            <w:pPr>
              <w:spacing w:after="0" w:line="240" w:lineRule="auto"/>
              <w:jc w:val="center"/>
              <w:rPr>
                <w:rFonts w:cs="Calibri"/>
                <w:sz w:val="20"/>
                <w:szCs w:val="20"/>
              </w:rPr>
            </w:pPr>
            <w:r w:rsidRPr="00726DF3">
              <w:rPr>
                <w:rFonts w:cs="Calibri"/>
                <w:sz w:val="20"/>
                <w:szCs w:val="20"/>
              </w:rPr>
              <w:t>0,1</w:t>
            </w:r>
          </w:p>
        </w:tc>
        <w:tc>
          <w:tcPr>
            <w:tcW w:w="629" w:type="dxa"/>
          </w:tcPr>
          <w:p w14:paraId="562A3D04" w14:textId="77777777" w:rsidR="00300823" w:rsidRPr="00726DF3" w:rsidRDefault="00300823" w:rsidP="002551D3">
            <w:pPr>
              <w:spacing w:after="0" w:line="240" w:lineRule="auto"/>
              <w:jc w:val="center"/>
              <w:rPr>
                <w:rFonts w:cs="Calibri"/>
                <w:sz w:val="20"/>
                <w:szCs w:val="20"/>
              </w:rPr>
            </w:pPr>
            <w:r w:rsidRPr="00726DF3">
              <w:rPr>
                <w:rFonts w:cs="Calibri"/>
                <w:sz w:val="20"/>
                <w:szCs w:val="20"/>
              </w:rPr>
              <w:t>0,1</w:t>
            </w:r>
          </w:p>
        </w:tc>
        <w:tc>
          <w:tcPr>
            <w:tcW w:w="629" w:type="dxa"/>
          </w:tcPr>
          <w:p w14:paraId="2D73A104" w14:textId="77777777" w:rsidR="00300823" w:rsidRPr="00726DF3" w:rsidRDefault="00300823" w:rsidP="002551D3">
            <w:pPr>
              <w:spacing w:after="0" w:line="240" w:lineRule="auto"/>
              <w:jc w:val="center"/>
              <w:rPr>
                <w:rFonts w:cs="Calibri"/>
                <w:sz w:val="20"/>
                <w:szCs w:val="20"/>
              </w:rPr>
            </w:pPr>
            <w:r w:rsidRPr="00726DF3">
              <w:rPr>
                <w:rFonts w:cs="Calibri"/>
                <w:sz w:val="20"/>
                <w:szCs w:val="20"/>
              </w:rPr>
              <w:t>0,1</w:t>
            </w:r>
          </w:p>
        </w:tc>
        <w:tc>
          <w:tcPr>
            <w:tcW w:w="675" w:type="dxa"/>
          </w:tcPr>
          <w:p w14:paraId="47F4D2C5" w14:textId="77777777" w:rsidR="00300823" w:rsidRPr="00726DF3" w:rsidRDefault="00300823" w:rsidP="002551D3">
            <w:pPr>
              <w:spacing w:after="0" w:line="240" w:lineRule="auto"/>
              <w:jc w:val="center"/>
              <w:rPr>
                <w:rFonts w:cs="Calibri"/>
                <w:sz w:val="20"/>
                <w:szCs w:val="20"/>
              </w:rPr>
            </w:pPr>
            <w:r w:rsidRPr="00726DF3">
              <w:rPr>
                <w:rFonts w:cs="Calibri"/>
                <w:sz w:val="20"/>
                <w:szCs w:val="20"/>
              </w:rPr>
              <w:t>0,1</w:t>
            </w:r>
          </w:p>
        </w:tc>
        <w:tc>
          <w:tcPr>
            <w:tcW w:w="675" w:type="dxa"/>
          </w:tcPr>
          <w:p w14:paraId="1646B1E0" w14:textId="77777777" w:rsidR="00300823" w:rsidRPr="00726DF3" w:rsidRDefault="00300823" w:rsidP="002551D3">
            <w:pPr>
              <w:spacing w:after="0" w:line="240" w:lineRule="auto"/>
              <w:jc w:val="center"/>
              <w:rPr>
                <w:rFonts w:cs="Calibri"/>
                <w:sz w:val="20"/>
                <w:szCs w:val="20"/>
              </w:rPr>
            </w:pPr>
            <w:r w:rsidRPr="00726DF3">
              <w:rPr>
                <w:rFonts w:cs="Calibri"/>
                <w:sz w:val="20"/>
                <w:szCs w:val="20"/>
              </w:rPr>
              <w:t>0,1</w:t>
            </w:r>
          </w:p>
        </w:tc>
        <w:tc>
          <w:tcPr>
            <w:tcW w:w="675" w:type="dxa"/>
          </w:tcPr>
          <w:p w14:paraId="31229DD7" w14:textId="77777777" w:rsidR="00300823" w:rsidRPr="00726DF3" w:rsidRDefault="00300823" w:rsidP="002551D3">
            <w:pPr>
              <w:spacing w:after="0" w:line="240" w:lineRule="auto"/>
              <w:jc w:val="center"/>
              <w:rPr>
                <w:rFonts w:cs="Calibri"/>
                <w:sz w:val="20"/>
                <w:szCs w:val="20"/>
              </w:rPr>
            </w:pPr>
            <w:r w:rsidRPr="00726DF3">
              <w:rPr>
                <w:rFonts w:cs="Calibri"/>
                <w:sz w:val="20"/>
                <w:szCs w:val="20"/>
              </w:rPr>
              <w:t>0,3</w:t>
            </w:r>
          </w:p>
        </w:tc>
        <w:tc>
          <w:tcPr>
            <w:tcW w:w="629" w:type="dxa"/>
          </w:tcPr>
          <w:p w14:paraId="180E152E" w14:textId="77777777" w:rsidR="00300823" w:rsidRPr="00726DF3" w:rsidRDefault="00300823" w:rsidP="002551D3">
            <w:pPr>
              <w:spacing w:after="0" w:line="240" w:lineRule="auto"/>
              <w:jc w:val="center"/>
              <w:rPr>
                <w:rFonts w:cs="Calibri"/>
                <w:sz w:val="20"/>
                <w:szCs w:val="20"/>
              </w:rPr>
            </w:pPr>
            <w:r w:rsidRPr="00726DF3">
              <w:rPr>
                <w:rFonts w:cs="Calibri"/>
                <w:sz w:val="20"/>
                <w:szCs w:val="20"/>
              </w:rPr>
              <w:t>0,3</w:t>
            </w:r>
          </w:p>
        </w:tc>
        <w:tc>
          <w:tcPr>
            <w:tcW w:w="629" w:type="dxa"/>
          </w:tcPr>
          <w:p w14:paraId="6F4F318B" w14:textId="77777777" w:rsidR="00300823" w:rsidRPr="00726DF3" w:rsidRDefault="00300823" w:rsidP="002551D3">
            <w:pPr>
              <w:spacing w:after="0" w:line="240" w:lineRule="auto"/>
              <w:jc w:val="center"/>
              <w:rPr>
                <w:rFonts w:cs="Calibri"/>
                <w:sz w:val="20"/>
                <w:szCs w:val="20"/>
              </w:rPr>
            </w:pPr>
            <w:r w:rsidRPr="00726DF3">
              <w:rPr>
                <w:rFonts w:cs="Calibri"/>
                <w:sz w:val="20"/>
                <w:szCs w:val="20"/>
              </w:rPr>
              <w:t>0,2</w:t>
            </w:r>
          </w:p>
        </w:tc>
        <w:tc>
          <w:tcPr>
            <w:tcW w:w="629" w:type="dxa"/>
          </w:tcPr>
          <w:p w14:paraId="4C2C854D" w14:textId="77777777" w:rsidR="00300823" w:rsidRPr="00726DF3" w:rsidRDefault="00300823" w:rsidP="002551D3">
            <w:pPr>
              <w:spacing w:after="0" w:line="240" w:lineRule="auto"/>
              <w:jc w:val="center"/>
              <w:rPr>
                <w:rFonts w:cs="Calibri"/>
                <w:sz w:val="20"/>
                <w:szCs w:val="20"/>
              </w:rPr>
            </w:pPr>
            <w:r w:rsidRPr="00726DF3">
              <w:rPr>
                <w:rFonts w:cs="Calibri"/>
                <w:sz w:val="20"/>
                <w:szCs w:val="20"/>
              </w:rPr>
              <w:t>0,1</w:t>
            </w:r>
          </w:p>
        </w:tc>
        <w:tc>
          <w:tcPr>
            <w:tcW w:w="585" w:type="dxa"/>
          </w:tcPr>
          <w:p w14:paraId="6302B2B6" w14:textId="77777777" w:rsidR="00300823" w:rsidRPr="00726DF3" w:rsidRDefault="00300823" w:rsidP="002551D3">
            <w:pPr>
              <w:spacing w:after="0" w:line="240" w:lineRule="auto"/>
              <w:jc w:val="center"/>
              <w:rPr>
                <w:rFonts w:cs="Calibri"/>
                <w:sz w:val="20"/>
                <w:szCs w:val="20"/>
              </w:rPr>
            </w:pPr>
            <w:r w:rsidRPr="00726DF3">
              <w:rPr>
                <w:rFonts w:cs="Calibri"/>
                <w:sz w:val="20"/>
                <w:szCs w:val="20"/>
              </w:rPr>
              <w:t>0,0</w:t>
            </w:r>
          </w:p>
        </w:tc>
        <w:tc>
          <w:tcPr>
            <w:tcW w:w="585" w:type="dxa"/>
          </w:tcPr>
          <w:p w14:paraId="798EE4DA" w14:textId="77777777" w:rsidR="00300823" w:rsidRPr="00726DF3" w:rsidRDefault="00300823" w:rsidP="002551D3">
            <w:pPr>
              <w:spacing w:after="0" w:line="240" w:lineRule="auto"/>
              <w:jc w:val="center"/>
              <w:rPr>
                <w:rFonts w:cs="Calibri"/>
                <w:sz w:val="20"/>
                <w:szCs w:val="20"/>
              </w:rPr>
            </w:pPr>
            <w:r w:rsidRPr="00726DF3">
              <w:rPr>
                <w:rFonts w:cs="Calibri"/>
                <w:sz w:val="20"/>
                <w:szCs w:val="20"/>
              </w:rPr>
              <w:t>0,0</w:t>
            </w:r>
          </w:p>
        </w:tc>
        <w:tc>
          <w:tcPr>
            <w:tcW w:w="585" w:type="dxa"/>
          </w:tcPr>
          <w:p w14:paraId="79EE7F3F" w14:textId="77777777" w:rsidR="00300823" w:rsidRPr="00726DF3" w:rsidRDefault="00300823" w:rsidP="002551D3">
            <w:pPr>
              <w:spacing w:after="0" w:line="240" w:lineRule="auto"/>
              <w:jc w:val="center"/>
              <w:rPr>
                <w:rFonts w:cs="Calibri"/>
                <w:sz w:val="20"/>
                <w:szCs w:val="20"/>
              </w:rPr>
            </w:pPr>
            <w:r w:rsidRPr="00726DF3">
              <w:rPr>
                <w:rFonts w:cs="Calibri"/>
                <w:sz w:val="20"/>
                <w:szCs w:val="20"/>
              </w:rPr>
              <w:t>0,2</w:t>
            </w:r>
          </w:p>
        </w:tc>
        <w:tc>
          <w:tcPr>
            <w:tcW w:w="623" w:type="dxa"/>
          </w:tcPr>
          <w:p w14:paraId="4D947E0F" w14:textId="77777777" w:rsidR="00300823" w:rsidRPr="00726DF3" w:rsidRDefault="00300823" w:rsidP="002551D3">
            <w:pPr>
              <w:spacing w:after="0" w:line="240" w:lineRule="auto"/>
              <w:jc w:val="center"/>
              <w:rPr>
                <w:rFonts w:cs="Calibri"/>
                <w:sz w:val="20"/>
                <w:szCs w:val="20"/>
              </w:rPr>
            </w:pPr>
            <w:r w:rsidRPr="00726DF3">
              <w:rPr>
                <w:rFonts w:cs="Calibri"/>
                <w:sz w:val="20"/>
                <w:szCs w:val="20"/>
              </w:rPr>
              <w:t>1,4</w:t>
            </w:r>
          </w:p>
        </w:tc>
      </w:tr>
      <w:tr w:rsidR="00300823" w:rsidRPr="00726DF3" w14:paraId="6DDCA5AF" w14:textId="77777777" w:rsidTr="002551D3">
        <w:trPr>
          <w:jc w:val="center"/>
        </w:trPr>
        <w:tc>
          <w:tcPr>
            <w:tcW w:w="883" w:type="dxa"/>
          </w:tcPr>
          <w:p w14:paraId="3C2011F3" w14:textId="77777777" w:rsidR="00300823" w:rsidRPr="00726DF3" w:rsidRDefault="00300823" w:rsidP="002551D3">
            <w:pPr>
              <w:spacing w:after="0" w:line="240" w:lineRule="auto"/>
              <w:jc w:val="center"/>
              <w:rPr>
                <w:rFonts w:cs="Calibri"/>
                <w:b/>
                <w:bCs/>
                <w:sz w:val="20"/>
                <w:szCs w:val="20"/>
              </w:rPr>
            </w:pPr>
            <w:r w:rsidRPr="00726DF3">
              <w:rPr>
                <w:rFonts w:cs="Calibri"/>
                <w:b/>
                <w:bCs/>
                <w:sz w:val="20"/>
                <w:szCs w:val="20"/>
              </w:rPr>
              <w:t>Std</w:t>
            </w:r>
          </w:p>
        </w:tc>
        <w:tc>
          <w:tcPr>
            <w:tcW w:w="629" w:type="dxa"/>
          </w:tcPr>
          <w:p w14:paraId="355D6654" w14:textId="77777777" w:rsidR="00300823" w:rsidRPr="00726DF3" w:rsidRDefault="00300823" w:rsidP="002551D3">
            <w:pPr>
              <w:spacing w:after="0" w:line="240" w:lineRule="auto"/>
              <w:jc w:val="center"/>
              <w:rPr>
                <w:rFonts w:cs="Calibri"/>
                <w:sz w:val="20"/>
                <w:szCs w:val="20"/>
              </w:rPr>
            </w:pPr>
            <w:r w:rsidRPr="00726DF3">
              <w:rPr>
                <w:rFonts w:cs="Calibri"/>
                <w:sz w:val="20"/>
                <w:szCs w:val="20"/>
              </w:rPr>
              <w:t>0,5</w:t>
            </w:r>
          </w:p>
        </w:tc>
        <w:tc>
          <w:tcPr>
            <w:tcW w:w="629" w:type="dxa"/>
          </w:tcPr>
          <w:p w14:paraId="5B2B7031" w14:textId="77777777" w:rsidR="00300823" w:rsidRPr="00726DF3" w:rsidRDefault="00300823" w:rsidP="002551D3">
            <w:pPr>
              <w:spacing w:after="0" w:line="240" w:lineRule="auto"/>
              <w:jc w:val="center"/>
              <w:rPr>
                <w:rFonts w:cs="Calibri"/>
                <w:sz w:val="20"/>
                <w:szCs w:val="20"/>
              </w:rPr>
            </w:pPr>
            <w:r w:rsidRPr="00726DF3">
              <w:rPr>
                <w:rFonts w:cs="Calibri"/>
                <w:sz w:val="20"/>
                <w:szCs w:val="20"/>
              </w:rPr>
              <w:t>0,3</w:t>
            </w:r>
          </w:p>
        </w:tc>
        <w:tc>
          <w:tcPr>
            <w:tcW w:w="629" w:type="dxa"/>
          </w:tcPr>
          <w:p w14:paraId="2C7BF32D" w14:textId="77777777" w:rsidR="00300823" w:rsidRPr="00726DF3" w:rsidRDefault="00300823" w:rsidP="002551D3">
            <w:pPr>
              <w:spacing w:after="0" w:line="240" w:lineRule="auto"/>
              <w:jc w:val="center"/>
              <w:rPr>
                <w:rFonts w:cs="Calibri"/>
                <w:sz w:val="20"/>
                <w:szCs w:val="20"/>
              </w:rPr>
            </w:pPr>
            <w:r w:rsidRPr="00726DF3">
              <w:rPr>
                <w:rFonts w:cs="Calibri"/>
                <w:sz w:val="20"/>
                <w:szCs w:val="20"/>
              </w:rPr>
              <w:t>0,3</w:t>
            </w:r>
          </w:p>
        </w:tc>
        <w:tc>
          <w:tcPr>
            <w:tcW w:w="675" w:type="dxa"/>
          </w:tcPr>
          <w:p w14:paraId="2A2CC3FD" w14:textId="77777777" w:rsidR="00300823" w:rsidRPr="00726DF3" w:rsidRDefault="00300823" w:rsidP="002551D3">
            <w:pPr>
              <w:spacing w:after="0" w:line="240" w:lineRule="auto"/>
              <w:jc w:val="center"/>
              <w:rPr>
                <w:rFonts w:cs="Calibri"/>
                <w:sz w:val="20"/>
                <w:szCs w:val="20"/>
              </w:rPr>
            </w:pPr>
            <w:r w:rsidRPr="00726DF3">
              <w:rPr>
                <w:rFonts w:cs="Calibri"/>
                <w:sz w:val="20"/>
                <w:szCs w:val="20"/>
              </w:rPr>
              <w:t>0,2</w:t>
            </w:r>
          </w:p>
        </w:tc>
        <w:tc>
          <w:tcPr>
            <w:tcW w:w="675" w:type="dxa"/>
          </w:tcPr>
          <w:p w14:paraId="1267950F" w14:textId="77777777" w:rsidR="00300823" w:rsidRPr="00726DF3" w:rsidRDefault="00300823" w:rsidP="002551D3">
            <w:pPr>
              <w:spacing w:after="0" w:line="240" w:lineRule="auto"/>
              <w:jc w:val="center"/>
              <w:rPr>
                <w:rFonts w:cs="Calibri"/>
                <w:sz w:val="20"/>
                <w:szCs w:val="20"/>
              </w:rPr>
            </w:pPr>
            <w:r w:rsidRPr="00726DF3">
              <w:rPr>
                <w:rFonts w:cs="Calibri"/>
                <w:sz w:val="20"/>
                <w:szCs w:val="20"/>
              </w:rPr>
              <w:t>02</w:t>
            </w:r>
          </w:p>
        </w:tc>
        <w:tc>
          <w:tcPr>
            <w:tcW w:w="675" w:type="dxa"/>
          </w:tcPr>
          <w:p w14:paraId="2ACE1341" w14:textId="77777777" w:rsidR="00300823" w:rsidRPr="00726DF3" w:rsidRDefault="00300823" w:rsidP="002551D3">
            <w:pPr>
              <w:spacing w:after="0" w:line="240" w:lineRule="auto"/>
              <w:jc w:val="center"/>
              <w:rPr>
                <w:rFonts w:cs="Calibri"/>
                <w:sz w:val="20"/>
                <w:szCs w:val="20"/>
              </w:rPr>
            </w:pPr>
            <w:r w:rsidRPr="00726DF3">
              <w:rPr>
                <w:rFonts w:cs="Calibri"/>
                <w:sz w:val="20"/>
                <w:szCs w:val="20"/>
              </w:rPr>
              <w:t>0,4</w:t>
            </w:r>
          </w:p>
        </w:tc>
        <w:tc>
          <w:tcPr>
            <w:tcW w:w="629" w:type="dxa"/>
          </w:tcPr>
          <w:p w14:paraId="3EC55DEF" w14:textId="77777777" w:rsidR="00300823" w:rsidRPr="00726DF3" w:rsidRDefault="00300823" w:rsidP="002551D3">
            <w:pPr>
              <w:spacing w:after="0" w:line="240" w:lineRule="auto"/>
              <w:jc w:val="center"/>
              <w:rPr>
                <w:rFonts w:cs="Calibri"/>
                <w:sz w:val="20"/>
                <w:szCs w:val="20"/>
              </w:rPr>
            </w:pPr>
            <w:r w:rsidRPr="00726DF3">
              <w:rPr>
                <w:rFonts w:cs="Calibri"/>
                <w:sz w:val="20"/>
                <w:szCs w:val="20"/>
              </w:rPr>
              <w:t>0,4</w:t>
            </w:r>
          </w:p>
        </w:tc>
        <w:tc>
          <w:tcPr>
            <w:tcW w:w="629" w:type="dxa"/>
          </w:tcPr>
          <w:p w14:paraId="34B171F1" w14:textId="77777777" w:rsidR="00300823" w:rsidRPr="00726DF3" w:rsidRDefault="00300823" w:rsidP="002551D3">
            <w:pPr>
              <w:spacing w:after="0" w:line="240" w:lineRule="auto"/>
              <w:jc w:val="center"/>
              <w:rPr>
                <w:rFonts w:cs="Calibri"/>
                <w:sz w:val="20"/>
                <w:szCs w:val="20"/>
              </w:rPr>
            </w:pPr>
            <w:r w:rsidRPr="00726DF3">
              <w:rPr>
                <w:rFonts w:cs="Calibri"/>
                <w:sz w:val="20"/>
                <w:szCs w:val="20"/>
              </w:rPr>
              <w:t>0,4</w:t>
            </w:r>
          </w:p>
        </w:tc>
        <w:tc>
          <w:tcPr>
            <w:tcW w:w="629" w:type="dxa"/>
          </w:tcPr>
          <w:p w14:paraId="166CF568" w14:textId="77777777" w:rsidR="00300823" w:rsidRPr="00726DF3" w:rsidRDefault="00300823" w:rsidP="002551D3">
            <w:pPr>
              <w:spacing w:after="0" w:line="240" w:lineRule="auto"/>
              <w:jc w:val="center"/>
              <w:rPr>
                <w:rFonts w:cs="Calibri"/>
                <w:sz w:val="20"/>
                <w:szCs w:val="20"/>
              </w:rPr>
            </w:pPr>
            <w:r w:rsidRPr="00726DF3">
              <w:rPr>
                <w:rFonts w:cs="Calibri"/>
                <w:sz w:val="20"/>
                <w:szCs w:val="20"/>
              </w:rPr>
              <w:t>0,3</w:t>
            </w:r>
          </w:p>
        </w:tc>
        <w:tc>
          <w:tcPr>
            <w:tcW w:w="585" w:type="dxa"/>
          </w:tcPr>
          <w:p w14:paraId="6D0F5BDD" w14:textId="77777777" w:rsidR="00300823" w:rsidRPr="00726DF3" w:rsidRDefault="00300823" w:rsidP="002551D3">
            <w:pPr>
              <w:spacing w:after="0" w:line="240" w:lineRule="auto"/>
              <w:jc w:val="center"/>
              <w:rPr>
                <w:rFonts w:cs="Calibri"/>
                <w:sz w:val="20"/>
                <w:szCs w:val="20"/>
              </w:rPr>
            </w:pPr>
            <w:r w:rsidRPr="00726DF3">
              <w:rPr>
                <w:rFonts w:cs="Calibri"/>
                <w:sz w:val="20"/>
                <w:szCs w:val="20"/>
              </w:rPr>
              <w:t>0,0</w:t>
            </w:r>
          </w:p>
        </w:tc>
        <w:tc>
          <w:tcPr>
            <w:tcW w:w="585" w:type="dxa"/>
          </w:tcPr>
          <w:p w14:paraId="01441943" w14:textId="77777777" w:rsidR="00300823" w:rsidRPr="00726DF3" w:rsidRDefault="00300823" w:rsidP="002551D3">
            <w:pPr>
              <w:spacing w:after="0" w:line="240" w:lineRule="auto"/>
              <w:jc w:val="center"/>
              <w:rPr>
                <w:rFonts w:cs="Calibri"/>
                <w:sz w:val="20"/>
                <w:szCs w:val="20"/>
              </w:rPr>
            </w:pPr>
            <w:r w:rsidRPr="00726DF3">
              <w:rPr>
                <w:rFonts w:cs="Calibri"/>
                <w:sz w:val="20"/>
                <w:szCs w:val="20"/>
              </w:rPr>
              <w:t>0,0</w:t>
            </w:r>
          </w:p>
        </w:tc>
        <w:tc>
          <w:tcPr>
            <w:tcW w:w="585" w:type="dxa"/>
          </w:tcPr>
          <w:p w14:paraId="2C89C914" w14:textId="77777777" w:rsidR="00300823" w:rsidRPr="00726DF3" w:rsidRDefault="00300823" w:rsidP="002551D3">
            <w:pPr>
              <w:spacing w:after="0" w:line="240" w:lineRule="auto"/>
              <w:jc w:val="center"/>
              <w:rPr>
                <w:rFonts w:cs="Calibri"/>
                <w:sz w:val="20"/>
                <w:szCs w:val="20"/>
              </w:rPr>
            </w:pPr>
            <w:r w:rsidRPr="00726DF3">
              <w:rPr>
                <w:rFonts w:cs="Calibri"/>
                <w:sz w:val="20"/>
                <w:szCs w:val="20"/>
              </w:rPr>
              <w:t>0,4</w:t>
            </w:r>
          </w:p>
        </w:tc>
        <w:tc>
          <w:tcPr>
            <w:tcW w:w="623" w:type="dxa"/>
          </w:tcPr>
          <w:p w14:paraId="3CF3BE69" w14:textId="77777777" w:rsidR="00300823" w:rsidRPr="00726DF3" w:rsidRDefault="00300823" w:rsidP="002551D3">
            <w:pPr>
              <w:spacing w:after="0" w:line="240" w:lineRule="auto"/>
              <w:jc w:val="center"/>
              <w:rPr>
                <w:rFonts w:cs="Calibri"/>
                <w:sz w:val="20"/>
                <w:szCs w:val="20"/>
              </w:rPr>
            </w:pPr>
            <w:r w:rsidRPr="00726DF3">
              <w:rPr>
                <w:rFonts w:cs="Calibri"/>
                <w:sz w:val="20"/>
                <w:szCs w:val="20"/>
              </w:rPr>
              <w:t>1,3</w:t>
            </w:r>
          </w:p>
        </w:tc>
      </w:tr>
      <w:tr w:rsidR="00300823" w:rsidRPr="00726DF3" w14:paraId="38723FEB" w14:textId="77777777" w:rsidTr="002551D3">
        <w:trPr>
          <w:jc w:val="center"/>
        </w:trPr>
        <w:tc>
          <w:tcPr>
            <w:tcW w:w="883" w:type="dxa"/>
          </w:tcPr>
          <w:p w14:paraId="44CD2382" w14:textId="77777777" w:rsidR="00300823" w:rsidRPr="00726DF3" w:rsidRDefault="00300823" w:rsidP="002551D3">
            <w:pPr>
              <w:spacing w:after="0" w:line="240" w:lineRule="auto"/>
              <w:jc w:val="center"/>
              <w:rPr>
                <w:rFonts w:cs="Calibri"/>
                <w:b/>
                <w:bCs/>
                <w:sz w:val="20"/>
                <w:szCs w:val="20"/>
              </w:rPr>
            </w:pPr>
            <w:r w:rsidRPr="00726DF3">
              <w:rPr>
                <w:rFonts w:cs="Calibri"/>
                <w:b/>
                <w:bCs/>
                <w:sz w:val="20"/>
                <w:szCs w:val="20"/>
              </w:rPr>
              <w:t>Min</w:t>
            </w:r>
          </w:p>
        </w:tc>
        <w:tc>
          <w:tcPr>
            <w:tcW w:w="629" w:type="dxa"/>
          </w:tcPr>
          <w:p w14:paraId="0CD81283" w14:textId="77777777" w:rsidR="00300823" w:rsidRPr="00726DF3" w:rsidRDefault="00300823" w:rsidP="002551D3">
            <w:pPr>
              <w:spacing w:after="0" w:line="240" w:lineRule="auto"/>
              <w:jc w:val="center"/>
              <w:rPr>
                <w:rFonts w:cs="Calibri"/>
                <w:sz w:val="20"/>
                <w:szCs w:val="20"/>
              </w:rPr>
            </w:pPr>
            <w:r w:rsidRPr="00726DF3">
              <w:rPr>
                <w:rFonts w:cs="Calibri"/>
                <w:sz w:val="20"/>
                <w:szCs w:val="20"/>
              </w:rPr>
              <w:t>0</w:t>
            </w:r>
          </w:p>
        </w:tc>
        <w:tc>
          <w:tcPr>
            <w:tcW w:w="629" w:type="dxa"/>
          </w:tcPr>
          <w:p w14:paraId="584AEEB9" w14:textId="77777777" w:rsidR="00300823" w:rsidRPr="00726DF3" w:rsidRDefault="00300823" w:rsidP="002551D3">
            <w:pPr>
              <w:spacing w:after="0" w:line="240" w:lineRule="auto"/>
              <w:jc w:val="center"/>
              <w:rPr>
                <w:rFonts w:cs="Calibri"/>
                <w:sz w:val="20"/>
                <w:szCs w:val="20"/>
              </w:rPr>
            </w:pPr>
            <w:r w:rsidRPr="00726DF3">
              <w:rPr>
                <w:rFonts w:cs="Calibri"/>
                <w:sz w:val="20"/>
                <w:szCs w:val="20"/>
              </w:rPr>
              <w:t>0</w:t>
            </w:r>
          </w:p>
        </w:tc>
        <w:tc>
          <w:tcPr>
            <w:tcW w:w="629" w:type="dxa"/>
          </w:tcPr>
          <w:p w14:paraId="4DB525D1" w14:textId="77777777" w:rsidR="00300823" w:rsidRPr="00726DF3" w:rsidRDefault="00300823" w:rsidP="002551D3">
            <w:pPr>
              <w:spacing w:after="0" w:line="240" w:lineRule="auto"/>
              <w:jc w:val="center"/>
              <w:rPr>
                <w:rFonts w:cs="Calibri"/>
                <w:sz w:val="20"/>
                <w:szCs w:val="20"/>
              </w:rPr>
            </w:pPr>
            <w:r w:rsidRPr="00726DF3">
              <w:rPr>
                <w:rFonts w:cs="Calibri"/>
                <w:sz w:val="20"/>
                <w:szCs w:val="20"/>
              </w:rPr>
              <w:t>0</w:t>
            </w:r>
          </w:p>
        </w:tc>
        <w:tc>
          <w:tcPr>
            <w:tcW w:w="675" w:type="dxa"/>
          </w:tcPr>
          <w:p w14:paraId="3978B15F" w14:textId="77777777" w:rsidR="00300823" w:rsidRPr="00726DF3" w:rsidRDefault="00300823" w:rsidP="002551D3">
            <w:pPr>
              <w:spacing w:after="0" w:line="240" w:lineRule="auto"/>
              <w:jc w:val="center"/>
              <w:rPr>
                <w:rFonts w:cs="Calibri"/>
                <w:sz w:val="20"/>
                <w:szCs w:val="20"/>
              </w:rPr>
            </w:pPr>
            <w:r w:rsidRPr="00726DF3">
              <w:rPr>
                <w:rFonts w:cs="Calibri"/>
                <w:sz w:val="20"/>
                <w:szCs w:val="20"/>
              </w:rPr>
              <w:t>0</w:t>
            </w:r>
          </w:p>
        </w:tc>
        <w:tc>
          <w:tcPr>
            <w:tcW w:w="675" w:type="dxa"/>
          </w:tcPr>
          <w:p w14:paraId="6639594F" w14:textId="77777777" w:rsidR="00300823" w:rsidRPr="00726DF3" w:rsidRDefault="00300823" w:rsidP="002551D3">
            <w:pPr>
              <w:spacing w:after="0" w:line="240" w:lineRule="auto"/>
              <w:jc w:val="center"/>
              <w:rPr>
                <w:rFonts w:cs="Calibri"/>
                <w:sz w:val="20"/>
                <w:szCs w:val="20"/>
              </w:rPr>
            </w:pPr>
            <w:r w:rsidRPr="00726DF3">
              <w:rPr>
                <w:rFonts w:cs="Calibri"/>
                <w:sz w:val="20"/>
                <w:szCs w:val="20"/>
              </w:rPr>
              <w:t>0</w:t>
            </w:r>
          </w:p>
        </w:tc>
        <w:tc>
          <w:tcPr>
            <w:tcW w:w="675" w:type="dxa"/>
          </w:tcPr>
          <w:p w14:paraId="412416B2" w14:textId="77777777" w:rsidR="00300823" w:rsidRPr="00726DF3" w:rsidRDefault="00300823" w:rsidP="002551D3">
            <w:pPr>
              <w:spacing w:after="0" w:line="240" w:lineRule="auto"/>
              <w:jc w:val="center"/>
              <w:rPr>
                <w:rFonts w:cs="Calibri"/>
                <w:sz w:val="20"/>
                <w:szCs w:val="20"/>
              </w:rPr>
            </w:pPr>
            <w:r w:rsidRPr="00726DF3">
              <w:rPr>
                <w:rFonts w:cs="Calibri"/>
                <w:sz w:val="20"/>
                <w:szCs w:val="20"/>
              </w:rPr>
              <w:t>0</w:t>
            </w:r>
          </w:p>
        </w:tc>
        <w:tc>
          <w:tcPr>
            <w:tcW w:w="629" w:type="dxa"/>
          </w:tcPr>
          <w:p w14:paraId="20879331" w14:textId="77777777" w:rsidR="00300823" w:rsidRPr="00726DF3" w:rsidRDefault="00300823" w:rsidP="002551D3">
            <w:pPr>
              <w:spacing w:after="0" w:line="240" w:lineRule="auto"/>
              <w:jc w:val="center"/>
              <w:rPr>
                <w:rFonts w:cs="Calibri"/>
                <w:sz w:val="20"/>
                <w:szCs w:val="20"/>
              </w:rPr>
            </w:pPr>
            <w:r w:rsidRPr="00726DF3">
              <w:rPr>
                <w:rFonts w:cs="Calibri"/>
                <w:sz w:val="20"/>
                <w:szCs w:val="20"/>
              </w:rPr>
              <w:t>0</w:t>
            </w:r>
          </w:p>
        </w:tc>
        <w:tc>
          <w:tcPr>
            <w:tcW w:w="629" w:type="dxa"/>
          </w:tcPr>
          <w:p w14:paraId="0C268131" w14:textId="77777777" w:rsidR="00300823" w:rsidRPr="00726DF3" w:rsidRDefault="00300823" w:rsidP="002551D3">
            <w:pPr>
              <w:spacing w:after="0" w:line="240" w:lineRule="auto"/>
              <w:jc w:val="center"/>
              <w:rPr>
                <w:rFonts w:cs="Calibri"/>
                <w:sz w:val="20"/>
                <w:szCs w:val="20"/>
              </w:rPr>
            </w:pPr>
            <w:r w:rsidRPr="00726DF3">
              <w:rPr>
                <w:rFonts w:cs="Calibri"/>
                <w:sz w:val="20"/>
                <w:szCs w:val="20"/>
              </w:rPr>
              <w:t>0</w:t>
            </w:r>
          </w:p>
        </w:tc>
        <w:tc>
          <w:tcPr>
            <w:tcW w:w="629" w:type="dxa"/>
          </w:tcPr>
          <w:p w14:paraId="3C36E5BB" w14:textId="77777777" w:rsidR="00300823" w:rsidRPr="00726DF3" w:rsidRDefault="00300823" w:rsidP="002551D3">
            <w:pPr>
              <w:spacing w:after="0" w:line="240" w:lineRule="auto"/>
              <w:jc w:val="center"/>
              <w:rPr>
                <w:rFonts w:cs="Calibri"/>
                <w:sz w:val="20"/>
                <w:szCs w:val="20"/>
              </w:rPr>
            </w:pPr>
            <w:r w:rsidRPr="00726DF3">
              <w:rPr>
                <w:rFonts w:cs="Calibri"/>
                <w:sz w:val="20"/>
                <w:szCs w:val="20"/>
              </w:rPr>
              <w:t>0</w:t>
            </w:r>
          </w:p>
        </w:tc>
        <w:tc>
          <w:tcPr>
            <w:tcW w:w="585" w:type="dxa"/>
          </w:tcPr>
          <w:p w14:paraId="211801DD" w14:textId="77777777" w:rsidR="00300823" w:rsidRPr="00726DF3" w:rsidRDefault="00300823" w:rsidP="002551D3">
            <w:pPr>
              <w:spacing w:after="0" w:line="240" w:lineRule="auto"/>
              <w:jc w:val="center"/>
              <w:rPr>
                <w:rFonts w:cs="Calibri"/>
                <w:sz w:val="20"/>
                <w:szCs w:val="20"/>
              </w:rPr>
            </w:pPr>
            <w:r w:rsidRPr="00726DF3">
              <w:rPr>
                <w:rFonts w:cs="Calibri"/>
                <w:sz w:val="20"/>
                <w:szCs w:val="20"/>
              </w:rPr>
              <w:t>0</w:t>
            </w:r>
          </w:p>
        </w:tc>
        <w:tc>
          <w:tcPr>
            <w:tcW w:w="585" w:type="dxa"/>
          </w:tcPr>
          <w:p w14:paraId="310C4757" w14:textId="77777777" w:rsidR="00300823" w:rsidRPr="00726DF3" w:rsidRDefault="00300823" w:rsidP="002551D3">
            <w:pPr>
              <w:spacing w:after="0" w:line="240" w:lineRule="auto"/>
              <w:jc w:val="center"/>
              <w:rPr>
                <w:rFonts w:cs="Calibri"/>
                <w:sz w:val="20"/>
                <w:szCs w:val="20"/>
              </w:rPr>
            </w:pPr>
            <w:r w:rsidRPr="00726DF3">
              <w:rPr>
                <w:rFonts w:cs="Calibri"/>
                <w:sz w:val="20"/>
                <w:szCs w:val="20"/>
              </w:rPr>
              <w:t>0</w:t>
            </w:r>
          </w:p>
        </w:tc>
        <w:tc>
          <w:tcPr>
            <w:tcW w:w="585" w:type="dxa"/>
          </w:tcPr>
          <w:p w14:paraId="3F199618" w14:textId="77777777" w:rsidR="00300823" w:rsidRPr="00726DF3" w:rsidRDefault="00300823" w:rsidP="002551D3">
            <w:pPr>
              <w:spacing w:after="0" w:line="240" w:lineRule="auto"/>
              <w:jc w:val="center"/>
              <w:rPr>
                <w:rFonts w:cs="Calibri"/>
                <w:sz w:val="20"/>
                <w:szCs w:val="20"/>
              </w:rPr>
            </w:pPr>
            <w:r w:rsidRPr="00726DF3">
              <w:rPr>
                <w:rFonts w:cs="Calibri"/>
                <w:sz w:val="20"/>
                <w:szCs w:val="20"/>
              </w:rPr>
              <w:t>0</w:t>
            </w:r>
          </w:p>
        </w:tc>
        <w:tc>
          <w:tcPr>
            <w:tcW w:w="623" w:type="dxa"/>
          </w:tcPr>
          <w:p w14:paraId="539FE71E" w14:textId="77777777" w:rsidR="00300823" w:rsidRPr="00726DF3" w:rsidRDefault="00300823" w:rsidP="002551D3">
            <w:pPr>
              <w:spacing w:after="0" w:line="240" w:lineRule="auto"/>
              <w:jc w:val="center"/>
              <w:rPr>
                <w:rFonts w:cs="Calibri"/>
                <w:sz w:val="20"/>
                <w:szCs w:val="20"/>
              </w:rPr>
            </w:pPr>
            <w:r w:rsidRPr="00726DF3">
              <w:rPr>
                <w:rFonts w:cs="Calibri"/>
                <w:sz w:val="20"/>
                <w:szCs w:val="20"/>
              </w:rPr>
              <w:t>0</w:t>
            </w:r>
          </w:p>
        </w:tc>
      </w:tr>
      <w:tr w:rsidR="00300823" w:rsidRPr="00726DF3" w14:paraId="54F20165" w14:textId="77777777" w:rsidTr="002551D3">
        <w:trPr>
          <w:jc w:val="center"/>
        </w:trPr>
        <w:tc>
          <w:tcPr>
            <w:tcW w:w="883" w:type="dxa"/>
          </w:tcPr>
          <w:p w14:paraId="120AE1EE" w14:textId="77777777" w:rsidR="00300823" w:rsidRPr="00726DF3" w:rsidRDefault="00300823" w:rsidP="002551D3">
            <w:pPr>
              <w:spacing w:after="0" w:line="240" w:lineRule="auto"/>
              <w:jc w:val="center"/>
              <w:rPr>
                <w:rFonts w:cs="Calibri"/>
                <w:b/>
                <w:bCs/>
                <w:sz w:val="20"/>
                <w:szCs w:val="20"/>
              </w:rPr>
            </w:pPr>
            <w:r w:rsidRPr="00726DF3">
              <w:rPr>
                <w:rFonts w:cs="Calibri"/>
                <w:b/>
                <w:bCs/>
                <w:sz w:val="20"/>
                <w:szCs w:val="20"/>
              </w:rPr>
              <w:t>Maks</w:t>
            </w:r>
          </w:p>
        </w:tc>
        <w:tc>
          <w:tcPr>
            <w:tcW w:w="629" w:type="dxa"/>
          </w:tcPr>
          <w:p w14:paraId="468A2CD8" w14:textId="77777777" w:rsidR="00300823" w:rsidRPr="00726DF3" w:rsidRDefault="00300823" w:rsidP="002551D3">
            <w:pPr>
              <w:spacing w:after="0" w:line="240" w:lineRule="auto"/>
              <w:jc w:val="center"/>
              <w:rPr>
                <w:rFonts w:cs="Calibri"/>
                <w:sz w:val="20"/>
                <w:szCs w:val="20"/>
              </w:rPr>
            </w:pPr>
            <w:r w:rsidRPr="00726DF3">
              <w:rPr>
                <w:rFonts w:cs="Calibri"/>
                <w:sz w:val="20"/>
                <w:szCs w:val="20"/>
              </w:rPr>
              <w:t>2</w:t>
            </w:r>
          </w:p>
        </w:tc>
        <w:tc>
          <w:tcPr>
            <w:tcW w:w="629" w:type="dxa"/>
          </w:tcPr>
          <w:p w14:paraId="3DE73BF3" w14:textId="77777777" w:rsidR="00300823" w:rsidRPr="00726DF3" w:rsidRDefault="00300823" w:rsidP="002551D3">
            <w:pPr>
              <w:spacing w:after="0" w:line="240" w:lineRule="auto"/>
              <w:jc w:val="center"/>
              <w:rPr>
                <w:rFonts w:cs="Calibri"/>
                <w:sz w:val="20"/>
                <w:szCs w:val="20"/>
              </w:rPr>
            </w:pPr>
            <w:r w:rsidRPr="00726DF3">
              <w:rPr>
                <w:rFonts w:cs="Calibri"/>
                <w:sz w:val="20"/>
                <w:szCs w:val="20"/>
              </w:rPr>
              <w:t>1</w:t>
            </w:r>
          </w:p>
        </w:tc>
        <w:tc>
          <w:tcPr>
            <w:tcW w:w="629" w:type="dxa"/>
          </w:tcPr>
          <w:p w14:paraId="6AF3BF2D" w14:textId="77777777" w:rsidR="00300823" w:rsidRPr="00726DF3" w:rsidRDefault="00300823" w:rsidP="002551D3">
            <w:pPr>
              <w:spacing w:after="0" w:line="240" w:lineRule="auto"/>
              <w:jc w:val="center"/>
              <w:rPr>
                <w:rFonts w:cs="Calibri"/>
                <w:sz w:val="20"/>
                <w:szCs w:val="20"/>
              </w:rPr>
            </w:pPr>
            <w:r w:rsidRPr="00726DF3">
              <w:rPr>
                <w:rFonts w:cs="Calibri"/>
                <w:sz w:val="20"/>
                <w:szCs w:val="20"/>
              </w:rPr>
              <w:t>1</w:t>
            </w:r>
          </w:p>
        </w:tc>
        <w:tc>
          <w:tcPr>
            <w:tcW w:w="675" w:type="dxa"/>
          </w:tcPr>
          <w:p w14:paraId="23FA22C0" w14:textId="77777777" w:rsidR="00300823" w:rsidRPr="00726DF3" w:rsidRDefault="00300823" w:rsidP="002551D3">
            <w:pPr>
              <w:spacing w:after="0" w:line="240" w:lineRule="auto"/>
              <w:jc w:val="center"/>
              <w:rPr>
                <w:rFonts w:cs="Calibri"/>
                <w:sz w:val="20"/>
                <w:szCs w:val="20"/>
              </w:rPr>
            </w:pPr>
            <w:r w:rsidRPr="00726DF3">
              <w:rPr>
                <w:rFonts w:cs="Calibri"/>
                <w:sz w:val="20"/>
                <w:szCs w:val="20"/>
              </w:rPr>
              <w:t>1</w:t>
            </w:r>
          </w:p>
        </w:tc>
        <w:tc>
          <w:tcPr>
            <w:tcW w:w="675" w:type="dxa"/>
          </w:tcPr>
          <w:p w14:paraId="4E13EDE6" w14:textId="77777777" w:rsidR="00300823" w:rsidRPr="00726DF3" w:rsidRDefault="00300823" w:rsidP="002551D3">
            <w:pPr>
              <w:spacing w:after="0" w:line="240" w:lineRule="auto"/>
              <w:jc w:val="center"/>
              <w:rPr>
                <w:rFonts w:cs="Calibri"/>
                <w:sz w:val="20"/>
                <w:szCs w:val="20"/>
              </w:rPr>
            </w:pPr>
            <w:r w:rsidRPr="00726DF3">
              <w:rPr>
                <w:rFonts w:cs="Calibri"/>
                <w:sz w:val="20"/>
                <w:szCs w:val="20"/>
              </w:rPr>
              <w:t>1</w:t>
            </w:r>
          </w:p>
        </w:tc>
        <w:tc>
          <w:tcPr>
            <w:tcW w:w="675" w:type="dxa"/>
          </w:tcPr>
          <w:p w14:paraId="6D9A7BB3" w14:textId="77777777" w:rsidR="00300823" w:rsidRPr="00726DF3" w:rsidRDefault="00300823" w:rsidP="002551D3">
            <w:pPr>
              <w:spacing w:after="0" w:line="240" w:lineRule="auto"/>
              <w:jc w:val="center"/>
              <w:rPr>
                <w:rFonts w:cs="Calibri"/>
                <w:sz w:val="20"/>
                <w:szCs w:val="20"/>
              </w:rPr>
            </w:pPr>
            <w:r w:rsidRPr="00726DF3">
              <w:rPr>
                <w:rFonts w:cs="Calibri"/>
                <w:sz w:val="20"/>
                <w:szCs w:val="20"/>
              </w:rPr>
              <w:t>1</w:t>
            </w:r>
          </w:p>
        </w:tc>
        <w:tc>
          <w:tcPr>
            <w:tcW w:w="629" w:type="dxa"/>
          </w:tcPr>
          <w:p w14:paraId="5A88787D" w14:textId="77777777" w:rsidR="00300823" w:rsidRPr="00726DF3" w:rsidRDefault="00300823" w:rsidP="002551D3">
            <w:pPr>
              <w:spacing w:after="0" w:line="240" w:lineRule="auto"/>
              <w:jc w:val="center"/>
              <w:rPr>
                <w:rFonts w:cs="Calibri"/>
                <w:sz w:val="20"/>
                <w:szCs w:val="20"/>
              </w:rPr>
            </w:pPr>
            <w:r w:rsidRPr="00726DF3">
              <w:rPr>
                <w:rFonts w:cs="Calibri"/>
                <w:sz w:val="20"/>
                <w:szCs w:val="20"/>
              </w:rPr>
              <w:t>1</w:t>
            </w:r>
          </w:p>
        </w:tc>
        <w:tc>
          <w:tcPr>
            <w:tcW w:w="629" w:type="dxa"/>
          </w:tcPr>
          <w:p w14:paraId="408333FE" w14:textId="77777777" w:rsidR="00300823" w:rsidRPr="00726DF3" w:rsidRDefault="00300823" w:rsidP="002551D3">
            <w:pPr>
              <w:spacing w:after="0" w:line="240" w:lineRule="auto"/>
              <w:jc w:val="center"/>
              <w:rPr>
                <w:rFonts w:cs="Calibri"/>
                <w:sz w:val="20"/>
                <w:szCs w:val="20"/>
              </w:rPr>
            </w:pPr>
            <w:r w:rsidRPr="00726DF3">
              <w:rPr>
                <w:rFonts w:cs="Calibri"/>
                <w:sz w:val="20"/>
                <w:szCs w:val="20"/>
              </w:rPr>
              <w:t>1</w:t>
            </w:r>
          </w:p>
        </w:tc>
        <w:tc>
          <w:tcPr>
            <w:tcW w:w="629" w:type="dxa"/>
          </w:tcPr>
          <w:p w14:paraId="046E7649" w14:textId="77777777" w:rsidR="00300823" w:rsidRPr="00726DF3" w:rsidRDefault="00300823" w:rsidP="002551D3">
            <w:pPr>
              <w:spacing w:after="0" w:line="240" w:lineRule="auto"/>
              <w:jc w:val="center"/>
              <w:rPr>
                <w:rFonts w:cs="Calibri"/>
                <w:sz w:val="20"/>
                <w:szCs w:val="20"/>
              </w:rPr>
            </w:pPr>
            <w:r w:rsidRPr="00726DF3">
              <w:rPr>
                <w:rFonts w:cs="Calibri"/>
                <w:sz w:val="20"/>
                <w:szCs w:val="20"/>
              </w:rPr>
              <w:t>1</w:t>
            </w:r>
          </w:p>
        </w:tc>
        <w:tc>
          <w:tcPr>
            <w:tcW w:w="585" w:type="dxa"/>
          </w:tcPr>
          <w:p w14:paraId="1CBC8E49" w14:textId="77777777" w:rsidR="00300823" w:rsidRPr="00726DF3" w:rsidRDefault="00300823" w:rsidP="002551D3">
            <w:pPr>
              <w:spacing w:after="0" w:line="240" w:lineRule="auto"/>
              <w:jc w:val="center"/>
              <w:rPr>
                <w:rFonts w:cs="Calibri"/>
                <w:sz w:val="20"/>
                <w:szCs w:val="20"/>
              </w:rPr>
            </w:pPr>
            <w:r w:rsidRPr="00726DF3">
              <w:rPr>
                <w:rFonts w:cs="Calibri"/>
                <w:sz w:val="20"/>
                <w:szCs w:val="20"/>
              </w:rPr>
              <w:t>0</w:t>
            </w:r>
          </w:p>
        </w:tc>
        <w:tc>
          <w:tcPr>
            <w:tcW w:w="585" w:type="dxa"/>
          </w:tcPr>
          <w:p w14:paraId="08AB501A" w14:textId="77777777" w:rsidR="00300823" w:rsidRPr="00726DF3" w:rsidRDefault="00300823" w:rsidP="002551D3">
            <w:pPr>
              <w:spacing w:after="0" w:line="240" w:lineRule="auto"/>
              <w:jc w:val="center"/>
              <w:rPr>
                <w:rFonts w:cs="Calibri"/>
                <w:sz w:val="20"/>
                <w:szCs w:val="20"/>
              </w:rPr>
            </w:pPr>
            <w:r w:rsidRPr="00726DF3">
              <w:rPr>
                <w:rFonts w:cs="Calibri"/>
                <w:sz w:val="20"/>
                <w:szCs w:val="20"/>
              </w:rPr>
              <w:t>0</w:t>
            </w:r>
          </w:p>
        </w:tc>
        <w:tc>
          <w:tcPr>
            <w:tcW w:w="585" w:type="dxa"/>
          </w:tcPr>
          <w:p w14:paraId="2F2CB729" w14:textId="77777777" w:rsidR="00300823" w:rsidRPr="00726DF3" w:rsidRDefault="00300823" w:rsidP="002551D3">
            <w:pPr>
              <w:spacing w:after="0" w:line="240" w:lineRule="auto"/>
              <w:jc w:val="center"/>
              <w:rPr>
                <w:rFonts w:cs="Calibri"/>
                <w:sz w:val="20"/>
                <w:szCs w:val="20"/>
              </w:rPr>
            </w:pPr>
            <w:r w:rsidRPr="00726DF3">
              <w:rPr>
                <w:rFonts w:cs="Calibri"/>
                <w:sz w:val="20"/>
                <w:szCs w:val="20"/>
              </w:rPr>
              <w:t>1</w:t>
            </w:r>
          </w:p>
        </w:tc>
        <w:tc>
          <w:tcPr>
            <w:tcW w:w="623" w:type="dxa"/>
          </w:tcPr>
          <w:p w14:paraId="617B5ED5" w14:textId="77777777" w:rsidR="00300823" w:rsidRPr="00726DF3" w:rsidRDefault="00300823" w:rsidP="002551D3">
            <w:pPr>
              <w:spacing w:after="0" w:line="240" w:lineRule="auto"/>
              <w:jc w:val="center"/>
              <w:rPr>
                <w:rFonts w:cs="Calibri"/>
                <w:sz w:val="20"/>
                <w:szCs w:val="20"/>
              </w:rPr>
            </w:pPr>
            <w:r w:rsidRPr="00726DF3">
              <w:rPr>
                <w:rFonts w:cs="Calibri"/>
                <w:sz w:val="20"/>
                <w:szCs w:val="20"/>
              </w:rPr>
              <w:t>4</w:t>
            </w:r>
          </w:p>
        </w:tc>
      </w:tr>
    </w:tbl>
    <w:p w14:paraId="632C6EBC" w14:textId="77777777" w:rsidR="00300823" w:rsidRPr="00726DF3" w:rsidRDefault="00300823" w:rsidP="00300823">
      <w:pPr>
        <w:spacing w:after="0" w:line="240" w:lineRule="auto"/>
        <w:jc w:val="center"/>
        <w:rPr>
          <w:rFonts w:cs="Calibri"/>
          <w:sz w:val="20"/>
          <w:szCs w:val="20"/>
          <w:lang w:eastAsia="zh-CN"/>
        </w:rPr>
      </w:pPr>
      <w:r w:rsidRPr="00726DF3">
        <w:rPr>
          <w:rFonts w:cs="Calibri"/>
          <w:sz w:val="20"/>
          <w:szCs w:val="20"/>
          <w:lang w:eastAsia="zh-CN"/>
        </w:rPr>
        <w:t>Izvor: Meteorološka podloga za potrebe procjene ugroženosti stanovništva, materijalnih i kulturnih dobara Koprivničko – križevačke županije, 2006.</w:t>
      </w:r>
    </w:p>
    <w:p w14:paraId="3AA1037B" w14:textId="77777777" w:rsidR="00300823" w:rsidRPr="00726DF3" w:rsidRDefault="00300823" w:rsidP="00300823">
      <w:pPr>
        <w:spacing w:after="0" w:line="240" w:lineRule="auto"/>
        <w:jc w:val="center"/>
        <w:rPr>
          <w:rFonts w:cs="Calibri"/>
          <w:sz w:val="20"/>
          <w:szCs w:val="20"/>
          <w:lang w:eastAsia="zh-CN"/>
        </w:rPr>
      </w:pPr>
    </w:p>
    <w:p w14:paraId="4E0F4FB6" w14:textId="77777777" w:rsidR="0014084D" w:rsidRPr="00726DF3" w:rsidRDefault="0014084D" w:rsidP="002551D3">
      <w:pPr>
        <w:pStyle w:val="ListParagraph"/>
        <w:numPr>
          <w:ilvl w:val="0"/>
          <w:numId w:val="27"/>
        </w:numPr>
        <w:spacing w:after="0"/>
        <w:ind w:right="66"/>
        <w:jc w:val="both"/>
        <w:rPr>
          <w:rFonts w:eastAsia="Times New Roman" w:cs="Calibri"/>
          <w:color w:val="000000"/>
          <w:sz w:val="24"/>
          <w:szCs w:val="24"/>
        </w:rPr>
      </w:pPr>
      <w:r w:rsidRPr="00726DF3">
        <w:rPr>
          <w:rFonts w:eastAsia="Times New Roman" w:cs="Calibri"/>
          <w:b/>
          <w:bCs/>
          <w:color w:val="000000"/>
          <w:sz w:val="24"/>
          <w:szCs w:val="24"/>
        </w:rPr>
        <w:t>Preventivne mjere radi umanjenja posljedica prirodne nepogode</w:t>
      </w:r>
    </w:p>
    <w:p w14:paraId="3C71E4A4" w14:textId="77777777" w:rsidR="0014084D" w:rsidRPr="00726DF3" w:rsidRDefault="0014084D" w:rsidP="0014084D">
      <w:pPr>
        <w:pStyle w:val="ListParagraph"/>
        <w:spacing w:after="0" w:line="240" w:lineRule="auto"/>
        <w:ind w:right="68"/>
        <w:jc w:val="both"/>
        <w:rPr>
          <w:rFonts w:eastAsia="Times New Roman" w:cs="Calibri"/>
          <w:color w:val="000000"/>
          <w:sz w:val="24"/>
          <w:szCs w:val="24"/>
        </w:rPr>
      </w:pPr>
      <w:r w:rsidRPr="00726DF3">
        <w:rPr>
          <w:rFonts w:eastAsia="Times New Roman" w:cs="Calibri"/>
          <w:color w:val="000000"/>
          <w:sz w:val="24"/>
          <w:szCs w:val="24"/>
        </w:rPr>
        <w:t xml:space="preserve"> </w:t>
      </w:r>
    </w:p>
    <w:p w14:paraId="785D3427" w14:textId="77777777" w:rsidR="00004B60" w:rsidRPr="00726DF3" w:rsidRDefault="0014084D" w:rsidP="0014084D">
      <w:pPr>
        <w:pStyle w:val="Odlomakpopisa11"/>
        <w:spacing w:after="0" w:line="276" w:lineRule="auto"/>
        <w:ind w:firstLine="0"/>
        <w:rPr>
          <w:rFonts w:ascii="Calibri" w:hAnsi="Calibri" w:cs="Calibri"/>
          <w:szCs w:val="24"/>
        </w:rPr>
      </w:pPr>
      <w:r w:rsidRPr="00726DF3">
        <w:rPr>
          <w:rFonts w:ascii="Calibri" w:hAnsi="Calibri" w:cs="Calibri"/>
          <w:szCs w:val="24"/>
        </w:rPr>
        <w:t>Izbjegavati izgradnju nasada i građevina osjetljivih na tuču te poticati njihovo osiguranje. Osjetljivu kulturnu baštinu i imovinu potrebno je preventivno zaštititi od ugroze.</w:t>
      </w:r>
    </w:p>
    <w:p w14:paraId="2AA6AE6F" w14:textId="77777777" w:rsidR="0014084D" w:rsidRPr="00726DF3" w:rsidRDefault="0014084D" w:rsidP="0014084D">
      <w:pPr>
        <w:pStyle w:val="Odlomakpopisa11"/>
        <w:spacing w:after="0" w:line="276" w:lineRule="auto"/>
        <w:ind w:firstLine="0"/>
        <w:rPr>
          <w:rFonts w:ascii="Calibri" w:hAnsi="Calibri" w:cs="Calibri"/>
          <w:szCs w:val="24"/>
        </w:rPr>
      </w:pPr>
    </w:p>
    <w:p w14:paraId="577EB250" w14:textId="77777777" w:rsidR="0014084D" w:rsidRPr="00726DF3" w:rsidRDefault="0014084D" w:rsidP="002551D3">
      <w:pPr>
        <w:pStyle w:val="ListParagraph"/>
        <w:numPr>
          <w:ilvl w:val="0"/>
          <w:numId w:val="28"/>
        </w:numPr>
        <w:spacing w:after="0"/>
        <w:ind w:right="66"/>
        <w:jc w:val="both"/>
        <w:rPr>
          <w:rFonts w:eastAsia="Times New Roman" w:cs="Calibri"/>
          <w:b/>
          <w:bCs/>
          <w:color w:val="000000"/>
          <w:sz w:val="24"/>
          <w:szCs w:val="24"/>
          <w:lang w:eastAsia="hr-HR"/>
        </w:rPr>
      </w:pPr>
      <w:r w:rsidRPr="00726DF3">
        <w:rPr>
          <w:rFonts w:eastAsia="Times New Roman" w:cs="Calibri"/>
          <w:b/>
          <w:bCs/>
          <w:color w:val="000000"/>
          <w:sz w:val="24"/>
          <w:szCs w:val="24"/>
          <w:lang w:eastAsia="hr-HR"/>
        </w:rPr>
        <w:t>Mjere za ublažavanje i otklanjanje izravnih posljedica prirodne nepogode</w:t>
      </w:r>
    </w:p>
    <w:p w14:paraId="328B86AC" w14:textId="77777777" w:rsidR="0014084D" w:rsidRPr="00726DF3" w:rsidRDefault="0014084D" w:rsidP="0014084D">
      <w:pPr>
        <w:pStyle w:val="ListParagraph"/>
        <w:spacing w:after="0" w:line="240" w:lineRule="auto"/>
        <w:ind w:right="68"/>
        <w:jc w:val="both"/>
        <w:rPr>
          <w:rFonts w:eastAsia="Times New Roman" w:cs="Calibri"/>
          <w:b/>
          <w:bCs/>
          <w:color w:val="000000"/>
          <w:sz w:val="24"/>
          <w:szCs w:val="24"/>
          <w:lang w:eastAsia="hr-HR"/>
        </w:rPr>
      </w:pPr>
    </w:p>
    <w:p w14:paraId="2DBA45A2" w14:textId="77777777" w:rsidR="0014084D" w:rsidRPr="00726DF3" w:rsidRDefault="0014084D" w:rsidP="0014084D">
      <w:pPr>
        <w:pStyle w:val="Odlomakpopisa11"/>
        <w:spacing w:after="0" w:line="276" w:lineRule="auto"/>
        <w:ind w:firstLine="0"/>
        <w:rPr>
          <w:rFonts w:ascii="Calibri" w:hAnsi="Calibri" w:cs="Calibri"/>
          <w:szCs w:val="24"/>
        </w:rPr>
      </w:pPr>
      <w:r w:rsidRPr="00726DF3">
        <w:rPr>
          <w:rFonts w:ascii="Calibri" w:hAnsi="Calibri" w:cs="Calibri"/>
          <w:szCs w:val="24"/>
        </w:rPr>
        <w:t xml:space="preserve">Mjere za ublažavanje i otklanjanje izravnih posljedica prirodne nepogode podrazumijevaju procjenu šteta i posljedica; sanaciju nastalih oštećenja i šteta. Sanacija obuhvaća aktivnosti kojima se otklanjaju posljedice prirodne nepogode, pružanje prve pomoći unesrećenima ako ih je bilo te sve ostale radnje kojima se smanjuju posljedice nevremena s tučom. </w:t>
      </w:r>
    </w:p>
    <w:p w14:paraId="5E0E26D3" w14:textId="77777777" w:rsidR="0014084D" w:rsidRPr="00726DF3" w:rsidRDefault="0014084D" w:rsidP="0014084D">
      <w:pPr>
        <w:pStyle w:val="Odlomakpopisa11"/>
        <w:spacing w:after="0" w:line="276" w:lineRule="auto"/>
        <w:ind w:firstLine="0"/>
        <w:rPr>
          <w:rFonts w:ascii="Calibri" w:hAnsi="Calibri" w:cs="Calibri"/>
          <w:szCs w:val="24"/>
        </w:rPr>
      </w:pPr>
    </w:p>
    <w:p w14:paraId="5FF457B9" w14:textId="77777777" w:rsidR="0014084D" w:rsidRPr="00726DF3" w:rsidRDefault="0014084D" w:rsidP="0014084D">
      <w:pPr>
        <w:pStyle w:val="Caption"/>
        <w:spacing w:line="240" w:lineRule="auto"/>
        <w:jc w:val="center"/>
        <w:rPr>
          <w:lang w:eastAsia="hr-HR"/>
        </w:rPr>
      </w:pPr>
      <w:bookmarkStart w:id="71" w:name="_Toc112244994"/>
      <w:bookmarkStart w:id="72" w:name="_Toc181188826"/>
      <w:r w:rsidRPr="00726DF3">
        <w:t xml:space="preserve">Tablica </w:t>
      </w:r>
      <w:r w:rsidRPr="00726DF3">
        <w:fldChar w:fldCharType="begin"/>
      </w:r>
      <w:r w:rsidRPr="00726DF3">
        <w:instrText xml:space="preserve"> SEQ Tablica \* ARABIC </w:instrText>
      </w:r>
      <w:r w:rsidRPr="00726DF3">
        <w:fldChar w:fldCharType="separate"/>
      </w:r>
      <w:r w:rsidR="00534CF7" w:rsidRPr="00726DF3">
        <w:rPr>
          <w:noProof/>
        </w:rPr>
        <w:t>7</w:t>
      </w:r>
      <w:r w:rsidRPr="00726DF3">
        <w:rPr>
          <w:noProof/>
        </w:rPr>
        <w:fldChar w:fldCharType="end"/>
      </w:r>
      <w:r w:rsidRPr="00726DF3">
        <w:t>: Mjere i postupci u slučaju tuče</w:t>
      </w:r>
      <w:bookmarkEnd w:id="71"/>
      <w:bookmarkEnd w:id="72"/>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9"/>
        <w:gridCol w:w="8321"/>
      </w:tblGrid>
      <w:tr w:rsidR="00004B60" w:rsidRPr="00726DF3" w14:paraId="056F1AB4" w14:textId="77777777" w:rsidTr="008D661B">
        <w:trPr>
          <w:trHeight w:val="410"/>
          <w:tblHeader/>
          <w:jc w:val="center"/>
        </w:trPr>
        <w:tc>
          <w:tcPr>
            <w:tcW w:w="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BD643B3" w14:textId="77777777" w:rsidR="00004B60" w:rsidRPr="00726DF3" w:rsidRDefault="00004B60" w:rsidP="008D661B">
            <w:pPr>
              <w:spacing w:after="0" w:line="240" w:lineRule="auto"/>
              <w:jc w:val="center"/>
              <w:rPr>
                <w:rFonts w:cs="Calibri"/>
                <w:b/>
                <w:bCs/>
                <w:sz w:val="20"/>
                <w:szCs w:val="20"/>
              </w:rPr>
            </w:pPr>
            <w:r w:rsidRPr="00726DF3">
              <w:rPr>
                <w:rFonts w:cs="Calibri"/>
                <w:b/>
                <w:bCs/>
                <w:sz w:val="20"/>
                <w:szCs w:val="20"/>
              </w:rPr>
              <w:t>R.BR.</w:t>
            </w:r>
          </w:p>
        </w:tc>
        <w:tc>
          <w:tcPr>
            <w:tcW w:w="832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5F00EA8" w14:textId="77777777" w:rsidR="00004B60" w:rsidRPr="00726DF3" w:rsidRDefault="00004B60" w:rsidP="008D661B">
            <w:pPr>
              <w:spacing w:after="0" w:line="240" w:lineRule="auto"/>
              <w:jc w:val="center"/>
              <w:rPr>
                <w:rFonts w:cs="Calibri"/>
                <w:b/>
                <w:bCs/>
                <w:sz w:val="20"/>
                <w:szCs w:val="20"/>
              </w:rPr>
            </w:pPr>
            <w:r w:rsidRPr="00726DF3">
              <w:rPr>
                <w:rFonts w:cs="Calibri"/>
                <w:b/>
                <w:bCs/>
                <w:sz w:val="20"/>
                <w:szCs w:val="20"/>
              </w:rPr>
              <w:t>MJERE I POSTUPCI</w:t>
            </w:r>
          </w:p>
        </w:tc>
      </w:tr>
      <w:tr w:rsidR="00004B60" w:rsidRPr="00726DF3" w14:paraId="200EEE14" w14:textId="77777777" w:rsidTr="008D661B">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12600C70" w14:textId="77777777" w:rsidR="00004B60" w:rsidRPr="00726DF3" w:rsidRDefault="00004B60" w:rsidP="002551D3">
            <w:pPr>
              <w:numPr>
                <w:ilvl w:val="0"/>
                <w:numId w:val="29"/>
              </w:numPr>
              <w:spacing w:after="0" w:line="240" w:lineRule="auto"/>
              <w:ind w:right="66"/>
              <w:contextualSpacing/>
              <w:jc w:val="center"/>
              <w:rPr>
                <w:rFonts w:cs="Calibri"/>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09C9DC23" w14:textId="77777777" w:rsidR="00004B60" w:rsidRPr="00726DF3" w:rsidRDefault="00004B60" w:rsidP="008D661B">
            <w:pPr>
              <w:spacing w:after="0" w:line="240" w:lineRule="auto"/>
              <w:rPr>
                <w:rFonts w:cs="Calibri"/>
                <w:sz w:val="20"/>
                <w:szCs w:val="20"/>
              </w:rPr>
            </w:pPr>
            <w:r w:rsidRPr="00726DF3">
              <w:rPr>
                <w:rFonts w:cs="Calibri"/>
                <w:sz w:val="20"/>
                <w:szCs w:val="20"/>
              </w:rPr>
              <w:t xml:space="preserve">Izvještavanje </w:t>
            </w:r>
            <w:r w:rsidR="0071482F" w:rsidRPr="00726DF3">
              <w:rPr>
                <w:rFonts w:cs="Calibri"/>
                <w:sz w:val="20"/>
                <w:szCs w:val="20"/>
              </w:rPr>
              <w:t>O</w:t>
            </w:r>
            <w:r w:rsidRPr="00726DF3">
              <w:rPr>
                <w:rFonts w:cs="Calibri"/>
                <w:sz w:val="20"/>
                <w:szCs w:val="20"/>
              </w:rPr>
              <w:t xml:space="preserve">pćinskog načelnika i predlaganja aktiviranja Općinskog povjerenstva </w:t>
            </w:r>
          </w:p>
        </w:tc>
      </w:tr>
      <w:tr w:rsidR="00004B60" w:rsidRPr="00726DF3" w14:paraId="3DA3459E" w14:textId="77777777" w:rsidTr="008D661B">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77D0340D" w14:textId="77777777" w:rsidR="00004B60" w:rsidRPr="00726DF3" w:rsidRDefault="00004B60" w:rsidP="002551D3">
            <w:pPr>
              <w:numPr>
                <w:ilvl w:val="0"/>
                <w:numId w:val="29"/>
              </w:numPr>
              <w:spacing w:after="0" w:line="240" w:lineRule="auto"/>
              <w:ind w:right="66"/>
              <w:contextualSpacing/>
              <w:jc w:val="center"/>
              <w:rPr>
                <w:rFonts w:cs="Calibri"/>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0969DF2C" w14:textId="77777777" w:rsidR="00004B60" w:rsidRPr="00726DF3" w:rsidRDefault="00004B60" w:rsidP="008D661B">
            <w:pPr>
              <w:spacing w:after="0" w:line="240" w:lineRule="auto"/>
              <w:rPr>
                <w:rFonts w:cs="Calibri"/>
                <w:sz w:val="20"/>
                <w:szCs w:val="20"/>
              </w:rPr>
            </w:pPr>
            <w:r w:rsidRPr="00726DF3">
              <w:rPr>
                <w:rFonts w:cs="Calibri"/>
                <w:sz w:val="20"/>
                <w:szCs w:val="20"/>
              </w:rPr>
              <w:t xml:space="preserve">Pozivanje Općinskog povjerenstva te izrada popisa šteta sukladno </w:t>
            </w:r>
            <w:r w:rsidRPr="00726DF3">
              <w:rPr>
                <w:rFonts w:cs="Calibri"/>
                <w:i/>
                <w:iCs/>
                <w:sz w:val="20"/>
                <w:szCs w:val="20"/>
              </w:rPr>
              <w:t>Zakonu</w:t>
            </w:r>
            <w:r w:rsidRPr="00726DF3">
              <w:rPr>
                <w:rFonts w:cs="Calibri"/>
                <w:sz w:val="20"/>
                <w:szCs w:val="20"/>
              </w:rPr>
              <w:t xml:space="preserve"> </w:t>
            </w:r>
          </w:p>
        </w:tc>
      </w:tr>
      <w:tr w:rsidR="00004B60" w:rsidRPr="00726DF3" w14:paraId="4DBEFBFA" w14:textId="77777777" w:rsidTr="008D661B">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3BB2A5CD" w14:textId="77777777" w:rsidR="00004B60" w:rsidRPr="00726DF3" w:rsidRDefault="00004B60" w:rsidP="002551D3">
            <w:pPr>
              <w:numPr>
                <w:ilvl w:val="0"/>
                <w:numId w:val="29"/>
              </w:numPr>
              <w:spacing w:after="0" w:line="240" w:lineRule="auto"/>
              <w:ind w:right="66"/>
              <w:contextualSpacing/>
              <w:jc w:val="center"/>
              <w:rPr>
                <w:rFonts w:cs="Calibri"/>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4F8F766C" w14:textId="77777777" w:rsidR="00004B60" w:rsidRPr="00726DF3" w:rsidRDefault="00004B60" w:rsidP="008D661B">
            <w:pPr>
              <w:spacing w:after="0" w:line="240" w:lineRule="auto"/>
              <w:rPr>
                <w:rFonts w:cs="Calibri"/>
                <w:sz w:val="20"/>
                <w:szCs w:val="20"/>
              </w:rPr>
            </w:pPr>
            <w:r w:rsidRPr="00726DF3">
              <w:rPr>
                <w:rFonts w:cs="Calibri"/>
                <w:sz w:val="20"/>
                <w:szCs w:val="20"/>
              </w:rPr>
              <w:t xml:space="preserve">Pozivanje Stožera civilne zaštite Općine </w:t>
            </w:r>
            <w:r w:rsidR="001E71B1" w:rsidRPr="00726DF3">
              <w:rPr>
                <w:rFonts w:cs="Calibri"/>
                <w:sz w:val="20"/>
                <w:szCs w:val="20"/>
              </w:rPr>
              <w:t>Drnje</w:t>
            </w:r>
          </w:p>
        </w:tc>
      </w:tr>
      <w:tr w:rsidR="00004B60" w:rsidRPr="00726DF3" w14:paraId="7042FF8A" w14:textId="77777777" w:rsidTr="008D661B">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32D5917E" w14:textId="77777777" w:rsidR="00004B60" w:rsidRPr="00726DF3" w:rsidRDefault="00004B60" w:rsidP="002551D3">
            <w:pPr>
              <w:numPr>
                <w:ilvl w:val="0"/>
                <w:numId w:val="29"/>
              </w:numPr>
              <w:spacing w:after="0" w:line="240" w:lineRule="auto"/>
              <w:ind w:right="66"/>
              <w:contextualSpacing/>
              <w:jc w:val="center"/>
              <w:rPr>
                <w:rFonts w:cs="Calibri"/>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tcPr>
          <w:p w14:paraId="463B6949" w14:textId="77777777" w:rsidR="00004B60" w:rsidRPr="00726DF3" w:rsidRDefault="00004B60" w:rsidP="008D661B">
            <w:pPr>
              <w:spacing w:after="0" w:line="240" w:lineRule="auto"/>
              <w:rPr>
                <w:rFonts w:cs="Calibri"/>
                <w:sz w:val="20"/>
                <w:szCs w:val="20"/>
              </w:rPr>
            </w:pPr>
            <w:r w:rsidRPr="00726DF3">
              <w:rPr>
                <w:rFonts w:cs="Calibri"/>
                <w:sz w:val="20"/>
                <w:szCs w:val="20"/>
              </w:rPr>
              <w:t xml:space="preserve">Prikupljanje informacija o dijelovima Općine </w:t>
            </w:r>
            <w:r w:rsidR="001E71B1" w:rsidRPr="00726DF3">
              <w:rPr>
                <w:rFonts w:cs="Calibri"/>
                <w:sz w:val="20"/>
                <w:szCs w:val="20"/>
              </w:rPr>
              <w:t>Drnje</w:t>
            </w:r>
            <w:r w:rsidRPr="00726DF3">
              <w:rPr>
                <w:rFonts w:cs="Calibri"/>
                <w:sz w:val="20"/>
                <w:szCs w:val="20"/>
              </w:rPr>
              <w:t xml:space="preserve"> u kojima su se dogodile najveće materijalne štete</w:t>
            </w:r>
          </w:p>
        </w:tc>
      </w:tr>
      <w:tr w:rsidR="00004B60" w:rsidRPr="00726DF3" w14:paraId="48545B5C" w14:textId="77777777" w:rsidTr="008D661B">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55525229" w14:textId="77777777" w:rsidR="00004B60" w:rsidRPr="00726DF3" w:rsidRDefault="00004B60" w:rsidP="002551D3">
            <w:pPr>
              <w:numPr>
                <w:ilvl w:val="0"/>
                <w:numId w:val="29"/>
              </w:numPr>
              <w:spacing w:after="0" w:line="240" w:lineRule="auto"/>
              <w:ind w:right="66"/>
              <w:contextualSpacing/>
              <w:jc w:val="center"/>
              <w:rPr>
                <w:rFonts w:cs="Calibri"/>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5226C07E" w14:textId="77777777" w:rsidR="00004B60" w:rsidRPr="00726DF3" w:rsidRDefault="00004B60" w:rsidP="008D661B">
            <w:pPr>
              <w:spacing w:after="0" w:line="240" w:lineRule="auto"/>
              <w:rPr>
                <w:rFonts w:cs="Calibri"/>
                <w:sz w:val="20"/>
                <w:szCs w:val="20"/>
              </w:rPr>
            </w:pPr>
            <w:r w:rsidRPr="00726DF3">
              <w:rPr>
                <w:rFonts w:cs="Calibri"/>
                <w:sz w:val="20"/>
                <w:szCs w:val="20"/>
              </w:rPr>
              <w:t xml:space="preserve">Prikupljanje informacija o mogućnosti funkcioniranja kritične infrastrukture: </w:t>
            </w:r>
          </w:p>
          <w:p w14:paraId="33B37432" w14:textId="77777777" w:rsidR="00004B60" w:rsidRPr="00726DF3" w:rsidRDefault="00004B60" w:rsidP="008D661B">
            <w:pPr>
              <w:numPr>
                <w:ilvl w:val="0"/>
                <w:numId w:val="18"/>
              </w:numPr>
              <w:spacing w:after="0" w:line="240" w:lineRule="auto"/>
              <w:ind w:right="66"/>
              <w:contextualSpacing/>
              <w:rPr>
                <w:rFonts w:cs="Calibri"/>
                <w:sz w:val="20"/>
                <w:szCs w:val="20"/>
                <w:lang w:val="en-US"/>
              </w:rPr>
            </w:pPr>
            <w:r w:rsidRPr="00726DF3">
              <w:rPr>
                <w:rFonts w:cs="Calibri"/>
                <w:sz w:val="20"/>
                <w:szCs w:val="20"/>
                <w:lang w:val="en-US"/>
              </w:rPr>
              <w:t>sustava za vodoopskrbu,</w:t>
            </w:r>
          </w:p>
          <w:p w14:paraId="067D7484" w14:textId="77777777" w:rsidR="00004B60" w:rsidRPr="00726DF3" w:rsidRDefault="00004B60" w:rsidP="008D661B">
            <w:pPr>
              <w:numPr>
                <w:ilvl w:val="0"/>
                <w:numId w:val="18"/>
              </w:numPr>
              <w:spacing w:after="0" w:line="240" w:lineRule="auto"/>
              <w:ind w:right="66"/>
              <w:contextualSpacing/>
              <w:rPr>
                <w:rFonts w:cs="Calibri"/>
                <w:sz w:val="20"/>
                <w:szCs w:val="20"/>
                <w:lang w:val="en-US"/>
              </w:rPr>
            </w:pPr>
            <w:r w:rsidRPr="00726DF3">
              <w:rPr>
                <w:rFonts w:cs="Calibri"/>
                <w:sz w:val="20"/>
                <w:szCs w:val="20"/>
                <w:lang w:val="en-US"/>
              </w:rPr>
              <w:t>sustava za elektroopskrbu,</w:t>
            </w:r>
          </w:p>
          <w:p w14:paraId="15EB90F8" w14:textId="77777777" w:rsidR="00004B60" w:rsidRPr="00726DF3" w:rsidRDefault="00004B60" w:rsidP="008D661B">
            <w:pPr>
              <w:numPr>
                <w:ilvl w:val="0"/>
                <w:numId w:val="18"/>
              </w:numPr>
              <w:spacing w:after="0" w:line="240" w:lineRule="auto"/>
              <w:ind w:right="66"/>
              <w:contextualSpacing/>
              <w:rPr>
                <w:rFonts w:cs="Calibri"/>
                <w:sz w:val="20"/>
                <w:szCs w:val="20"/>
                <w:lang w:val="en-US"/>
              </w:rPr>
            </w:pPr>
            <w:r w:rsidRPr="00726DF3">
              <w:rPr>
                <w:rFonts w:cs="Calibri"/>
                <w:sz w:val="20"/>
                <w:szCs w:val="20"/>
                <w:lang w:val="en-US"/>
              </w:rPr>
              <w:t>sustava za plinoopskrbu,</w:t>
            </w:r>
          </w:p>
          <w:p w14:paraId="09254999" w14:textId="77777777" w:rsidR="00004B60" w:rsidRPr="00726DF3" w:rsidRDefault="00004B60" w:rsidP="008D661B">
            <w:pPr>
              <w:numPr>
                <w:ilvl w:val="0"/>
                <w:numId w:val="18"/>
              </w:numPr>
              <w:spacing w:after="0" w:line="240" w:lineRule="auto"/>
              <w:ind w:right="66"/>
              <w:contextualSpacing/>
              <w:rPr>
                <w:rFonts w:cs="Calibri"/>
                <w:sz w:val="20"/>
                <w:szCs w:val="20"/>
                <w:lang w:val="en-US"/>
              </w:rPr>
            </w:pPr>
            <w:r w:rsidRPr="00726DF3">
              <w:rPr>
                <w:rFonts w:cs="Calibri"/>
                <w:sz w:val="20"/>
                <w:szCs w:val="20"/>
                <w:lang w:val="en-US"/>
              </w:rPr>
              <w:t>sustava telekomunikacija,</w:t>
            </w:r>
          </w:p>
          <w:p w14:paraId="76851B57" w14:textId="77777777" w:rsidR="00004B60" w:rsidRPr="00726DF3" w:rsidRDefault="00004B60" w:rsidP="008D661B">
            <w:pPr>
              <w:numPr>
                <w:ilvl w:val="0"/>
                <w:numId w:val="18"/>
              </w:numPr>
              <w:spacing w:after="0" w:line="240" w:lineRule="auto"/>
              <w:ind w:right="66"/>
              <w:contextualSpacing/>
              <w:rPr>
                <w:rFonts w:cs="Calibri"/>
                <w:sz w:val="20"/>
                <w:szCs w:val="20"/>
                <w:lang w:val="en-US"/>
              </w:rPr>
            </w:pPr>
            <w:r w:rsidRPr="00726DF3">
              <w:rPr>
                <w:rFonts w:cs="Calibri"/>
                <w:sz w:val="20"/>
                <w:szCs w:val="20"/>
                <w:lang w:val="en-US"/>
              </w:rPr>
              <w:t>prikupljanje informacija o prohodnosti prometnica,</w:t>
            </w:r>
          </w:p>
          <w:p w14:paraId="6B76D19D" w14:textId="77777777" w:rsidR="00004B60" w:rsidRPr="00726DF3" w:rsidRDefault="00004B60" w:rsidP="008D661B">
            <w:pPr>
              <w:numPr>
                <w:ilvl w:val="0"/>
                <w:numId w:val="18"/>
              </w:numPr>
              <w:spacing w:after="0" w:line="240" w:lineRule="auto"/>
              <w:ind w:right="66"/>
              <w:contextualSpacing/>
              <w:rPr>
                <w:rFonts w:cs="Calibri"/>
                <w:sz w:val="20"/>
                <w:szCs w:val="20"/>
                <w:lang w:val="en-US"/>
              </w:rPr>
            </w:pPr>
            <w:r w:rsidRPr="00726DF3">
              <w:rPr>
                <w:rFonts w:cs="Calibri"/>
                <w:sz w:val="20"/>
                <w:szCs w:val="20"/>
                <w:lang w:val="en-US"/>
              </w:rPr>
              <w:t xml:space="preserve">prikupljanje informacija o stanju društvenih i stambenih objekata na području Općine </w:t>
            </w:r>
            <w:r w:rsidR="001E71B1" w:rsidRPr="00726DF3">
              <w:rPr>
                <w:rFonts w:cs="Calibri"/>
                <w:sz w:val="20"/>
                <w:szCs w:val="20"/>
                <w:lang w:val="en-US"/>
              </w:rPr>
              <w:t>Drnje</w:t>
            </w:r>
          </w:p>
        </w:tc>
      </w:tr>
      <w:tr w:rsidR="00004B60" w:rsidRPr="00726DF3" w14:paraId="0C388F5E" w14:textId="77777777" w:rsidTr="008D661B">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6741C4D7" w14:textId="77777777" w:rsidR="00004B60" w:rsidRPr="00726DF3" w:rsidRDefault="00004B60" w:rsidP="002551D3">
            <w:pPr>
              <w:numPr>
                <w:ilvl w:val="0"/>
                <w:numId w:val="29"/>
              </w:numPr>
              <w:spacing w:after="0" w:line="240" w:lineRule="auto"/>
              <w:ind w:right="66"/>
              <w:contextualSpacing/>
              <w:jc w:val="center"/>
              <w:rPr>
                <w:rFonts w:cs="Calibri"/>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tcPr>
          <w:p w14:paraId="612965F0" w14:textId="77777777" w:rsidR="00004B60" w:rsidRPr="00726DF3" w:rsidRDefault="00004B60" w:rsidP="008D661B">
            <w:pPr>
              <w:spacing w:after="0" w:line="240" w:lineRule="auto"/>
              <w:rPr>
                <w:rFonts w:cs="Calibri"/>
                <w:sz w:val="20"/>
                <w:szCs w:val="20"/>
              </w:rPr>
            </w:pPr>
            <w:r w:rsidRPr="00726DF3">
              <w:rPr>
                <w:rFonts w:cs="Calibri"/>
                <w:sz w:val="20"/>
                <w:szCs w:val="20"/>
              </w:rPr>
              <w:t>Aktiviranje DVD – a</w:t>
            </w:r>
          </w:p>
        </w:tc>
      </w:tr>
      <w:tr w:rsidR="00004B60" w:rsidRPr="00726DF3" w14:paraId="1858551E" w14:textId="77777777" w:rsidTr="008D661B">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70E0C131" w14:textId="77777777" w:rsidR="00004B60" w:rsidRPr="00726DF3" w:rsidRDefault="00004B60" w:rsidP="002551D3">
            <w:pPr>
              <w:numPr>
                <w:ilvl w:val="0"/>
                <w:numId w:val="29"/>
              </w:numPr>
              <w:spacing w:after="0" w:line="240" w:lineRule="auto"/>
              <w:ind w:right="66"/>
              <w:contextualSpacing/>
              <w:jc w:val="center"/>
              <w:rPr>
                <w:rFonts w:cs="Calibri"/>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79606FE8" w14:textId="77777777" w:rsidR="00004B60" w:rsidRPr="00726DF3" w:rsidRDefault="00004B60" w:rsidP="008D661B">
            <w:pPr>
              <w:spacing w:after="0" w:line="240" w:lineRule="auto"/>
              <w:rPr>
                <w:rFonts w:cs="Calibri"/>
                <w:sz w:val="20"/>
                <w:szCs w:val="20"/>
              </w:rPr>
            </w:pPr>
            <w:r w:rsidRPr="00726DF3">
              <w:rPr>
                <w:rFonts w:cs="Calibri"/>
                <w:sz w:val="20"/>
                <w:szCs w:val="20"/>
              </w:rPr>
              <w:t>Utvrđivanje redoslijeda u smislu stavljanja u potpunu funkciju kritične infrastrukture sljedećim prioritetom:</w:t>
            </w:r>
          </w:p>
          <w:p w14:paraId="03B201E9" w14:textId="77777777" w:rsidR="00004B60" w:rsidRPr="00726DF3" w:rsidRDefault="00004B60" w:rsidP="008D661B">
            <w:pPr>
              <w:numPr>
                <w:ilvl w:val="0"/>
                <w:numId w:val="19"/>
              </w:numPr>
              <w:spacing w:after="0" w:line="240" w:lineRule="auto"/>
              <w:ind w:right="66"/>
              <w:contextualSpacing/>
              <w:rPr>
                <w:rFonts w:cs="Calibri"/>
                <w:sz w:val="20"/>
                <w:szCs w:val="20"/>
                <w:lang w:val="en-US"/>
              </w:rPr>
            </w:pPr>
            <w:r w:rsidRPr="00726DF3">
              <w:rPr>
                <w:rFonts w:cs="Calibri"/>
                <w:sz w:val="20"/>
                <w:szCs w:val="20"/>
                <w:lang w:val="en-US"/>
              </w:rPr>
              <w:t>telekomunikacije,</w:t>
            </w:r>
          </w:p>
          <w:p w14:paraId="5EFFE70A" w14:textId="77777777" w:rsidR="00004B60" w:rsidRPr="00726DF3" w:rsidRDefault="00004B60" w:rsidP="008D661B">
            <w:pPr>
              <w:numPr>
                <w:ilvl w:val="0"/>
                <w:numId w:val="19"/>
              </w:numPr>
              <w:spacing w:after="0" w:line="240" w:lineRule="auto"/>
              <w:ind w:right="66"/>
              <w:contextualSpacing/>
              <w:rPr>
                <w:rFonts w:cs="Calibri"/>
                <w:sz w:val="20"/>
                <w:szCs w:val="20"/>
                <w:lang w:val="en-US"/>
              </w:rPr>
            </w:pPr>
            <w:r w:rsidRPr="00726DF3">
              <w:rPr>
                <w:rFonts w:cs="Calibri"/>
                <w:sz w:val="20"/>
                <w:szCs w:val="20"/>
                <w:lang w:val="en-US"/>
              </w:rPr>
              <w:t>elektroopskrba,</w:t>
            </w:r>
          </w:p>
          <w:p w14:paraId="1A4F4898" w14:textId="77777777" w:rsidR="00004B60" w:rsidRPr="00726DF3" w:rsidRDefault="00004B60" w:rsidP="008D661B">
            <w:pPr>
              <w:numPr>
                <w:ilvl w:val="0"/>
                <w:numId w:val="19"/>
              </w:numPr>
              <w:spacing w:after="0" w:line="240" w:lineRule="auto"/>
              <w:ind w:right="66"/>
              <w:contextualSpacing/>
              <w:rPr>
                <w:rFonts w:cs="Calibri"/>
                <w:sz w:val="20"/>
                <w:szCs w:val="20"/>
                <w:lang w:val="en-US"/>
              </w:rPr>
            </w:pPr>
            <w:r w:rsidRPr="00726DF3">
              <w:rPr>
                <w:rFonts w:cs="Calibri"/>
                <w:sz w:val="20"/>
                <w:szCs w:val="20"/>
                <w:lang w:val="en-US"/>
              </w:rPr>
              <w:t>vodoopskrbni sustav,</w:t>
            </w:r>
          </w:p>
          <w:p w14:paraId="6EA0C083" w14:textId="77777777" w:rsidR="00004B60" w:rsidRPr="00726DF3" w:rsidRDefault="00004B60" w:rsidP="008D661B">
            <w:pPr>
              <w:numPr>
                <w:ilvl w:val="0"/>
                <w:numId w:val="19"/>
              </w:numPr>
              <w:spacing w:after="0" w:line="240" w:lineRule="auto"/>
              <w:ind w:right="66"/>
              <w:contextualSpacing/>
              <w:rPr>
                <w:rFonts w:cs="Calibri"/>
                <w:sz w:val="20"/>
                <w:szCs w:val="20"/>
                <w:lang w:val="en-US"/>
              </w:rPr>
            </w:pPr>
            <w:r w:rsidRPr="00726DF3">
              <w:rPr>
                <w:rFonts w:cs="Calibri"/>
                <w:sz w:val="20"/>
                <w:szCs w:val="20"/>
                <w:lang w:val="en-US"/>
              </w:rPr>
              <w:t>škole,</w:t>
            </w:r>
          </w:p>
          <w:p w14:paraId="280664DE" w14:textId="77777777" w:rsidR="00004B60" w:rsidRPr="00726DF3" w:rsidRDefault="00004B60" w:rsidP="008D661B">
            <w:pPr>
              <w:numPr>
                <w:ilvl w:val="0"/>
                <w:numId w:val="19"/>
              </w:numPr>
              <w:spacing w:after="0" w:line="240" w:lineRule="auto"/>
              <w:ind w:right="66"/>
              <w:contextualSpacing/>
              <w:rPr>
                <w:rFonts w:cs="Calibri"/>
                <w:sz w:val="20"/>
                <w:szCs w:val="20"/>
                <w:lang w:val="en-US"/>
              </w:rPr>
            </w:pPr>
            <w:r w:rsidRPr="00726DF3">
              <w:rPr>
                <w:rFonts w:cs="Calibri"/>
                <w:sz w:val="20"/>
                <w:szCs w:val="20"/>
                <w:lang w:val="en-US"/>
              </w:rPr>
              <w:t>zdravstvene ustanove.</w:t>
            </w:r>
          </w:p>
        </w:tc>
      </w:tr>
      <w:tr w:rsidR="00004B60" w:rsidRPr="00726DF3" w14:paraId="1585508F" w14:textId="77777777" w:rsidTr="008D661B">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0FC629C8" w14:textId="77777777" w:rsidR="00004B60" w:rsidRPr="00726DF3" w:rsidRDefault="00004B60" w:rsidP="002551D3">
            <w:pPr>
              <w:numPr>
                <w:ilvl w:val="0"/>
                <w:numId w:val="29"/>
              </w:numPr>
              <w:spacing w:after="0" w:line="240" w:lineRule="auto"/>
              <w:ind w:right="66"/>
              <w:contextualSpacing/>
              <w:jc w:val="center"/>
              <w:rPr>
                <w:rFonts w:cs="Calibri"/>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tcPr>
          <w:p w14:paraId="403D94E1" w14:textId="77777777" w:rsidR="00004B60" w:rsidRPr="00726DF3" w:rsidRDefault="00004B60" w:rsidP="008D661B">
            <w:pPr>
              <w:spacing w:after="0" w:line="240" w:lineRule="auto"/>
              <w:rPr>
                <w:rFonts w:cs="Calibri"/>
                <w:sz w:val="20"/>
                <w:szCs w:val="20"/>
              </w:rPr>
            </w:pPr>
            <w:r w:rsidRPr="00726DF3">
              <w:rPr>
                <w:rFonts w:cs="Calibri"/>
                <w:sz w:val="20"/>
                <w:szCs w:val="20"/>
              </w:rPr>
              <w:t>Općinsko povjerenstvo nastavlja aktivnosti na popisu i procjeni štete sukladno Zakonu te o rezultatima izvješćuje Županijsko povjerenstvo.</w:t>
            </w:r>
          </w:p>
        </w:tc>
      </w:tr>
    </w:tbl>
    <w:p w14:paraId="3670491A" w14:textId="77777777" w:rsidR="0014084D" w:rsidRPr="001E71B1" w:rsidRDefault="0014084D" w:rsidP="003B2713">
      <w:pPr>
        <w:pStyle w:val="Heading3"/>
        <w:spacing w:before="0"/>
        <w:rPr>
          <w:highlight w:val="yellow"/>
          <w:lang w:eastAsia="hr-HR"/>
        </w:rPr>
      </w:pPr>
    </w:p>
    <w:p w14:paraId="0CB14B68" w14:textId="77777777" w:rsidR="00973E8B" w:rsidRPr="00726DF3" w:rsidRDefault="00B11F33" w:rsidP="00973E8B">
      <w:pPr>
        <w:pStyle w:val="Heading3"/>
        <w:spacing w:before="0"/>
        <w:rPr>
          <w:lang w:eastAsia="hr-HR"/>
        </w:rPr>
      </w:pPr>
      <w:bookmarkStart w:id="73" w:name="_Toc84837414"/>
      <w:bookmarkStart w:id="74" w:name="_Toc181188807"/>
      <w:r w:rsidRPr="00726DF3">
        <w:rPr>
          <w:lang w:eastAsia="hr-HR"/>
        </w:rPr>
        <w:t>5</w:t>
      </w:r>
      <w:r w:rsidR="00973E8B" w:rsidRPr="00726DF3">
        <w:rPr>
          <w:lang w:eastAsia="hr-HR"/>
        </w:rPr>
        <w:t>.1.</w:t>
      </w:r>
      <w:r w:rsidR="00004B60" w:rsidRPr="00726DF3">
        <w:rPr>
          <w:lang w:eastAsia="hr-HR"/>
        </w:rPr>
        <w:t>5</w:t>
      </w:r>
      <w:r w:rsidR="00973E8B" w:rsidRPr="00726DF3">
        <w:rPr>
          <w:lang w:eastAsia="hr-HR"/>
        </w:rPr>
        <w:t>. Mraz</w:t>
      </w:r>
      <w:bookmarkEnd w:id="73"/>
      <w:bookmarkEnd w:id="74"/>
    </w:p>
    <w:p w14:paraId="08A689E9" w14:textId="77777777" w:rsidR="00973E8B" w:rsidRPr="00726DF3" w:rsidRDefault="00973E8B" w:rsidP="00973E8B">
      <w:pPr>
        <w:spacing w:after="0"/>
        <w:rPr>
          <w:lang w:eastAsia="hr-HR"/>
        </w:rPr>
      </w:pPr>
    </w:p>
    <w:p w14:paraId="78055ACD" w14:textId="77777777" w:rsidR="00E65D83" w:rsidRPr="00726DF3" w:rsidRDefault="00E65D83" w:rsidP="00E65D83">
      <w:pPr>
        <w:spacing w:after="240"/>
        <w:rPr>
          <w:rFonts w:eastAsia="Times New Roman"/>
          <w:szCs w:val="24"/>
          <w:lang w:eastAsia="hr-HR"/>
        </w:rPr>
      </w:pPr>
      <w:bookmarkStart w:id="75" w:name="_Hlk511721655"/>
      <w:r w:rsidRPr="00726DF3">
        <w:rPr>
          <w:rFonts w:eastAsia="Times New Roman" w:cs="Calibri"/>
          <w:szCs w:val="24"/>
          <w:lang w:eastAsia="hr-HR"/>
        </w:rPr>
        <w:t xml:space="preserve">Mraz </w:t>
      </w:r>
      <w:r w:rsidRPr="00726DF3">
        <w:rPr>
          <w:rFonts w:cs="Cambria"/>
          <w:color w:val="000000"/>
          <w:szCs w:val="24"/>
        </w:rPr>
        <w:t xml:space="preserve">je padalina koja se pojavljuje od rujna do svibnja, pri čemu je najopasniji onaj koji se pojavi u vegetacijskom razdoblju. Posljedice mogu biti smanjenje prinosa u poljoprivredi i povrtlarstvu. Mraz je štetan jer biljke mogu promrznuti zbog niskih temperatura. </w:t>
      </w:r>
      <w:r w:rsidRPr="00726DF3">
        <w:rPr>
          <w:rFonts w:eastAsia="Times New Roman"/>
          <w:szCs w:val="24"/>
          <w:lang w:eastAsia="hr-HR"/>
        </w:rPr>
        <w:t xml:space="preserve">Ovu pojavu karakterizira kratkotrajni pad temperature prizemnog sloja zraka do 0 °C ili niže, u toplom dijelu godine, a može izazvati velike štete posebno kada se radi o voćarskim i povrtnim kulturama. U posljednjih nekoliko godina, mraz koji se pojavio u kasno proljeće nanosio je velike štete na plantažama voćaka kao i na povrtlarskim kulturama. Pojava, intenzitet i trajanje mraza lokalnog je karaktera jer ovisi od nagiba i orijentacije terena, reljefa, vrste zemljišta i vegetacije. Mraz nastaje sublimacijom vodene pare na ohlađenim predmetima ili bilju kad je temperatura rosišta niža od 0 </w:t>
      </w:r>
      <w:r w:rsidRPr="00726DF3">
        <w:rPr>
          <w:rFonts w:eastAsia="Times New Roman"/>
          <w:szCs w:val="24"/>
          <w:vertAlign w:val="superscript"/>
          <w:lang w:eastAsia="hr-HR"/>
        </w:rPr>
        <w:t>0</w:t>
      </w:r>
      <w:r w:rsidRPr="00726DF3">
        <w:rPr>
          <w:rFonts w:eastAsia="Times New Roman"/>
          <w:szCs w:val="24"/>
          <w:lang w:eastAsia="hr-HR"/>
        </w:rPr>
        <w:t xml:space="preserve">C, a zrak se ohladi ispod rosišta. Prema nastanku možemo ga podijeliti na advekcijski, radijacijski i evaporacijski. </w:t>
      </w:r>
      <w:bookmarkEnd w:id="75"/>
    </w:p>
    <w:p w14:paraId="00795C4B" w14:textId="77777777" w:rsidR="00A57448" w:rsidRPr="00726DF3" w:rsidRDefault="009357CC" w:rsidP="009357CC">
      <w:pPr>
        <w:spacing w:after="240"/>
        <w:rPr>
          <w:rFonts w:eastAsia="Times New Roman"/>
          <w:szCs w:val="24"/>
          <w:lang w:eastAsia="hr-HR"/>
        </w:rPr>
      </w:pPr>
      <w:r w:rsidRPr="00726DF3">
        <w:rPr>
          <w:rFonts w:eastAsia="Times New Roman"/>
          <w:szCs w:val="24"/>
          <w:lang w:eastAsia="hr-HR"/>
        </w:rPr>
        <w:t xml:space="preserve">Sukladno podacima Klimatskog atlasa Hrvatske 1961. – 1990., 1971. – 2000.god. (DHMZ, 2008.god.), srednji datumi početka i završetka razdoblja s mrazom na području Koprivničko - križevačke županije su od 15. travnja do 17. listopada.  </w:t>
      </w:r>
    </w:p>
    <w:p w14:paraId="4AD6596D" w14:textId="77777777" w:rsidR="00973E8B" w:rsidRPr="00726DF3" w:rsidRDefault="00973E8B" w:rsidP="002551D3">
      <w:pPr>
        <w:pStyle w:val="ListParagraph"/>
        <w:numPr>
          <w:ilvl w:val="0"/>
          <w:numId w:val="30"/>
        </w:numPr>
        <w:spacing w:after="0"/>
        <w:ind w:right="66"/>
        <w:rPr>
          <w:rFonts w:eastAsia="Times New Roman" w:cs="Calibri"/>
          <w:color w:val="000000"/>
          <w:sz w:val="24"/>
          <w:szCs w:val="24"/>
        </w:rPr>
      </w:pPr>
      <w:bookmarkStart w:id="76" w:name="_Hlk52961045"/>
      <w:r w:rsidRPr="00726DF3">
        <w:rPr>
          <w:rFonts w:eastAsia="Times New Roman" w:cs="Calibri"/>
          <w:b/>
          <w:bCs/>
          <w:color w:val="000000"/>
          <w:sz w:val="24"/>
          <w:szCs w:val="24"/>
        </w:rPr>
        <w:t>Preventivne mjere radi umanjenja posljedica prirodne nepogode</w:t>
      </w:r>
      <w:r w:rsidRPr="00726DF3">
        <w:rPr>
          <w:rFonts w:eastAsia="Times New Roman" w:cs="Calibri"/>
          <w:color w:val="000000"/>
          <w:sz w:val="24"/>
          <w:szCs w:val="24"/>
        </w:rPr>
        <w:t xml:space="preserve"> </w:t>
      </w:r>
    </w:p>
    <w:p w14:paraId="1C317C93" w14:textId="77777777" w:rsidR="00973E8B" w:rsidRPr="00726DF3" w:rsidRDefault="00973E8B" w:rsidP="00973E8B">
      <w:pPr>
        <w:pStyle w:val="ListParagraph"/>
        <w:spacing w:after="0" w:line="240" w:lineRule="auto"/>
        <w:ind w:right="66"/>
        <w:rPr>
          <w:rFonts w:eastAsia="Times New Roman" w:cs="Calibri"/>
          <w:color w:val="000000"/>
          <w:sz w:val="24"/>
          <w:szCs w:val="24"/>
        </w:rPr>
      </w:pPr>
    </w:p>
    <w:p w14:paraId="3184C767" w14:textId="77777777" w:rsidR="00973E8B" w:rsidRPr="00726DF3" w:rsidRDefault="00973E8B" w:rsidP="00973E8B">
      <w:pPr>
        <w:pStyle w:val="Odlomakpopisa11"/>
        <w:spacing w:after="0" w:line="276" w:lineRule="auto"/>
        <w:ind w:firstLine="0"/>
        <w:rPr>
          <w:rFonts w:ascii="Calibri" w:hAnsi="Calibri" w:cs="Calibri"/>
          <w:szCs w:val="24"/>
        </w:rPr>
      </w:pPr>
      <w:r w:rsidRPr="00726DF3">
        <w:rPr>
          <w:rFonts w:ascii="Calibri" w:hAnsi="Calibri" w:cs="Calibri"/>
          <w:szCs w:val="24"/>
        </w:rPr>
        <w:t>U preventivno djelovanje prije svega spada proizvodnja unutar staklenika ili plastenika čime se zaštićuju nasadi i urod od posljedica mraza. Kod većih gospodarstvenika, kao i na područjima koja se ne mogu štititi plastenicima preventivno ulaganje je osiguranje uroda i nasada od posljedica mraza kod osiguravajućih društva.</w:t>
      </w:r>
    </w:p>
    <w:p w14:paraId="4DE29681" w14:textId="77777777" w:rsidR="00973E8B" w:rsidRPr="00726DF3" w:rsidRDefault="00973E8B" w:rsidP="00973E8B">
      <w:pPr>
        <w:pStyle w:val="Odlomakpopisa11"/>
        <w:spacing w:after="0" w:line="276" w:lineRule="auto"/>
        <w:ind w:firstLine="0"/>
        <w:rPr>
          <w:rFonts w:ascii="Calibri" w:hAnsi="Calibri" w:cs="Calibri"/>
          <w:szCs w:val="24"/>
        </w:rPr>
      </w:pPr>
    </w:p>
    <w:p w14:paraId="08B4B5C6" w14:textId="77777777" w:rsidR="00973E8B" w:rsidRPr="00726DF3" w:rsidRDefault="00973E8B" w:rsidP="002551D3">
      <w:pPr>
        <w:pStyle w:val="ListParagraph"/>
        <w:numPr>
          <w:ilvl w:val="0"/>
          <w:numId w:val="31"/>
        </w:numPr>
        <w:spacing w:after="0"/>
        <w:ind w:right="66"/>
        <w:rPr>
          <w:rFonts w:eastAsia="Times New Roman" w:cs="Calibri"/>
          <w:b/>
          <w:bCs/>
          <w:color w:val="000000"/>
          <w:sz w:val="24"/>
          <w:szCs w:val="24"/>
          <w:lang w:eastAsia="hr-HR"/>
        </w:rPr>
      </w:pPr>
      <w:r w:rsidRPr="00726DF3">
        <w:rPr>
          <w:rFonts w:eastAsia="Times New Roman" w:cs="Calibri"/>
          <w:b/>
          <w:bCs/>
          <w:color w:val="000000"/>
          <w:sz w:val="24"/>
          <w:szCs w:val="24"/>
          <w:lang w:eastAsia="hr-HR"/>
        </w:rPr>
        <w:t>Mjere za ublažavanje i otklanjanje izravnih posljedica prirodne nepogode</w:t>
      </w:r>
    </w:p>
    <w:p w14:paraId="17AE176B" w14:textId="77777777" w:rsidR="00973E8B" w:rsidRPr="00726DF3" w:rsidRDefault="00973E8B" w:rsidP="00973E8B">
      <w:pPr>
        <w:pStyle w:val="ListParagraph"/>
        <w:spacing w:after="0" w:line="240" w:lineRule="auto"/>
        <w:ind w:right="66"/>
        <w:rPr>
          <w:rFonts w:eastAsia="Times New Roman" w:cs="Calibri"/>
          <w:b/>
          <w:bCs/>
          <w:color w:val="000000"/>
          <w:sz w:val="24"/>
          <w:szCs w:val="24"/>
          <w:lang w:eastAsia="hr-HR"/>
        </w:rPr>
      </w:pPr>
    </w:p>
    <w:p w14:paraId="0CC516FA" w14:textId="77777777" w:rsidR="009357CC" w:rsidRPr="00726DF3" w:rsidRDefault="00973E8B" w:rsidP="009357CC">
      <w:pPr>
        <w:pStyle w:val="Odlomakpopisa11"/>
        <w:spacing w:after="0" w:line="276" w:lineRule="auto"/>
        <w:ind w:firstLine="0"/>
        <w:rPr>
          <w:rFonts w:ascii="Calibri" w:hAnsi="Calibri" w:cs="Calibri"/>
          <w:szCs w:val="24"/>
        </w:rPr>
      </w:pPr>
      <w:r w:rsidRPr="00726DF3">
        <w:rPr>
          <w:rFonts w:ascii="Calibri" w:hAnsi="Calibri" w:cs="Calibri"/>
          <w:szCs w:val="24"/>
        </w:rPr>
        <w:t xml:space="preserve">Mjere za ublažavanje i otklanjanje izravnih posljedica prirodne nepogode podrazumijevaju procjenu šteta i posljedica; sanaciju nastalih oštećenja i šteta. Sanacija obuhvaća aktivnosti kojima se otklanjaju posljedice prirodne nepogode, te sve ostale radnje kojima se smanjuju posljedice mraza. </w:t>
      </w:r>
    </w:p>
    <w:p w14:paraId="000F23A8" w14:textId="77777777" w:rsidR="009357CC" w:rsidRPr="00726DF3" w:rsidRDefault="009357CC" w:rsidP="00973E8B">
      <w:pPr>
        <w:pStyle w:val="Caption"/>
        <w:spacing w:line="240" w:lineRule="auto"/>
        <w:jc w:val="center"/>
      </w:pPr>
      <w:bookmarkStart w:id="77" w:name="_Toc87949032"/>
      <w:bookmarkStart w:id="78" w:name="_Hlk53732667"/>
      <w:bookmarkEnd w:id="76"/>
    </w:p>
    <w:p w14:paraId="5FD7854C" w14:textId="77777777" w:rsidR="00973E8B" w:rsidRPr="00726DF3" w:rsidRDefault="00973E8B" w:rsidP="00973E8B">
      <w:pPr>
        <w:pStyle w:val="Caption"/>
        <w:spacing w:line="240" w:lineRule="auto"/>
        <w:jc w:val="center"/>
        <w:rPr>
          <w:lang w:eastAsia="hr-HR"/>
        </w:rPr>
      </w:pPr>
      <w:bookmarkStart w:id="79" w:name="_Toc181188827"/>
      <w:r w:rsidRPr="00726DF3">
        <w:t xml:space="preserve">Tablica </w:t>
      </w:r>
      <w:r w:rsidRPr="00726DF3">
        <w:fldChar w:fldCharType="begin"/>
      </w:r>
      <w:r w:rsidRPr="00726DF3">
        <w:instrText xml:space="preserve"> SEQ Tablica \* ARABIC </w:instrText>
      </w:r>
      <w:r w:rsidRPr="00726DF3">
        <w:fldChar w:fldCharType="separate"/>
      </w:r>
      <w:r w:rsidR="00534CF7" w:rsidRPr="00726DF3">
        <w:rPr>
          <w:noProof/>
        </w:rPr>
        <w:t>8</w:t>
      </w:r>
      <w:r w:rsidRPr="00726DF3">
        <w:rPr>
          <w:noProof/>
        </w:rPr>
        <w:fldChar w:fldCharType="end"/>
      </w:r>
      <w:r w:rsidRPr="00726DF3">
        <w:t>: Mjere i postupci u slučaju mraza</w:t>
      </w:r>
      <w:bookmarkEnd w:id="77"/>
      <w:bookmarkEnd w:id="79"/>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9"/>
        <w:gridCol w:w="8321"/>
      </w:tblGrid>
      <w:tr w:rsidR="00E65D83" w:rsidRPr="00726DF3" w14:paraId="7C81C854" w14:textId="77777777" w:rsidTr="008D661B">
        <w:trPr>
          <w:trHeight w:val="410"/>
          <w:tblHeader/>
          <w:jc w:val="center"/>
        </w:trPr>
        <w:tc>
          <w:tcPr>
            <w:tcW w:w="739" w:type="dxa"/>
            <w:tcBorders>
              <w:top w:val="single" w:sz="4" w:space="0" w:color="auto"/>
              <w:left w:val="single" w:sz="4" w:space="0" w:color="auto"/>
              <w:bottom w:val="single" w:sz="4" w:space="0" w:color="auto"/>
              <w:right w:val="single" w:sz="4" w:space="0" w:color="auto"/>
            </w:tcBorders>
            <w:shd w:val="clear" w:color="auto" w:fill="FFFFFF"/>
            <w:vAlign w:val="center"/>
            <w:hideMark/>
          </w:tcPr>
          <w:bookmarkEnd w:id="78"/>
          <w:p w14:paraId="6A21A753" w14:textId="77777777" w:rsidR="00E65D83" w:rsidRPr="00726DF3" w:rsidRDefault="00E65D83" w:rsidP="008D661B">
            <w:pPr>
              <w:spacing w:after="0" w:line="240" w:lineRule="auto"/>
              <w:jc w:val="center"/>
              <w:rPr>
                <w:rFonts w:cs="Calibri"/>
                <w:b/>
                <w:bCs/>
                <w:sz w:val="20"/>
                <w:szCs w:val="20"/>
              </w:rPr>
            </w:pPr>
            <w:r w:rsidRPr="00726DF3">
              <w:rPr>
                <w:rFonts w:cs="Calibri"/>
                <w:b/>
                <w:bCs/>
                <w:sz w:val="20"/>
                <w:szCs w:val="20"/>
              </w:rPr>
              <w:t>R.BR.</w:t>
            </w:r>
          </w:p>
        </w:tc>
        <w:tc>
          <w:tcPr>
            <w:tcW w:w="832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81D0627" w14:textId="77777777" w:rsidR="00E65D83" w:rsidRPr="00726DF3" w:rsidRDefault="00E65D83" w:rsidP="008D661B">
            <w:pPr>
              <w:spacing w:after="0" w:line="240" w:lineRule="auto"/>
              <w:jc w:val="center"/>
              <w:rPr>
                <w:rFonts w:cs="Calibri"/>
                <w:b/>
                <w:bCs/>
                <w:sz w:val="20"/>
                <w:szCs w:val="20"/>
              </w:rPr>
            </w:pPr>
            <w:r w:rsidRPr="00726DF3">
              <w:rPr>
                <w:rFonts w:cs="Calibri"/>
                <w:b/>
                <w:bCs/>
                <w:sz w:val="20"/>
                <w:szCs w:val="20"/>
              </w:rPr>
              <w:t>MJERE I POSTUPCI</w:t>
            </w:r>
          </w:p>
        </w:tc>
      </w:tr>
      <w:tr w:rsidR="00E65D83" w:rsidRPr="00726DF3" w14:paraId="632B2B90" w14:textId="77777777" w:rsidTr="008D661B">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19EF2745" w14:textId="77777777" w:rsidR="00E65D83" w:rsidRPr="00726DF3" w:rsidRDefault="00E65D83" w:rsidP="002551D3">
            <w:pPr>
              <w:numPr>
                <w:ilvl w:val="0"/>
                <w:numId w:val="32"/>
              </w:numPr>
              <w:spacing w:after="0" w:line="240" w:lineRule="auto"/>
              <w:ind w:right="66"/>
              <w:contextualSpacing/>
              <w:jc w:val="center"/>
              <w:rPr>
                <w:rFonts w:cs="Calibri"/>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06C23300" w14:textId="77777777" w:rsidR="00E65D83" w:rsidRPr="00726DF3" w:rsidRDefault="00E65D83" w:rsidP="008D661B">
            <w:pPr>
              <w:spacing w:after="0" w:line="240" w:lineRule="auto"/>
              <w:rPr>
                <w:rFonts w:cs="Calibri"/>
                <w:sz w:val="20"/>
                <w:szCs w:val="20"/>
              </w:rPr>
            </w:pPr>
            <w:r w:rsidRPr="00726DF3">
              <w:rPr>
                <w:rFonts w:cs="Calibri"/>
                <w:sz w:val="20"/>
                <w:szCs w:val="20"/>
              </w:rPr>
              <w:t xml:space="preserve">Izvještavanje </w:t>
            </w:r>
            <w:r w:rsidR="0071482F" w:rsidRPr="00726DF3">
              <w:rPr>
                <w:rFonts w:cs="Calibri"/>
                <w:sz w:val="20"/>
                <w:szCs w:val="20"/>
              </w:rPr>
              <w:t>O</w:t>
            </w:r>
            <w:r w:rsidRPr="00726DF3">
              <w:rPr>
                <w:rFonts w:cs="Calibri"/>
                <w:sz w:val="20"/>
                <w:szCs w:val="20"/>
              </w:rPr>
              <w:t>pćinskog načelnika i predlaganja aktiviranja Općinskog povjerenstva</w:t>
            </w:r>
          </w:p>
        </w:tc>
      </w:tr>
      <w:tr w:rsidR="00E65D83" w:rsidRPr="00726DF3" w14:paraId="65F057A1" w14:textId="77777777" w:rsidTr="008D661B">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0A3325BB" w14:textId="77777777" w:rsidR="00E65D83" w:rsidRPr="00726DF3" w:rsidRDefault="00E65D83" w:rsidP="002551D3">
            <w:pPr>
              <w:numPr>
                <w:ilvl w:val="0"/>
                <w:numId w:val="32"/>
              </w:numPr>
              <w:spacing w:after="0" w:line="240" w:lineRule="auto"/>
              <w:ind w:right="66"/>
              <w:contextualSpacing/>
              <w:jc w:val="center"/>
              <w:rPr>
                <w:rFonts w:cs="Calibri"/>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673B386B" w14:textId="77777777" w:rsidR="00E65D83" w:rsidRPr="00726DF3" w:rsidRDefault="00E65D83" w:rsidP="008D661B">
            <w:pPr>
              <w:spacing w:after="0" w:line="240" w:lineRule="auto"/>
              <w:rPr>
                <w:rFonts w:cs="Calibri"/>
                <w:sz w:val="20"/>
                <w:szCs w:val="20"/>
              </w:rPr>
            </w:pPr>
            <w:r w:rsidRPr="00726DF3">
              <w:rPr>
                <w:rFonts w:cs="Calibri"/>
                <w:sz w:val="20"/>
                <w:szCs w:val="20"/>
              </w:rPr>
              <w:t xml:space="preserve">Pozivanje Općinskog povjerenstva te izrada popisa šteta sukladno </w:t>
            </w:r>
            <w:r w:rsidRPr="00726DF3">
              <w:rPr>
                <w:rFonts w:cs="Calibri"/>
                <w:i/>
                <w:iCs/>
                <w:sz w:val="20"/>
                <w:szCs w:val="20"/>
              </w:rPr>
              <w:t>Zakonu</w:t>
            </w:r>
            <w:r w:rsidRPr="00726DF3">
              <w:rPr>
                <w:rFonts w:cs="Calibri"/>
                <w:sz w:val="20"/>
                <w:szCs w:val="20"/>
              </w:rPr>
              <w:t xml:space="preserve"> </w:t>
            </w:r>
          </w:p>
        </w:tc>
      </w:tr>
      <w:tr w:rsidR="00E65D83" w:rsidRPr="00726DF3" w14:paraId="66CF7F6C" w14:textId="77777777" w:rsidTr="008D661B">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505EB7DE" w14:textId="77777777" w:rsidR="00E65D83" w:rsidRPr="00726DF3" w:rsidRDefault="00E65D83" w:rsidP="002551D3">
            <w:pPr>
              <w:numPr>
                <w:ilvl w:val="0"/>
                <w:numId w:val="32"/>
              </w:numPr>
              <w:spacing w:after="0" w:line="240" w:lineRule="auto"/>
              <w:ind w:right="66"/>
              <w:contextualSpacing/>
              <w:jc w:val="center"/>
              <w:rPr>
                <w:rFonts w:cs="Calibri"/>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tcPr>
          <w:p w14:paraId="5CC0AD91" w14:textId="77777777" w:rsidR="00E65D83" w:rsidRPr="00726DF3" w:rsidRDefault="00E65D83" w:rsidP="008D661B">
            <w:pPr>
              <w:spacing w:after="0" w:line="240" w:lineRule="auto"/>
              <w:rPr>
                <w:rFonts w:cs="Calibri"/>
                <w:sz w:val="20"/>
                <w:szCs w:val="20"/>
              </w:rPr>
            </w:pPr>
            <w:r w:rsidRPr="00726DF3">
              <w:rPr>
                <w:rFonts w:cs="Calibri"/>
                <w:sz w:val="20"/>
                <w:szCs w:val="20"/>
              </w:rPr>
              <w:t xml:space="preserve">Prikupljanje informacija o dijelovima Općine </w:t>
            </w:r>
            <w:r w:rsidR="001E71B1" w:rsidRPr="00726DF3">
              <w:rPr>
                <w:rFonts w:cs="Calibri"/>
                <w:sz w:val="20"/>
                <w:szCs w:val="20"/>
              </w:rPr>
              <w:t>Drnje</w:t>
            </w:r>
            <w:r w:rsidRPr="00726DF3">
              <w:rPr>
                <w:rFonts w:cs="Calibri"/>
                <w:sz w:val="20"/>
                <w:szCs w:val="20"/>
              </w:rPr>
              <w:t xml:space="preserve"> u kojima su se dogodile najveće materijalne štete</w:t>
            </w:r>
          </w:p>
        </w:tc>
      </w:tr>
      <w:tr w:rsidR="00E65D83" w:rsidRPr="00726DF3" w14:paraId="6DD45FA3" w14:textId="77777777" w:rsidTr="008D661B">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415833B7" w14:textId="77777777" w:rsidR="00E65D83" w:rsidRPr="00726DF3" w:rsidRDefault="00E65D83" w:rsidP="002551D3">
            <w:pPr>
              <w:numPr>
                <w:ilvl w:val="0"/>
                <w:numId w:val="32"/>
              </w:numPr>
              <w:spacing w:after="0" w:line="240" w:lineRule="auto"/>
              <w:ind w:right="66"/>
              <w:contextualSpacing/>
              <w:jc w:val="center"/>
              <w:rPr>
                <w:rFonts w:cs="Calibri"/>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6FC4D961" w14:textId="77777777" w:rsidR="00E65D83" w:rsidRPr="00726DF3" w:rsidRDefault="00E65D83" w:rsidP="008D661B">
            <w:pPr>
              <w:spacing w:after="0" w:line="240" w:lineRule="auto"/>
              <w:ind w:left="10" w:hanging="10"/>
              <w:contextualSpacing/>
              <w:rPr>
                <w:rFonts w:cs="Calibri"/>
                <w:sz w:val="20"/>
                <w:szCs w:val="20"/>
                <w:lang w:val="en-US"/>
              </w:rPr>
            </w:pPr>
            <w:r w:rsidRPr="00726DF3">
              <w:rPr>
                <w:rFonts w:cs="Calibri"/>
                <w:sz w:val="20"/>
                <w:szCs w:val="20"/>
              </w:rPr>
              <w:t>Izvješćivanje Županijskog povjerenstva o obimu štete te dostavljanje izvješća o učinjenom.</w:t>
            </w:r>
          </w:p>
        </w:tc>
      </w:tr>
    </w:tbl>
    <w:p w14:paraId="0765E4BB" w14:textId="77777777" w:rsidR="003B2713" w:rsidRPr="00726DF3" w:rsidRDefault="00726DF3" w:rsidP="003B2713">
      <w:pPr>
        <w:pStyle w:val="Heading3"/>
        <w:spacing w:before="0"/>
        <w:rPr>
          <w:lang w:eastAsia="hr-HR"/>
        </w:rPr>
      </w:pPr>
      <w:r>
        <w:rPr>
          <w:highlight w:val="yellow"/>
          <w:lang w:eastAsia="hr-HR"/>
        </w:rPr>
        <w:br w:type="page"/>
      </w:r>
      <w:bookmarkStart w:id="80" w:name="_Toc181188808"/>
      <w:r w:rsidR="00B11F33" w:rsidRPr="00726DF3">
        <w:rPr>
          <w:lang w:eastAsia="hr-HR"/>
        </w:rPr>
        <w:t>5</w:t>
      </w:r>
      <w:r w:rsidR="003B2713" w:rsidRPr="00726DF3">
        <w:rPr>
          <w:lang w:eastAsia="hr-HR"/>
        </w:rPr>
        <w:t>.1.</w:t>
      </w:r>
      <w:r w:rsidR="001C200B" w:rsidRPr="00726DF3">
        <w:rPr>
          <w:lang w:eastAsia="hr-HR"/>
        </w:rPr>
        <w:t>6</w:t>
      </w:r>
      <w:r w:rsidR="003B2713" w:rsidRPr="00726DF3">
        <w:rPr>
          <w:lang w:eastAsia="hr-HR"/>
        </w:rPr>
        <w:t>. Kiša – prekomjerne oborine</w:t>
      </w:r>
      <w:bookmarkEnd w:id="58"/>
      <w:bookmarkEnd w:id="80"/>
    </w:p>
    <w:p w14:paraId="6B049ECA" w14:textId="77777777" w:rsidR="003B2713" w:rsidRPr="00726DF3" w:rsidRDefault="003B2713" w:rsidP="003B2713">
      <w:pPr>
        <w:spacing w:after="0"/>
        <w:rPr>
          <w:lang w:eastAsia="hr-HR"/>
        </w:rPr>
      </w:pPr>
    </w:p>
    <w:p w14:paraId="2B4CA8D0" w14:textId="77777777" w:rsidR="003B2713" w:rsidRPr="00726DF3" w:rsidRDefault="00015C93" w:rsidP="003B2713">
      <w:pPr>
        <w:spacing w:after="0"/>
        <w:rPr>
          <w:rFonts w:cs="Calibri"/>
          <w:szCs w:val="24"/>
        </w:rPr>
      </w:pPr>
      <w:r w:rsidRPr="00726DF3">
        <w:rPr>
          <w:rFonts w:cs="Calibri"/>
          <w:szCs w:val="24"/>
        </w:rPr>
        <w:t xml:space="preserve">Područje </w:t>
      </w:r>
      <w:r w:rsidR="00061C41" w:rsidRPr="00726DF3">
        <w:rPr>
          <w:rFonts w:cs="Calibri"/>
          <w:szCs w:val="24"/>
        </w:rPr>
        <w:t xml:space="preserve">Općine </w:t>
      </w:r>
      <w:r w:rsidR="001E71B1" w:rsidRPr="00726DF3">
        <w:rPr>
          <w:rFonts w:cs="Calibri"/>
          <w:szCs w:val="24"/>
        </w:rPr>
        <w:t>Drnje</w:t>
      </w:r>
      <w:r w:rsidRPr="00726DF3">
        <w:rPr>
          <w:rFonts w:cs="Calibri"/>
          <w:szCs w:val="24"/>
        </w:rPr>
        <w:t xml:space="preserve"> obilježava umjerena kontinentalna klima s blagim ljetima i umjereno hladnim zimama te povoljnim rasporedom oborina. </w:t>
      </w:r>
    </w:p>
    <w:p w14:paraId="36F50FF3" w14:textId="77777777" w:rsidR="00015C93" w:rsidRPr="00726DF3" w:rsidRDefault="00015C93" w:rsidP="003B2713">
      <w:pPr>
        <w:spacing w:after="0"/>
        <w:rPr>
          <w:rFonts w:cs="Calibri"/>
          <w:szCs w:val="24"/>
        </w:rPr>
      </w:pPr>
    </w:p>
    <w:p w14:paraId="7271B5B1" w14:textId="77777777" w:rsidR="00822309" w:rsidRPr="00726DF3" w:rsidRDefault="00BB5474" w:rsidP="003B2713">
      <w:pPr>
        <w:spacing w:after="0"/>
        <w:rPr>
          <w:rFonts w:cs="Calibri"/>
          <w:color w:val="000000"/>
          <w:szCs w:val="24"/>
          <w:lang w:eastAsia="hr-HR"/>
        </w:rPr>
      </w:pPr>
      <w:r w:rsidRPr="00726DF3">
        <w:rPr>
          <w:rFonts w:cs="Calibri"/>
          <w:color w:val="000000"/>
          <w:szCs w:val="24"/>
          <w:lang w:eastAsia="hr-HR"/>
        </w:rPr>
        <w:t>Sukladno karti</w:t>
      </w:r>
      <w:r w:rsidR="00822309" w:rsidRPr="00726DF3">
        <w:rPr>
          <w:rFonts w:cs="Calibri"/>
          <w:color w:val="000000"/>
          <w:szCs w:val="24"/>
          <w:lang w:eastAsia="hr-HR"/>
        </w:rPr>
        <w:t>:</w:t>
      </w:r>
      <w:r w:rsidRPr="00726DF3">
        <w:rPr>
          <w:rFonts w:cs="Calibri"/>
          <w:color w:val="000000"/>
          <w:szCs w:val="24"/>
          <w:lang w:eastAsia="hr-HR"/>
        </w:rPr>
        <w:t xml:space="preserve"> „Srednje godišnje količine oborine (mm) za promatrano razdoblje 1971. – 2000. godine“</w:t>
      </w:r>
      <w:r w:rsidR="00822309" w:rsidRPr="00726DF3">
        <w:rPr>
          <w:rFonts w:cs="Calibri"/>
          <w:color w:val="000000"/>
          <w:szCs w:val="24"/>
          <w:lang w:eastAsia="hr-HR"/>
        </w:rPr>
        <w:t xml:space="preserve"> (DHMZ, 2008. godine), </w:t>
      </w:r>
      <w:r w:rsidR="00AB3BAB" w:rsidRPr="00726DF3">
        <w:rPr>
          <w:rFonts w:cs="Calibri"/>
          <w:color w:val="000000"/>
          <w:szCs w:val="24"/>
          <w:lang w:eastAsia="hr-HR"/>
        </w:rPr>
        <w:t xml:space="preserve">što se tiče srednje godišnje količine oborine (mm), </w:t>
      </w:r>
      <w:r w:rsidR="00822309" w:rsidRPr="00726DF3">
        <w:rPr>
          <w:rFonts w:cs="Calibri"/>
          <w:color w:val="000000"/>
          <w:szCs w:val="24"/>
          <w:lang w:eastAsia="hr-HR"/>
        </w:rPr>
        <w:t xml:space="preserve">područje </w:t>
      </w:r>
      <w:r w:rsidR="00061C41" w:rsidRPr="00726DF3">
        <w:rPr>
          <w:rFonts w:cs="Calibri"/>
          <w:color w:val="000000"/>
          <w:szCs w:val="24"/>
          <w:lang w:eastAsia="hr-HR"/>
        </w:rPr>
        <w:t xml:space="preserve">Općine </w:t>
      </w:r>
      <w:r w:rsidR="001E71B1" w:rsidRPr="00726DF3">
        <w:rPr>
          <w:rFonts w:cs="Calibri"/>
          <w:color w:val="000000"/>
          <w:szCs w:val="24"/>
          <w:lang w:eastAsia="hr-HR"/>
        </w:rPr>
        <w:t>Drnje</w:t>
      </w:r>
      <w:r w:rsidR="00822309" w:rsidRPr="00726DF3">
        <w:rPr>
          <w:rFonts w:cs="Calibri"/>
          <w:color w:val="000000"/>
          <w:szCs w:val="24"/>
          <w:lang w:eastAsia="hr-HR"/>
        </w:rPr>
        <w:t xml:space="preserve"> pripada kategoriji s </w:t>
      </w:r>
      <w:r w:rsidR="001C200B" w:rsidRPr="00726DF3">
        <w:rPr>
          <w:rFonts w:cs="Calibri"/>
          <w:color w:val="000000"/>
          <w:szCs w:val="24"/>
          <w:lang w:eastAsia="hr-HR"/>
        </w:rPr>
        <w:t>300</w:t>
      </w:r>
      <w:r w:rsidR="00AB3BAB" w:rsidRPr="00726DF3">
        <w:rPr>
          <w:rFonts w:cs="Calibri"/>
          <w:color w:val="000000"/>
          <w:szCs w:val="24"/>
          <w:lang w:eastAsia="hr-HR"/>
        </w:rPr>
        <w:t xml:space="preserve"> – </w:t>
      </w:r>
      <w:r w:rsidR="002D76BB" w:rsidRPr="00726DF3">
        <w:rPr>
          <w:rFonts w:cs="Calibri"/>
          <w:color w:val="000000"/>
          <w:szCs w:val="24"/>
          <w:lang w:eastAsia="hr-HR"/>
        </w:rPr>
        <w:t>8</w:t>
      </w:r>
      <w:r w:rsidR="001C200B" w:rsidRPr="00726DF3">
        <w:rPr>
          <w:rFonts w:cs="Calibri"/>
          <w:color w:val="000000"/>
          <w:szCs w:val="24"/>
          <w:lang w:eastAsia="hr-HR"/>
        </w:rPr>
        <w:t>00</w:t>
      </w:r>
      <w:r w:rsidR="00AB3BAB" w:rsidRPr="00726DF3">
        <w:rPr>
          <w:rFonts w:cs="Calibri"/>
          <w:color w:val="000000"/>
          <w:szCs w:val="24"/>
          <w:lang w:eastAsia="hr-HR"/>
        </w:rPr>
        <w:t xml:space="preserve"> mm godišnje. </w:t>
      </w:r>
    </w:p>
    <w:p w14:paraId="0F542E08" w14:textId="77777777" w:rsidR="00015C93" w:rsidRPr="00726DF3" w:rsidRDefault="00822309" w:rsidP="003B2713">
      <w:pPr>
        <w:spacing w:after="0"/>
        <w:rPr>
          <w:rFonts w:cs="Calibri"/>
          <w:color w:val="000000"/>
          <w:szCs w:val="24"/>
          <w:lang w:eastAsia="hr-HR"/>
        </w:rPr>
      </w:pPr>
      <w:r w:rsidRPr="00726DF3">
        <w:rPr>
          <w:rFonts w:cs="Calibri"/>
          <w:color w:val="000000"/>
          <w:szCs w:val="24"/>
          <w:lang w:eastAsia="hr-HR"/>
        </w:rPr>
        <w:t xml:space="preserve"> </w:t>
      </w:r>
      <w:r w:rsidR="00BB5474" w:rsidRPr="00726DF3">
        <w:rPr>
          <w:rFonts w:cs="Calibri"/>
          <w:color w:val="000000"/>
          <w:szCs w:val="24"/>
          <w:lang w:eastAsia="hr-HR"/>
        </w:rPr>
        <w:t xml:space="preserve"> </w:t>
      </w:r>
    </w:p>
    <w:p w14:paraId="2B769D95" w14:textId="77777777" w:rsidR="003B2713" w:rsidRPr="00726DF3" w:rsidRDefault="003B2713" w:rsidP="002551D3">
      <w:pPr>
        <w:pStyle w:val="ListParagraph"/>
        <w:numPr>
          <w:ilvl w:val="0"/>
          <w:numId w:val="30"/>
        </w:numPr>
        <w:spacing w:after="0"/>
        <w:ind w:left="714" w:right="68" w:hanging="357"/>
        <w:rPr>
          <w:rFonts w:eastAsia="Times New Roman" w:cs="Calibri"/>
          <w:color w:val="000000"/>
          <w:sz w:val="24"/>
          <w:szCs w:val="24"/>
        </w:rPr>
      </w:pPr>
      <w:r w:rsidRPr="00726DF3">
        <w:rPr>
          <w:rFonts w:eastAsia="Times New Roman" w:cs="Calibri"/>
          <w:b/>
          <w:bCs/>
          <w:color w:val="000000"/>
          <w:sz w:val="24"/>
          <w:szCs w:val="24"/>
        </w:rPr>
        <w:t>Preventivne mjere radi umanjenja posljedica prirodne nepogode</w:t>
      </w:r>
      <w:r w:rsidRPr="00726DF3">
        <w:rPr>
          <w:rFonts w:eastAsia="Times New Roman" w:cs="Calibri"/>
          <w:color w:val="000000"/>
          <w:sz w:val="24"/>
          <w:szCs w:val="24"/>
        </w:rPr>
        <w:t xml:space="preserve"> </w:t>
      </w:r>
    </w:p>
    <w:p w14:paraId="00882B35" w14:textId="77777777" w:rsidR="003B2713" w:rsidRPr="00726DF3" w:rsidRDefault="003B2713" w:rsidP="003B2713">
      <w:pPr>
        <w:spacing w:after="0"/>
      </w:pPr>
    </w:p>
    <w:p w14:paraId="02EE4E13" w14:textId="77777777" w:rsidR="003B2713" w:rsidRPr="00726DF3" w:rsidRDefault="003B2713" w:rsidP="003B2713">
      <w:pPr>
        <w:spacing w:after="0"/>
        <w:rPr>
          <w:rFonts w:cs="Calibri"/>
          <w:szCs w:val="24"/>
          <w:lang w:eastAsia="hr-HR"/>
        </w:rPr>
      </w:pPr>
      <w:r w:rsidRPr="00726DF3">
        <w:rPr>
          <w:rFonts w:cs="Calibri"/>
          <w:szCs w:val="24"/>
          <w:lang w:eastAsia="hr-HR"/>
        </w:rPr>
        <w:t xml:space="preserve">Održavanje oborinske kanalizacije, </w:t>
      </w:r>
      <w:r w:rsidR="00AB3BAB" w:rsidRPr="00726DF3">
        <w:rPr>
          <w:rFonts w:cs="Calibri"/>
          <w:szCs w:val="24"/>
          <w:lang w:eastAsia="hr-HR"/>
        </w:rPr>
        <w:t xml:space="preserve">jaraka i odvodnih kanala, </w:t>
      </w:r>
      <w:r w:rsidRPr="00726DF3">
        <w:rPr>
          <w:rFonts w:cs="Calibri"/>
          <w:szCs w:val="24"/>
          <w:lang w:eastAsia="hr-HR"/>
        </w:rPr>
        <w:t>postavljanje adekvatno dimenzioniranih profila  cijevi.</w:t>
      </w:r>
      <w:r w:rsidR="00AB3BAB" w:rsidRPr="00726DF3">
        <w:rPr>
          <w:rFonts w:cs="Calibri"/>
          <w:szCs w:val="24"/>
          <w:lang w:eastAsia="hr-HR"/>
        </w:rPr>
        <w:t xml:space="preserve"> Provedba agrotehničkih mjera u poljoprivrednoj proizvodnji.</w:t>
      </w:r>
    </w:p>
    <w:p w14:paraId="0B35DCC3" w14:textId="77777777" w:rsidR="003B2713" w:rsidRPr="00726DF3" w:rsidRDefault="003B2713" w:rsidP="003B2713">
      <w:pPr>
        <w:spacing w:after="0"/>
        <w:rPr>
          <w:rFonts w:cs="Calibri"/>
          <w:szCs w:val="24"/>
          <w:lang w:eastAsia="hr-HR"/>
        </w:rPr>
      </w:pPr>
    </w:p>
    <w:p w14:paraId="2C62EA1C" w14:textId="77777777" w:rsidR="003B2713" w:rsidRPr="00726DF3" w:rsidRDefault="003B2713" w:rsidP="002551D3">
      <w:pPr>
        <w:pStyle w:val="ListParagraph"/>
        <w:numPr>
          <w:ilvl w:val="0"/>
          <w:numId w:val="31"/>
        </w:numPr>
        <w:spacing w:after="0"/>
        <w:ind w:right="66"/>
        <w:rPr>
          <w:rFonts w:eastAsia="Times New Roman" w:cs="Calibri"/>
          <w:b/>
          <w:bCs/>
          <w:color w:val="000000"/>
          <w:sz w:val="24"/>
          <w:szCs w:val="24"/>
          <w:lang w:eastAsia="hr-HR"/>
        </w:rPr>
      </w:pPr>
      <w:r w:rsidRPr="00726DF3">
        <w:rPr>
          <w:rFonts w:eastAsia="Times New Roman" w:cs="Calibri"/>
          <w:b/>
          <w:bCs/>
          <w:color w:val="000000"/>
          <w:sz w:val="24"/>
          <w:szCs w:val="24"/>
          <w:lang w:eastAsia="hr-HR"/>
        </w:rPr>
        <w:t>Mjere za ublažavanje i otklanjanje izravnih posljedica prirodne nepogode</w:t>
      </w:r>
    </w:p>
    <w:p w14:paraId="69BC0763" w14:textId="77777777" w:rsidR="003B2713" w:rsidRPr="00726DF3" w:rsidRDefault="003B2713" w:rsidP="003B2713">
      <w:pPr>
        <w:spacing w:after="0"/>
        <w:rPr>
          <w:rFonts w:cs="Calibri"/>
          <w:szCs w:val="24"/>
          <w:lang w:eastAsia="hr-HR"/>
        </w:rPr>
      </w:pPr>
    </w:p>
    <w:p w14:paraId="6D74522E" w14:textId="77777777" w:rsidR="00327C6F" w:rsidRPr="00726DF3" w:rsidRDefault="003B2713" w:rsidP="003B2713">
      <w:pPr>
        <w:pStyle w:val="Odlomakpopisa11"/>
        <w:spacing w:after="0" w:line="276" w:lineRule="auto"/>
        <w:ind w:firstLine="0"/>
        <w:rPr>
          <w:rFonts w:ascii="Calibri" w:hAnsi="Calibri" w:cs="Calibri"/>
          <w:szCs w:val="24"/>
        </w:rPr>
      </w:pPr>
      <w:r w:rsidRPr="00726DF3">
        <w:rPr>
          <w:rFonts w:ascii="Calibri" w:hAnsi="Calibri" w:cs="Calibri"/>
          <w:szCs w:val="24"/>
        </w:rPr>
        <w:t>Mjere za ublažavanje i otklanjanje izravnih posljedica prirodne nepogode podrazumijevaju procjenu šteta i posljedica; sanaciju nastalih oštećenja i šteta. Sanacija obuhvaća aktivnosti kojima se otklanjaju posljedice prirodne nepogode, te sve ostale radnje kojima se smanjuju posljedice kiše.</w:t>
      </w:r>
    </w:p>
    <w:p w14:paraId="22819A29" w14:textId="77777777" w:rsidR="003B2713" w:rsidRPr="00726DF3" w:rsidRDefault="003B2713" w:rsidP="003B2713">
      <w:pPr>
        <w:pStyle w:val="Caption"/>
        <w:spacing w:line="240" w:lineRule="auto"/>
        <w:jc w:val="center"/>
        <w:rPr>
          <w:lang w:eastAsia="hr-HR"/>
        </w:rPr>
      </w:pPr>
      <w:r w:rsidRPr="00726DF3">
        <w:rPr>
          <w:rFonts w:cs="Calibri"/>
          <w:szCs w:val="24"/>
        </w:rPr>
        <w:t xml:space="preserve"> </w:t>
      </w:r>
      <w:bookmarkStart w:id="81" w:name="_Toc112244995"/>
      <w:bookmarkStart w:id="82" w:name="_Toc181188828"/>
      <w:r w:rsidRPr="00726DF3">
        <w:t xml:space="preserve">Tablica </w:t>
      </w:r>
      <w:r w:rsidRPr="00726DF3">
        <w:fldChar w:fldCharType="begin"/>
      </w:r>
      <w:r w:rsidRPr="00726DF3">
        <w:instrText xml:space="preserve"> SEQ Tablica \* ARABIC </w:instrText>
      </w:r>
      <w:r w:rsidRPr="00726DF3">
        <w:fldChar w:fldCharType="separate"/>
      </w:r>
      <w:r w:rsidR="00534CF7" w:rsidRPr="00726DF3">
        <w:rPr>
          <w:noProof/>
        </w:rPr>
        <w:t>9</w:t>
      </w:r>
      <w:r w:rsidRPr="00726DF3">
        <w:rPr>
          <w:noProof/>
        </w:rPr>
        <w:fldChar w:fldCharType="end"/>
      </w:r>
      <w:r w:rsidRPr="00726DF3">
        <w:t>: Mjere i postupci u slučaju kiše</w:t>
      </w:r>
      <w:bookmarkEnd w:id="81"/>
      <w:bookmarkEnd w:id="82"/>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9"/>
        <w:gridCol w:w="8321"/>
      </w:tblGrid>
      <w:tr w:rsidR="001C200B" w:rsidRPr="00726DF3" w14:paraId="64A7AE01" w14:textId="77777777" w:rsidTr="008D661B">
        <w:trPr>
          <w:trHeight w:val="410"/>
          <w:tblHeader/>
          <w:jc w:val="center"/>
        </w:trPr>
        <w:tc>
          <w:tcPr>
            <w:tcW w:w="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103DC80" w14:textId="77777777" w:rsidR="001C200B" w:rsidRPr="00726DF3" w:rsidRDefault="001C200B" w:rsidP="008D661B">
            <w:pPr>
              <w:spacing w:after="0" w:line="240" w:lineRule="auto"/>
              <w:jc w:val="center"/>
              <w:rPr>
                <w:rFonts w:cs="Calibri"/>
                <w:b/>
                <w:bCs/>
                <w:sz w:val="20"/>
                <w:szCs w:val="20"/>
              </w:rPr>
            </w:pPr>
            <w:r w:rsidRPr="00726DF3">
              <w:rPr>
                <w:rFonts w:cs="Calibri"/>
                <w:b/>
                <w:bCs/>
                <w:sz w:val="20"/>
                <w:szCs w:val="20"/>
              </w:rPr>
              <w:t>R.BR.</w:t>
            </w:r>
          </w:p>
        </w:tc>
        <w:tc>
          <w:tcPr>
            <w:tcW w:w="832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C2F10E2" w14:textId="77777777" w:rsidR="001C200B" w:rsidRPr="00726DF3" w:rsidRDefault="001C200B" w:rsidP="008D661B">
            <w:pPr>
              <w:spacing w:after="0" w:line="240" w:lineRule="auto"/>
              <w:jc w:val="center"/>
              <w:rPr>
                <w:rFonts w:cs="Calibri"/>
                <w:b/>
                <w:bCs/>
                <w:sz w:val="20"/>
                <w:szCs w:val="20"/>
              </w:rPr>
            </w:pPr>
            <w:r w:rsidRPr="00726DF3">
              <w:rPr>
                <w:rFonts w:cs="Calibri"/>
                <w:b/>
                <w:bCs/>
                <w:sz w:val="20"/>
                <w:szCs w:val="20"/>
              </w:rPr>
              <w:t>MJERE I POSTUPCI</w:t>
            </w:r>
          </w:p>
        </w:tc>
      </w:tr>
      <w:tr w:rsidR="001C200B" w:rsidRPr="00726DF3" w14:paraId="00FFBC35" w14:textId="77777777" w:rsidTr="008D661B">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0FCB389A" w14:textId="77777777" w:rsidR="001C200B" w:rsidRPr="00726DF3" w:rsidRDefault="001C200B" w:rsidP="002551D3">
            <w:pPr>
              <w:numPr>
                <w:ilvl w:val="0"/>
                <w:numId w:val="39"/>
              </w:numPr>
              <w:spacing w:after="0" w:line="240" w:lineRule="auto"/>
              <w:ind w:right="66"/>
              <w:contextualSpacing/>
              <w:jc w:val="center"/>
              <w:rPr>
                <w:rFonts w:cs="Calibri"/>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0247366E" w14:textId="77777777" w:rsidR="001C200B" w:rsidRPr="00726DF3" w:rsidRDefault="001C200B" w:rsidP="008D661B">
            <w:pPr>
              <w:spacing w:after="0" w:line="240" w:lineRule="auto"/>
              <w:rPr>
                <w:rFonts w:cs="Calibri"/>
                <w:sz w:val="20"/>
                <w:szCs w:val="20"/>
              </w:rPr>
            </w:pPr>
            <w:r w:rsidRPr="00726DF3">
              <w:rPr>
                <w:rFonts w:cs="Calibri"/>
                <w:sz w:val="20"/>
                <w:szCs w:val="20"/>
              </w:rPr>
              <w:t xml:space="preserve">Izvještavanje </w:t>
            </w:r>
            <w:r w:rsidR="0071482F" w:rsidRPr="00726DF3">
              <w:rPr>
                <w:rFonts w:cs="Calibri"/>
                <w:sz w:val="20"/>
                <w:szCs w:val="20"/>
              </w:rPr>
              <w:t>O</w:t>
            </w:r>
            <w:r w:rsidRPr="00726DF3">
              <w:rPr>
                <w:rFonts w:cs="Calibri"/>
                <w:sz w:val="20"/>
                <w:szCs w:val="20"/>
              </w:rPr>
              <w:t>pćinskog načelnika i predlaganja aktiviranja Općinskog povjerenstva</w:t>
            </w:r>
          </w:p>
        </w:tc>
      </w:tr>
      <w:tr w:rsidR="001C200B" w:rsidRPr="00726DF3" w14:paraId="53DDEEE7" w14:textId="77777777" w:rsidTr="008D661B">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6DE3F11B" w14:textId="77777777" w:rsidR="001C200B" w:rsidRPr="00726DF3" w:rsidRDefault="001C200B" w:rsidP="002551D3">
            <w:pPr>
              <w:numPr>
                <w:ilvl w:val="0"/>
                <w:numId w:val="39"/>
              </w:numPr>
              <w:spacing w:after="0" w:line="240" w:lineRule="auto"/>
              <w:ind w:right="66"/>
              <w:contextualSpacing/>
              <w:jc w:val="center"/>
              <w:rPr>
                <w:rFonts w:cs="Calibri"/>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5CA57DF4" w14:textId="77777777" w:rsidR="001C200B" w:rsidRPr="00726DF3" w:rsidRDefault="001C200B" w:rsidP="008D661B">
            <w:pPr>
              <w:spacing w:after="0" w:line="240" w:lineRule="auto"/>
              <w:rPr>
                <w:rFonts w:cs="Calibri"/>
                <w:sz w:val="20"/>
                <w:szCs w:val="20"/>
              </w:rPr>
            </w:pPr>
            <w:r w:rsidRPr="00726DF3">
              <w:rPr>
                <w:rFonts w:cs="Calibri"/>
                <w:sz w:val="20"/>
                <w:szCs w:val="20"/>
              </w:rPr>
              <w:t xml:space="preserve">Pozivanje Općinskog povjerenstva te izrada popisa šteta sukladno </w:t>
            </w:r>
            <w:r w:rsidRPr="00726DF3">
              <w:rPr>
                <w:rFonts w:cs="Calibri"/>
                <w:i/>
                <w:iCs/>
                <w:sz w:val="20"/>
                <w:szCs w:val="20"/>
              </w:rPr>
              <w:t>Zakonu</w:t>
            </w:r>
            <w:r w:rsidRPr="00726DF3">
              <w:rPr>
                <w:rFonts w:cs="Calibri"/>
                <w:sz w:val="20"/>
                <w:szCs w:val="20"/>
              </w:rPr>
              <w:t xml:space="preserve"> </w:t>
            </w:r>
          </w:p>
        </w:tc>
      </w:tr>
      <w:tr w:rsidR="001C200B" w:rsidRPr="00726DF3" w14:paraId="10361F38" w14:textId="77777777" w:rsidTr="008D661B">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0422F807" w14:textId="77777777" w:rsidR="001C200B" w:rsidRPr="00726DF3" w:rsidRDefault="001C200B" w:rsidP="002551D3">
            <w:pPr>
              <w:numPr>
                <w:ilvl w:val="0"/>
                <w:numId w:val="39"/>
              </w:numPr>
              <w:spacing w:after="0" w:line="240" w:lineRule="auto"/>
              <w:ind w:right="66"/>
              <w:contextualSpacing/>
              <w:jc w:val="center"/>
              <w:rPr>
                <w:rFonts w:cs="Calibri"/>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tcPr>
          <w:p w14:paraId="4C91CB6E" w14:textId="77777777" w:rsidR="001C200B" w:rsidRPr="00726DF3" w:rsidRDefault="001C200B" w:rsidP="008D661B">
            <w:pPr>
              <w:spacing w:after="0" w:line="240" w:lineRule="auto"/>
              <w:rPr>
                <w:rFonts w:cs="Calibri"/>
                <w:sz w:val="20"/>
                <w:szCs w:val="20"/>
              </w:rPr>
            </w:pPr>
            <w:r w:rsidRPr="00726DF3">
              <w:rPr>
                <w:rFonts w:cs="Calibri"/>
                <w:sz w:val="20"/>
                <w:szCs w:val="20"/>
              </w:rPr>
              <w:t xml:space="preserve">Prikupljanje informacija o dijelovima Općine </w:t>
            </w:r>
            <w:r w:rsidR="001E71B1" w:rsidRPr="00726DF3">
              <w:rPr>
                <w:rFonts w:cs="Calibri"/>
                <w:sz w:val="20"/>
                <w:szCs w:val="20"/>
              </w:rPr>
              <w:t>Drnje</w:t>
            </w:r>
            <w:r w:rsidRPr="00726DF3">
              <w:rPr>
                <w:rFonts w:cs="Calibri"/>
                <w:sz w:val="20"/>
                <w:szCs w:val="20"/>
              </w:rPr>
              <w:t xml:space="preserve"> u kojima su se dogodile najveće materijalne štete</w:t>
            </w:r>
          </w:p>
        </w:tc>
      </w:tr>
      <w:tr w:rsidR="001C200B" w:rsidRPr="00726DF3" w14:paraId="72E257C9" w14:textId="77777777" w:rsidTr="008D661B">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07585C2C" w14:textId="77777777" w:rsidR="001C200B" w:rsidRPr="00726DF3" w:rsidRDefault="001C200B" w:rsidP="002551D3">
            <w:pPr>
              <w:numPr>
                <w:ilvl w:val="0"/>
                <w:numId w:val="39"/>
              </w:numPr>
              <w:spacing w:after="0" w:line="240" w:lineRule="auto"/>
              <w:ind w:right="66"/>
              <w:contextualSpacing/>
              <w:jc w:val="center"/>
              <w:rPr>
                <w:rFonts w:cs="Calibri"/>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63D4B9A2" w14:textId="77777777" w:rsidR="001C200B" w:rsidRPr="00726DF3" w:rsidRDefault="001C200B" w:rsidP="008D661B">
            <w:pPr>
              <w:spacing w:after="0" w:line="240" w:lineRule="auto"/>
              <w:ind w:left="10" w:hanging="10"/>
              <w:contextualSpacing/>
              <w:rPr>
                <w:rFonts w:cs="Calibri"/>
                <w:sz w:val="20"/>
                <w:szCs w:val="20"/>
                <w:lang w:val="en-US"/>
              </w:rPr>
            </w:pPr>
            <w:r w:rsidRPr="00726DF3">
              <w:rPr>
                <w:rFonts w:cs="Calibri"/>
                <w:sz w:val="20"/>
                <w:szCs w:val="20"/>
              </w:rPr>
              <w:t>Izvješćivanje Županijskog povjerenstva o obimu štete te dostavljanje izvješća o učinjenom.</w:t>
            </w:r>
          </w:p>
        </w:tc>
      </w:tr>
    </w:tbl>
    <w:p w14:paraId="704EB559" w14:textId="77777777" w:rsidR="003B2713" w:rsidRPr="001E71B1" w:rsidRDefault="003B2713" w:rsidP="00B974DF">
      <w:pPr>
        <w:pStyle w:val="Heading3"/>
        <w:spacing w:before="0"/>
        <w:rPr>
          <w:highlight w:val="yellow"/>
          <w:lang w:eastAsia="hr-HR"/>
        </w:rPr>
      </w:pPr>
      <w:bookmarkStart w:id="83" w:name="_Toc112244974"/>
      <w:bookmarkEnd w:id="44"/>
    </w:p>
    <w:p w14:paraId="169016CA" w14:textId="77777777" w:rsidR="00D8743E" w:rsidRPr="00726DF3" w:rsidRDefault="00B11F33" w:rsidP="00D8743E">
      <w:pPr>
        <w:pStyle w:val="Heading3"/>
        <w:spacing w:before="0"/>
        <w:rPr>
          <w:lang w:eastAsia="hr-HR"/>
        </w:rPr>
      </w:pPr>
      <w:bookmarkStart w:id="84" w:name="_Toc84348965"/>
      <w:bookmarkStart w:id="85" w:name="_Toc112244978"/>
      <w:bookmarkStart w:id="86" w:name="_Toc181188809"/>
      <w:r w:rsidRPr="00726DF3">
        <w:rPr>
          <w:lang w:eastAsia="hr-HR"/>
        </w:rPr>
        <w:t>5</w:t>
      </w:r>
      <w:r w:rsidR="00D8743E" w:rsidRPr="00726DF3">
        <w:rPr>
          <w:lang w:eastAsia="hr-HR"/>
        </w:rPr>
        <w:t>.1.</w:t>
      </w:r>
      <w:r w:rsidR="001C200B" w:rsidRPr="00726DF3">
        <w:rPr>
          <w:lang w:eastAsia="hr-HR"/>
        </w:rPr>
        <w:t>7</w:t>
      </w:r>
      <w:r w:rsidR="00D8743E" w:rsidRPr="00726DF3">
        <w:rPr>
          <w:lang w:eastAsia="hr-HR"/>
        </w:rPr>
        <w:t>. Ekstremne temperature</w:t>
      </w:r>
      <w:bookmarkEnd w:id="84"/>
      <w:bookmarkEnd w:id="85"/>
      <w:bookmarkEnd w:id="86"/>
    </w:p>
    <w:p w14:paraId="30C6F5D0" w14:textId="77777777" w:rsidR="00D8743E" w:rsidRPr="00726DF3" w:rsidRDefault="00D8743E" w:rsidP="00D8743E">
      <w:pPr>
        <w:spacing w:after="0"/>
        <w:rPr>
          <w:lang w:eastAsia="hr-HR"/>
        </w:rPr>
      </w:pPr>
    </w:p>
    <w:p w14:paraId="5BD0E967" w14:textId="77777777" w:rsidR="00D8743E" w:rsidRPr="00726DF3" w:rsidRDefault="00D8743E" w:rsidP="00D8743E">
      <w:pPr>
        <w:rPr>
          <w:szCs w:val="24"/>
          <w:lang w:eastAsia="zh-CN"/>
        </w:rPr>
      </w:pPr>
      <w:r w:rsidRPr="00726DF3">
        <w:rPr>
          <w:szCs w:val="24"/>
          <w:lang w:eastAsia="zh-CN"/>
        </w:rPr>
        <w:t>Toplinski val, odnosno ekstremna toplina nekog kraja je dugotrajnije razdoblje izrazito toplog vremena, točnije definira se kao ljetna temperatura zraka koja je značajno viša od prosječne temperature u istom periodu godine nerijetko praćenog i visokim postotkom vlage u zraku.  Mjeri se u odnosu na uobičajeno vrijeme određenog područja, u odnosu na uobičajene temperature nekog razdoblja ili sezone. Temperature koje su za toplija klimatska područja normalne i uobičajene, u hladnijem području mogu predstavljati  toplinski val ako su izvan uobičajenog vremenskog obrasca tog područja.</w:t>
      </w:r>
    </w:p>
    <w:p w14:paraId="78970123" w14:textId="77777777" w:rsidR="00D8743E" w:rsidRPr="00726DF3" w:rsidRDefault="00D8743E" w:rsidP="00D8743E">
      <w:pPr>
        <w:pStyle w:val="Odlomakpopisa11"/>
        <w:numPr>
          <w:ilvl w:val="0"/>
          <w:numId w:val="24"/>
        </w:numPr>
        <w:spacing w:after="0"/>
        <w:ind w:left="714" w:hanging="357"/>
        <w:rPr>
          <w:rFonts w:ascii="Calibri" w:hAnsi="Calibri" w:cs="Calibri"/>
          <w:b/>
          <w:bCs/>
          <w:szCs w:val="24"/>
        </w:rPr>
      </w:pPr>
      <w:r w:rsidRPr="00726DF3">
        <w:rPr>
          <w:rFonts w:ascii="Calibri" w:hAnsi="Calibri" w:cs="Calibri"/>
          <w:b/>
          <w:bCs/>
          <w:szCs w:val="24"/>
        </w:rPr>
        <w:t xml:space="preserve">Preventivne mjere radi umanjenja posljedica prirodne nepogode </w:t>
      </w:r>
    </w:p>
    <w:p w14:paraId="54138B0F" w14:textId="77777777" w:rsidR="00D8743E" w:rsidRPr="00726DF3" w:rsidRDefault="00D8743E" w:rsidP="00D8743E">
      <w:pPr>
        <w:pStyle w:val="Odlomakpopisa11"/>
        <w:spacing w:after="0"/>
        <w:ind w:left="720" w:firstLine="0"/>
        <w:rPr>
          <w:rFonts w:ascii="Calibri" w:hAnsi="Calibri" w:cs="Calibri"/>
          <w:b/>
          <w:bCs/>
          <w:szCs w:val="24"/>
        </w:rPr>
      </w:pPr>
    </w:p>
    <w:p w14:paraId="0CCA9525" w14:textId="77777777" w:rsidR="00D8743E" w:rsidRPr="00726DF3" w:rsidRDefault="00D8743E" w:rsidP="00D8743E">
      <w:pPr>
        <w:pStyle w:val="Odlomakpopisa11"/>
        <w:spacing w:after="0" w:line="276" w:lineRule="auto"/>
        <w:ind w:firstLine="0"/>
        <w:rPr>
          <w:rFonts w:ascii="Calibri" w:hAnsi="Calibri" w:cs="Calibri"/>
          <w:szCs w:val="24"/>
        </w:rPr>
      </w:pPr>
      <w:r w:rsidRPr="00726DF3">
        <w:rPr>
          <w:rFonts w:ascii="Calibri" w:hAnsi="Calibri" w:cs="Calibri"/>
          <w:szCs w:val="24"/>
        </w:rPr>
        <w:t>Kod razvoja javne vodovodne mreže (vodovodnih ogranaka) u svim ruralnim sredinama potrebno je izgraditi hidrantsku mrežu.</w:t>
      </w:r>
    </w:p>
    <w:p w14:paraId="52C865FC" w14:textId="77777777" w:rsidR="00D8743E" w:rsidRPr="00726DF3" w:rsidRDefault="00D8743E" w:rsidP="00D8743E">
      <w:pPr>
        <w:pStyle w:val="Odlomakpopisa11"/>
        <w:spacing w:after="0" w:line="276" w:lineRule="auto"/>
        <w:ind w:firstLine="0"/>
        <w:rPr>
          <w:rFonts w:ascii="Calibri" w:hAnsi="Calibri" w:cs="Calibri"/>
          <w:szCs w:val="24"/>
        </w:rPr>
      </w:pPr>
    </w:p>
    <w:p w14:paraId="6CFD6191" w14:textId="77777777" w:rsidR="00D8743E" w:rsidRPr="00726DF3" w:rsidRDefault="00D8743E" w:rsidP="00D8743E">
      <w:pPr>
        <w:pStyle w:val="Odlomakpopisa11"/>
        <w:numPr>
          <w:ilvl w:val="0"/>
          <w:numId w:val="25"/>
        </w:numPr>
        <w:spacing w:after="0" w:line="276" w:lineRule="auto"/>
        <w:rPr>
          <w:rFonts w:ascii="Calibri" w:hAnsi="Calibri" w:cs="Calibri"/>
          <w:b/>
          <w:bCs/>
          <w:szCs w:val="24"/>
        </w:rPr>
      </w:pPr>
      <w:r w:rsidRPr="00726DF3">
        <w:rPr>
          <w:rFonts w:ascii="Calibri" w:hAnsi="Calibri" w:cs="Calibri"/>
          <w:b/>
          <w:bCs/>
          <w:szCs w:val="24"/>
        </w:rPr>
        <w:t>Mjere za ublažavanje i otklanjanje izravnih posljedica prirodne nepogode</w:t>
      </w:r>
    </w:p>
    <w:p w14:paraId="4F94DC87" w14:textId="77777777" w:rsidR="00D8743E" w:rsidRPr="00726DF3" w:rsidRDefault="00D8743E" w:rsidP="00D8743E">
      <w:pPr>
        <w:pStyle w:val="Odlomakpopisa11"/>
        <w:spacing w:after="0"/>
        <w:ind w:left="720" w:firstLine="0"/>
        <w:rPr>
          <w:rFonts w:ascii="Calibri" w:hAnsi="Calibri" w:cs="Calibri"/>
          <w:b/>
          <w:bCs/>
          <w:szCs w:val="24"/>
        </w:rPr>
      </w:pPr>
    </w:p>
    <w:p w14:paraId="1CDD139E" w14:textId="77777777" w:rsidR="00D8743E" w:rsidRPr="00726DF3" w:rsidRDefault="00D8743E" w:rsidP="00D8743E">
      <w:pPr>
        <w:pStyle w:val="Odlomakpopisa11"/>
        <w:spacing w:after="0" w:line="276" w:lineRule="auto"/>
        <w:ind w:firstLine="0"/>
        <w:rPr>
          <w:rFonts w:ascii="Calibri" w:hAnsi="Calibri" w:cs="Calibri"/>
          <w:szCs w:val="24"/>
        </w:rPr>
      </w:pPr>
      <w:r w:rsidRPr="00726DF3">
        <w:rPr>
          <w:rFonts w:ascii="Calibri" w:hAnsi="Calibri" w:cs="Calibri"/>
          <w:szCs w:val="24"/>
        </w:rPr>
        <w:t>Mjere za ublažavanje i otklanjanje izravnih posljedica prirodne nepogode podrazumijevaju procjenu šteta i posljedica; sanaciju nastalih oštećenja i šteta. Sanacija obuhvaća aktivnosti kojima se otklanjaju posljedice prirodne nepogode te sve ostale radnje kojima se smanjuju posljedice od ekstremnih temperatura.</w:t>
      </w:r>
    </w:p>
    <w:p w14:paraId="68464F71" w14:textId="77777777" w:rsidR="00D8743E" w:rsidRPr="00726DF3" w:rsidRDefault="00D8743E" w:rsidP="00D8743E">
      <w:pPr>
        <w:pStyle w:val="Odlomakpopisa11"/>
        <w:spacing w:after="0" w:line="276" w:lineRule="auto"/>
        <w:ind w:firstLine="0"/>
        <w:rPr>
          <w:rFonts w:ascii="Calibri" w:hAnsi="Calibri" w:cs="Calibri"/>
          <w:szCs w:val="24"/>
        </w:rPr>
      </w:pPr>
    </w:p>
    <w:p w14:paraId="6C6280FC" w14:textId="77777777" w:rsidR="00D8743E" w:rsidRPr="00726DF3" w:rsidRDefault="00D8743E" w:rsidP="00D8743E">
      <w:pPr>
        <w:pStyle w:val="Caption"/>
        <w:spacing w:line="240" w:lineRule="auto"/>
        <w:jc w:val="center"/>
        <w:rPr>
          <w:rFonts w:cs="Calibri"/>
          <w:szCs w:val="24"/>
          <w:lang w:eastAsia="hr-HR"/>
        </w:rPr>
      </w:pPr>
      <w:bookmarkStart w:id="87" w:name="_Toc84332288"/>
      <w:bookmarkStart w:id="88" w:name="_Toc84348983"/>
      <w:bookmarkStart w:id="89" w:name="_Toc112244997"/>
      <w:bookmarkStart w:id="90" w:name="_Toc181188829"/>
      <w:r w:rsidRPr="00726DF3">
        <w:t xml:space="preserve">Tablica </w:t>
      </w:r>
      <w:r w:rsidRPr="00726DF3">
        <w:fldChar w:fldCharType="begin"/>
      </w:r>
      <w:r w:rsidRPr="00726DF3">
        <w:instrText xml:space="preserve"> SEQ Tablica \* ARABIC </w:instrText>
      </w:r>
      <w:r w:rsidRPr="00726DF3">
        <w:fldChar w:fldCharType="separate"/>
      </w:r>
      <w:r w:rsidR="00534CF7" w:rsidRPr="00726DF3">
        <w:rPr>
          <w:noProof/>
        </w:rPr>
        <w:t>10</w:t>
      </w:r>
      <w:r w:rsidRPr="00726DF3">
        <w:rPr>
          <w:noProof/>
        </w:rPr>
        <w:fldChar w:fldCharType="end"/>
      </w:r>
      <w:r w:rsidRPr="00726DF3">
        <w:t>: Mjere i postupci u slučaju ekstremnih temperatura</w:t>
      </w:r>
      <w:bookmarkEnd w:id="87"/>
      <w:bookmarkEnd w:id="88"/>
      <w:bookmarkEnd w:id="89"/>
      <w:bookmarkEnd w:id="90"/>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9"/>
        <w:gridCol w:w="8321"/>
      </w:tblGrid>
      <w:tr w:rsidR="001C200B" w:rsidRPr="00726DF3" w14:paraId="121514D8" w14:textId="77777777" w:rsidTr="008D661B">
        <w:trPr>
          <w:trHeight w:val="410"/>
          <w:tblHeader/>
          <w:jc w:val="center"/>
        </w:trPr>
        <w:tc>
          <w:tcPr>
            <w:tcW w:w="739" w:type="dxa"/>
            <w:tcBorders>
              <w:top w:val="single" w:sz="4" w:space="0" w:color="auto"/>
              <w:left w:val="single" w:sz="4" w:space="0" w:color="auto"/>
              <w:bottom w:val="single" w:sz="4" w:space="0" w:color="auto"/>
              <w:right w:val="single" w:sz="4" w:space="0" w:color="auto"/>
            </w:tcBorders>
            <w:shd w:val="clear" w:color="auto" w:fill="FFFFFF"/>
            <w:vAlign w:val="center"/>
            <w:hideMark/>
          </w:tcPr>
          <w:bookmarkEnd w:id="83"/>
          <w:p w14:paraId="19FB22B5" w14:textId="77777777" w:rsidR="001C200B" w:rsidRPr="00726DF3" w:rsidRDefault="001C200B" w:rsidP="008D661B">
            <w:pPr>
              <w:spacing w:after="0" w:line="240" w:lineRule="auto"/>
              <w:jc w:val="center"/>
              <w:rPr>
                <w:rFonts w:cs="Calibri"/>
                <w:b/>
                <w:bCs/>
                <w:sz w:val="20"/>
                <w:szCs w:val="20"/>
              </w:rPr>
            </w:pPr>
            <w:r w:rsidRPr="00726DF3">
              <w:rPr>
                <w:rFonts w:cs="Calibri"/>
                <w:b/>
                <w:bCs/>
                <w:sz w:val="20"/>
                <w:szCs w:val="20"/>
              </w:rPr>
              <w:t>R.BR.</w:t>
            </w:r>
          </w:p>
        </w:tc>
        <w:tc>
          <w:tcPr>
            <w:tcW w:w="832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26F4774" w14:textId="77777777" w:rsidR="001C200B" w:rsidRPr="00726DF3" w:rsidRDefault="001C200B" w:rsidP="008D661B">
            <w:pPr>
              <w:spacing w:after="0" w:line="240" w:lineRule="auto"/>
              <w:jc w:val="center"/>
              <w:rPr>
                <w:rFonts w:cs="Calibri"/>
                <w:b/>
                <w:bCs/>
                <w:sz w:val="20"/>
                <w:szCs w:val="20"/>
              </w:rPr>
            </w:pPr>
            <w:r w:rsidRPr="00726DF3">
              <w:rPr>
                <w:rFonts w:cs="Calibri"/>
                <w:b/>
                <w:bCs/>
                <w:sz w:val="20"/>
                <w:szCs w:val="20"/>
              </w:rPr>
              <w:t>MJERE I POSTUPCI</w:t>
            </w:r>
          </w:p>
        </w:tc>
      </w:tr>
      <w:tr w:rsidR="001C200B" w:rsidRPr="00726DF3" w14:paraId="05116C05" w14:textId="77777777" w:rsidTr="008D661B">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4DCD64EE" w14:textId="77777777" w:rsidR="001C200B" w:rsidRPr="00726DF3" w:rsidRDefault="001C200B" w:rsidP="002551D3">
            <w:pPr>
              <w:numPr>
                <w:ilvl w:val="0"/>
                <w:numId w:val="41"/>
              </w:numPr>
              <w:spacing w:after="0" w:line="240" w:lineRule="auto"/>
              <w:ind w:right="66"/>
              <w:contextualSpacing/>
              <w:jc w:val="center"/>
              <w:rPr>
                <w:rFonts w:cs="Calibri"/>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5BA5DCB8" w14:textId="77777777" w:rsidR="001C200B" w:rsidRPr="00726DF3" w:rsidRDefault="001C200B" w:rsidP="008D661B">
            <w:pPr>
              <w:spacing w:after="0" w:line="240" w:lineRule="auto"/>
              <w:rPr>
                <w:rFonts w:cs="Calibri"/>
                <w:sz w:val="20"/>
                <w:szCs w:val="20"/>
              </w:rPr>
            </w:pPr>
            <w:r w:rsidRPr="00726DF3">
              <w:rPr>
                <w:rFonts w:cs="Calibri"/>
                <w:sz w:val="20"/>
                <w:szCs w:val="20"/>
              </w:rPr>
              <w:t xml:space="preserve">Izvještavanje </w:t>
            </w:r>
            <w:r w:rsidR="0071482F" w:rsidRPr="00726DF3">
              <w:rPr>
                <w:rFonts w:cs="Calibri"/>
                <w:sz w:val="20"/>
                <w:szCs w:val="20"/>
              </w:rPr>
              <w:t>O</w:t>
            </w:r>
            <w:r w:rsidRPr="00726DF3">
              <w:rPr>
                <w:rFonts w:cs="Calibri"/>
                <w:sz w:val="20"/>
                <w:szCs w:val="20"/>
              </w:rPr>
              <w:t xml:space="preserve">pćinskog načelnika i predlaganja aktiviranja Općinskog povjerenstva </w:t>
            </w:r>
          </w:p>
        </w:tc>
      </w:tr>
      <w:tr w:rsidR="001C200B" w:rsidRPr="00726DF3" w14:paraId="1BF28356" w14:textId="77777777" w:rsidTr="008D661B">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0869A1E2" w14:textId="77777777" w:rsidR="001C200B" w:rsidRPr="00726DF3" w:rsidRDefault="001C200B" w:rsidP="002551D3">
            <w:pPr>
              <w:numPr>
                <w:ilvl w:val="0"/>
                <w:numId w:val="41"/>
              </w:numPr>
              <w:spacing w:after="0" w:line="240" w:lineRule="auto"/>
              <w:ind w:right="66"/>
              <w:contextualSpacing/>
              <w:jc w:val="center"/>
              <w:rPr>
                <w:rFonts w:cs="Calibri"/>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57741911" w14:textId="77777777" w:rsidR="001C200B" w:rsidRPr="00726DF3" w:rsidRDefault="001C200B" w:rsidP="008D661B">
            <w:pPr>
              <w:spacing w:after="0" w:line="240" w:lineRule="auto"/>
              <w:rPr>
                <w:rFonts w:cs="Calibri"/>
                <w:sz w:val="20"/>
                <w:szCs w:val="20"/>
              </w:rPr>
            </w:pPr>
            <w:r w:rsidRPr="00726DF3">
              <w:rPr>
                <w:rFonts w:cs="Calibri"/>
                <w:sz w:val="20"/>
                <w:szCs w:val="20"/>
              </w:rPr>
              <w:t xml:space="preserve">Pozivanje Općinskog povjerenstva te izrada popisa šteta sukladno </w:t>
            </w:r>
            <w:r w:rsidRPr="00726DF3">
              <w:rPr>
                <w:rFonts w:cs="Calibri"/>
                <w:i/>
                <w:iCs/>
                <w:sz w:val="20"/>
                <w:szCs w:val="20"/>
              </w:rPr>
              <w:t>Zakonu</w:t>
            </w:r>
            <w:r w:rsidRPr="00726DF3">
              <w:rPr>
                <w:rFonts w:cs="Calibri"/>
                <w:sz w:val="20"/>
                <w:szCs w:val="20"/>
              </w:rPr>
              <w:t xml:space="preserve"> </w:t>
            </w:r>
          </w:p>
        </w:tc>
      </w:tr>
      <w:tr w:rsidR="001C200B" w:rsidRPr="00726DF3" w14:paraId="5467892F" w14:textId="77777777" w:rsidTr="008D661B">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41A52BC5" w14:textId="77777777" w:rsidR="001C200B" w:rsidRPr="00726DF3" w:rsidRDefault="001C200B" w:rsidP="002551D3">
            <w:pPr>
              <w:numPr>
                <w:ilvl w:val="0"/>
                <w:numId w:val="41"/>
              </w:numPr>
              <w:spacing w:after="0" w:line="240" w:lineRule="auto"/>
              <w:ind w:right="66"/>
              <w:contextualSpacing/>
              <w:jc w:val="center"/>
              <w:rPr>
                <w:rFonts w:cs="Calibri"/>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788D00E0" w14:textId="77777777" w:rsidR="001C200B" w:rsidRPr="00726DF3" w:rsidRDefault="001C200B" w:rsidP="008D661B">
            <w:pPr>
              <w:spacing w:after="0" w:line="240" w:lineRule="auto"/>
              <w:rPr>
                <w:rFonts w:cs="Calibri"/>
                <w:sz w:val="20"/>
                <w:szCs w:val="20"/>
              </w:rPr>
            </w:pPr>
            <w:r w:rsidRPr="00726DF3">
              <w:rPr>
                <w:rFonts w:cs="Calibri"/>
                <w:sz w:val="20"/>
                <w:szCs w:val="20"/>
              </w:rPr>
              <w:t xml:space="preserve">Pozivanje Stožera civilne zaštite Općine </w:t>
            </w:r>
            <w:r w:rsidR="001E71B1" w:rsidRPr="00726DF3">
              <w:rPr>
                <w:rFonts w:cs="Calibri"/>
                <w:sz w:val="20"/>
                <w:szCs w:val="20"/>
              </w:rPr>
              <w:t>Drnje</w:t>
            </w:r>
          </w:p>
        </w:tc>
      </w:tr>
      <w:tr w:rsidR="001C200B" w:rsidRPr="00726DF3" w14:paraId="4FCE06AC" w14:textId="77777777" w:rsidTr="008D661B">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2306BB00" w14:textId="77777777" w:rsidR="001C200B" w:rsidRPr="00726DF3" w:rsidRDefault="001C200B" w:rsidP="002551D3">
            <w:pPr>
              <w:numPr>
                <w:ilvl w:val="0"/>
                <w:numId w:val="41"/>
              </w:numPr>
              <w:spacing w:after="0" w:line="240" w:lineRule="auto"/>
              <w:ind w:right="66"/>
              <w:contextualSpacing/>
              <w:jc w:val="center"/>
              <w:rPr>
                <w:rFonts w:cs="Calibri"/>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tcPr>
          <w:p w14:paraId="5440AA31" w14:textId="77777777" w:rsidR="001C200B" w:rsidRPr="00726DF3" w:rsidRDefault="001C200B" w:rsidP="008D661B">
            <w:pPr>
              <w:spacing w:after="0" w:line="240" w:lineRule="auto"/>
              <w:rPr>
                <w:rFonts w:cs="Calibri"/>
                <w:sz w:val="20"/>
                <w:szCs w:val="20"/>
              </w:rPr>
            </w:pPr>
            <w:r w:rsidRPr="00726DF3">
              <w:rPr>
                <w:rFonts w:cs="Calibri"/>
                <w:sz w:val="20"/>
                <w:szCs w:val="20"/>
              </w:rPr>
              <w:t xml:space="preserve">Prikupljanje informacija o dijelovima Općine </w:t>
            </w:r>
            <w:r w:rsidR="001E71B1" w:rsidRPr="00726DF3">
              <w:rPr>
                <w:rFonts w:cs="Calibri"/>
                <w:sz w:val="20"/>
                <w:szCs w:val="20"/>
              </w:rPr>
              <w:t>Drnje</w:t>
            </w:r>
            <w:r w:rsidRPr="00726DF3">
              <w:rPr>
                <w:rFonts w:cs="Calibri"/>
                <w:sz w:val="20"/>
                <w:szCs w:val="20"/>
              </w:rPr>
              <w:t xml:space="preserve"> u kojima se dogodila nestašica vode  i izrada prioriteta dostave vode ljudima, životinjama, zalijevanje usjeva važnih za funkcioniranje zajednice.</w:t>
            </w:r>
          </w:p>
        </w:tc>
      </w:tr>
      <w:tr w:rsidR="001C200B" w:rsidRPr="00726DF3" w14:paraId="116EB14F" w14:textId="77777777" w:rsidTr="008D661B">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2DE2CB67" w14:textId="77777777" w:rsidR="001C200B" w:rsidRPr="00726DF3" w:rsidRDefault="001C200B" w:rsidP="002551D3">
            <w:pPr>
              <w:numPr>
                <w:ilvl w:val="0"/>
                <w:numId w:val="41"/>
              </w:numPr>
              <w:spacing w:after="0" w:line="240" w:lineRule="auto"/>
              <w:ind w:right="66"/>
              <w:contextualSpacing/>
              <w:jc w:val="center"/>
              <w:rPr>
                <w:rFonts w:cs="Calibri"/>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tcPr>
          <w:p w14:paraId="70A1FCDE" w14:textId="77777777" w:rsidR="001C200B" w:rsidRPr="00726DF3" w:rsidRDefault="001C200B" w:rsidP="008D661B">
            <w:pPr>
              <w:spacing w:after="0" w:line="240" w:lineRule="auto"/>
              <w:rPr>
                <w:rFonts w:cs="Calibri"/>
                <w:sz w:val="20"/>
                <w:szCs w:val="20"/>
              </w:rPr>
            </w:pPr>
            <w:r w:rsidRPr="00726DF3">
              <w:rPr>
                <w:rFonts w:cs="Calibri"/>
                <w:sz w:val="20"/>
                <w:szCs w:val="20"/>
              </w:rPr>
              <w:t>Angažiranje operativnih snaga vatrogastva i Crvenog križa na dostavi vode na ugrožena područja.</w:t>
            </w:r>
          </w:p>
        </w:tc>
      </w:tr>
      <w:tr w:rsidR="001C200B" w:rsidRPr="00726DF3" w14:paraId="2FAFBA7F" w14:textId="77777777" w:rsidTr="008D661B">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5E94E350" w14:textId="77777777" w:rsidR="001C200B" w:rsidRPr="00726DF3" w:rsidRDefault="001C200B" w:rsidP="002551D3">
            <w:pPr>
              <w:numPr>
                <w:ilvl w:val="0"/>
                <w:numId w:val="41"/>
              </w:numPr>
              <w:spacing w:after="0" w:line="240" w:lineRule="auto"/>
              <w:ind w:right="66"/>
              <w:contextualSpacing/>
              <w:jc w:val="center"/>
              <w:rPr>
                <w:rFonts w:cs="Calibri"/>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tcPr>
          <w:p w14:paraId="10E15612" w14:textId="77777777" w:rsidR="001C200B" w:rsidRPr="00726DF3" w:rsidRDefault="001C200B" w:rsidP="008D661B">
            <w:pPr>
              <w:spacing w:after="0" w:line="240" w:lineRule="auto"/>
              <w:rPr>
                <w:rFonts w:cs="Calibri"/>
                <w:sz w:val="20"/>
                <w:szCs w:val="20"/>
              </w:rPr>
            </w:pPr>
            <w:r w:rsidRPr="00726DF3">
              <w:rPr>
                <w:rFonts w:cs="Calibri"/>
                <w:sz w:val="20"/>
                <w:szCs w:val="20"/>
              </w:rPr>
              <w:t xml:space="preserve">Informiranje stanovnika o načinu snabdijevanja. </w:t>
            </w:r>
          </w:p>
        </w:tc>
      </w:tr>
      <w:tr w:rsidR="001C200B" w:rsidRPr="00726DF3" w14:paraId="39788C82" w14:textId="77777777" w:rsidTr="008D661B">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03925855" w14:textId="77777777" w:rsidR="001C200B" w:rsidRPr="00726DF3" w:rsidRDefault="001C200B" w:rsidP="002551D3">
            <w:pPr>
              <w:numPr>
                <w:ilvl w:val="0"/>
                <w:numId w:val="41"/>
              </w:numPr>
              <w:spacing w:after="0" w:line="240" w:lineRule="auto"/>
              <w:ind w:right="66"/>
              <w:contextualSpacing/>
              <w:jc w:val="center"/>
              <w:rPr>
                <w:rFonts w:cs="Calibri"/>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tcPr>
          <w:p w14:paraId="20535F37" w14:textId="77777777" w:rsidR="001C200B" w:rsidRPr="00726DF3" w:rsidRDefault="001C200B" w:rsidP="008D661B">
            <w:pPr>
              <w:spacing w:after="0" w:line="240" w:lineRule="auto"/>
              <w:rPr>
                <w:rFonts w:cs="Calibri"/>
                <w:sz w:val="20"/>
                <w:szCs w:val="20"/>
              </w:rPr>
            </w:pPr>
            <w:r w:rsidRPr="00726DF3">
              <w:rPr>
                <w:rFonts w:cs="Calibri"/>
                <w:sz w:val="20"/>
                <w:szCs w:val="20"/>
              </w:rPr>
              <w:t>Izrada popisa (vlasnik i broj grla) stočnog fonda koristeći evidenciju Veterinarskih stanica.</w:t>
            </w:r>
          </w:p>
        </w:tc>
      </w:tr>
      <w:tr w:rsidR="001C200B" w:rsidRPr="00726DF3" w14:paraId="2BA27AFA" w14:textId="77777777" w:rsidTr="008D661B">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60B334A9" w14:textId="77777777" w:rsidR="001C200B" w:rsidRPr="00726DF3" w:rsidRDefault="001C200B" w:rsidP="002551D3">
            <w:pPr>
              <w:numPr>
                <w:ilvl w:val="0"/>
                <w:numId w:val="41"/>
              </w:numPr>
              <w:spacing w:after="0" w:line="240" w:lineRule="auto"/>
              <w:ind w:right="66"/>
              <w:contextualSpacing/>
              <w:jc w:val="center"/>
              <w:rPr>
                <w:rFonts w:cs="Calibri"/>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tcPr>
          <w:p w14:paraId="55F824A4" w14:textId="77777777" w:rsidR="001C200B" w:rsidRPr="00726DF3" w:rsidRDefault="001C200B" w:rsidP="008D661B">
            <w:pPr>
              <w:spacing w:after="0" w:line="240" w:lineRule="auto"/>
              <w:ind w:left="10" w:hanging="10"/>
              <w:contextualSpacing/>
              <w:rPr>
                <w:rFonts w:cs="Calibri"/>
                <w:sz w:val="20"/>
                <w:szCs w:val="20"/>
                <w:lang w:val="en-US"/>
              </w:rPr>
            </w:pPr>
            <w:r w:rsidRPr="00726DF3">
              <w:rPr>
                <w:rFonts w:cs="Calibri"/>
                <w:sz w:val="20"/>
                <w:szCs w:val="20"/>
              </w:rPr>
              <w:t>Utvrđivanje minimalne dnevne količine vode po grlu.</w:t>
            </w:r>
          </w:p>
        </w:tc>
      </w:tr>
      <w:tr w:rsidR="001C200B" w:rsidRPr="00726DF3" w14:paraId="39036941" w14:textId="77777777" w:rsidTr="008D661B">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135482AB" w14:textId="77777777" w:rsidR="001C200B" w:rsidRPr="00726DF3" w:rsidRDefault="001C200B" w:rsidP="002551D3">
            <w:pPr>
              <w:numPr>
                <w:ilvl w:val="0"/>
                <w:numId w:val="41"/>
              </w:numPr>
              <w:spacing w:after="0" w:line="240" w:lineRule="auto"/>
              <w:ind w:right="66"/>
              <w:contextualSpacing/>
              <w:jc w:val="center"/>
              <w:rPr>
                <w:rFonts w:cs="Calibri"/>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2C25964A" w14:textId="77777777" w:rsidR="001C200B" w:rsidRPr="00726DF3" w:rsidRDefault="001C200B" w:rsidP="008D661B">
            <w:pPr>
              <w:spacing w:after="0" w:line="240" w:lineRule="auto"/>
              <w:rPr>
                <w:rFonts w:cs="Calibri"/>
                <w:sz w:val="20"/>
                <w:szCs w:val="20"/>
              </w:rPr>
            </w:pPr>
            <w:r w:rsidRPr="00726DF3">
              <w:rPr>
                <w:rFonts w:cs="Calibri"/>
                <w:sz w:val="20"/>
                <w:szCs w:val="20"/>
              </w:rPr>
              <w:t xml:space="preserve">Općinsko povjerenstvo nastavlja aktivnosti na popisu i procjeni štete sukladno </w:t>
            </w:r>
            <w:r w:rsidRPr="00726DF3">
              <w:rPr>
                <w:rFonts w:cs="Calibri"/>
                <w:i/>
                <w:iCs/>
                <w:sz w:val="20"/>
                <w:szCs w:val="20"/>
              </w:rPr>
              <w:t>Zakonu</w:t>
            </w:r>
            <w:r w:rsidRPr="00726DF3">
              <w:rPr>
                <w:rFonts w:cs="Calibri"/>
                <w:sz w:val="20"/>
                <w:szCs w:val="20"/>
              </w:rPr>
              <w:t xml:space="preserve"> te o rezultatima izvješćuje Županijsko povjerenstvo.</w:t>
            </w:r>
          </w:p>
        </w:tc>
      </w:tr>
    </w:tbl>
    <w:p w14:paraId="52E9AA52" w14:textId="77777777" w:rsidR="00EA5C31" w:rsidRPr="00726DF3" w:rsidRDefault="00EA5C31" w:rsidP="00D8743E">
      <w:pPr>
        <w:pStyle w:val="Heading3"/>
        <w:spacing w:before="0"/>
        <w:rPr>
          <w:lang w:eastAsia="hr-HR"/>
        </w:rPr>
      </w:pPr>
    </w:p>
    <w:p w14:paraId="6937DF1B" w14:textId="77777777" w:rsidR="00D8743E" w:rsidRPr="00726DF3" w:rsidRDefault="00B11F33" w:rsidP="00D8743E">
      <w:pPr>
        <w:pStyle w:val="Heading3"/>
        <w:spacing w:before="0"/>
        <w:rPr>
          <w:lang w:eastAsia="hr-HR"/>
        </w:rPr>
      </w:pPr>
      <w:bookmarkStart w:id="91" w:name="_Toc181188810"/>
      <w:r w:rsidRPr="00726DF3">
        <w:rPr>
          <w:lang w:eastAsia="hr-HR"/>
        </w:rPr>
        <w:t>5</w:t>
      </w:r>
      <w:r w:rsidR="00D8743E" w:rsidRPr="00726DF3">
        <w:rPr>
          <w:lang w:eastAsia="hr-HR"/>
        </w:rPr>
        <w:t>.1.</w:t>
      </w:r>
      <w:r w:rsidR="001C200B" w:rsidRPr="00726DF3">
        <w:rPr>
          <w:lang w:eastAsia="hr-HR"/>
        </w:rPr>
        <w:t>8</w:t>
      </w:r>
      <w:r w:rsidR="00D8743E" w:rsidRPr="00726DF3">
        <w:rPr>
          <w:lang w:eastAsia="hr-HR"/>
        </w:rPr>
        <w:t>. Suša</w:t>
      </w:r>
      <w:bookmarkEnd w:id="91"/>
    </w:p>
    <w:p w14:paraId="1F770E6A" w14:textId="77777777" w:rsidR="00D8743E" w:rsidRPr="00726DF3" w:rsidRDefault="00D8743E" w:rsidP="00D8743E">
      <w:pPr>
        <w:spacing w:after="0"/>
        <w:rPr>
          <w:rFonts w:cs="Calibri"/>
          <w:szCs w:val="24"/>
          <w:lang w:eastAsia="hr-HR"/>
        </w:rPr>
      </w:pPr>
    </w:p>
    <w:p w14:paraId="3570B8CC" w14:textId="77777777" w:rsidR="00D8743E" w:rsidRPr="00726DF3" w:rsidRDefault="00D8743E" w:rsidP="00D8743E">
      <w:pPr>
        <w:spacing w:after="0"/>
        <w:rPr>
          <w:rFonts w:cs="Calibri"/>
          <w:szCs w:val="24"/>
        </w:rPr>
      </w:pPr>
      <w:r w:rsidRPr="00726DF3">
        <w:rPr>
          <w:rFonts w:cs="Calibri"/>
          <w:szCs w:val="24"/>
        </w:rPr>
        <w:t>Suša predstavlja dugotrajnu i regionalno sveobuhvatnu pojavu količina svih vrsta voda nižih od prosječnih. Može biti karakterizirana količinama oborina manjim od prosječnih, ali i preraspodjelom oborina tijekom godine različitom od uobičajene raspodjele u regiji. Na pojavu suša bitno utječu povećane (iznadprosječne) temperature zraka. Sušu karakteriziraju manje od prosječnih količina:</w:t>
      </w:r>
    </w:p>
    <w:p w14:paraId="406E3E1B" w14:textId="77777777" w:rsidR="00D8743E" w:rsidRPr="00726DF3" w:rsidRDefault="00D8743E" w:rsidP="002551D3">
      <w:pPr>
        <w:numPr>
          <w:ilvl w:val="2"/>
          <w:numId w:val="42"/>
        </w:numPr>
        <w:ind w:left="709"/>
        <w:contextualSpacing/>
        <w:jc w:val="left"/>
        <w:rPr>
          <w:rFonts w:cs="Calibri"/>
          <w:szCs w:val="24"/>
          <w:lang w:val="en-US"/>
        </w:rPr>
      </w:pPr>
      <w:r w:rsidRPr="00726DF3">
        <w:rPr>
          <w:rFonts w:cs="Calibri"/>
          <w:szCs w:val="24"/>
          <w:lang w:val="en-US"/>
        </w:rPr>
        <w:t>površinskih voda (protoka i/ili vodostaja),</w:t>
      </w:r>
    </w:p>
    <w:p w14:paraId="60515D09" w14:textId="77777777" w:rsidR="00D8743E" w:rsidRPr="00726DF3" w:rsidRDefault="00D8743E" w:rsidP="002551D3">
      <w:pPr>
        <w:numPr>
          <w:ilvl w:val="2"/>
          <w:numId w:val="42"/>
        </w:numPr>
        <w:ind w:left="709"/>
        <w:contextualSpacing/>
        <w:jc w:val="left"/>
        <w:rPr>
          <w:rFonts w:cs="Calibri"/>
          <w:szCs w:val="24"/>
          <w:lang w:val="en-US"/>
        </w:rPr>
      </w:pPr>
      <w:r w:rsidRPr="00726DF3">
        <w:rPr>
          <w:rFonts w:cs="Calibri"/>
          <w:szCs w:val="24"/>
          <w:lang w:val="en-US"/>
        </w:rPr>
        <w:t>razina podzemnih voda,</w:t>
      </w:r>
    </w:p>
    <w:p w14:paraId="2C6B0A32" w14:textId="77777777" w:rsidR="00D8743E" w:rsidRPr="00726DF3" w:rsidRDefault="00D8743E" w:rsidP="002551D3">
      <w:pPr>
        <w:numPr>
          <w:ilvl w:val="2"/>
          <w:numId w:val="42"/>
        </w:numPr>
        <w:ind w:left="709"/>
        <w:contextualSpacing/>
        <w:jc w:val="left"/>
        <w:rPr>
          <w:rFonts w:cs="Calibri"/>
          <w:szCs w:val="24"/>
          <w:lang w:val="en-US"/>
        </w:rPr>
      </w:pPr>
      <w:r w:rsidRPr="00726DF3">
        <w:rPr>
          <w:rFonts w:cs="Calibri"/>
          <w:szCs w:val="24"/>
          <w:lang w:val="en-US"/>
        </w:rPr>
        <w:t>vlage u tlu itd.</w:t>
      </w:r>
    </w:p>
    <w:p w14:paraId="2172F788" w14:textId="77777777" w:rsidR="00D8743E" w:rsidRPr="00726DF3" w:rsidRDefault="00D8743E" w:rsidP="00D8743E">
      <w:pPr>
        <w:contextualSpacing/>
        <w:jc w:val="left"/>
        <w:rPr>
          <w:rFonts w:cs="Calibri"/>
          <w:szCs w:val="24"/>
          <w:lang w:val="en-US"/>
        </w:rPr>
      </w:pPr>
    </w:p>
    <w:p w14:paraId="528EEE4D" w14:textId="77777777" w:rsidR="00D8743E" w:rsidRPr="00726DF3" w:rsidRDefault="00D8743E" w:rsidP="00D8743E">
      <w:r w:rsidRPr="00726DF3">
        <w:rPr>
          <w:i/>
        </w:rPr>
        <w:t>Meteorološka suša</w:t>
      </w:r>
      <w:r w:rsidRPr="00726DF3">
        <w:t xml:space="preserve"> uzrokovana je smanjenom količinom oborine u odnosu na višegodišnji prosjek ili potpunim izostankom oborine u određenom vremenskom razdoblju. Meteorološka suša se može naglo razviti i naglo prestati. </w:t>
      </w:r>
    </w:p>
    <w:p w14:paraId="5058EE44" w14:textId="77777777" w:rsidR="00D8743E" w:rsidRPr="00726DF3" w:rsidRDefault="00D8743E" w:rsidP="00D8743E">
      <w:r w:rsidRPr="00726DF3">
        <w:rPr>
          <w:i/>
        </w:rPr>
        <w:t>Hidrološka suša</w:t>
      </w:r>
      <w:r w:rsidRPr="00726DF3">
        <w:t xml:space="preserve">, točnije deficit oborina u duljem vremenskom razdoblju utječe na površinske i podzemne zalihe vode: na protok vode u rijekama i potocima, na razinu vode u jezerima i na razinu podzemnih voda. Kada se protoci i razine smanje govori se o hidrološkoj suši. Početak hidrološke suše može zaostajati nekoliko mjeseci za početkom meteorološke suše, no i trajati i nakon završetka meteorološke suše. </w:t>
      </w:r>
    </w:p>
    <w:p w14:paraId="7EB98EED" w14:textId="77777777" w:rsidR="00D8743E" w:rsidRPr="00726DF3" w:rsidRDefault="00D8743E" w:rsidP="00D8743E">
      <w:r w:rsidRPr="00726DF3">
        <w:rPr>
          <w:i/>
        </w:rPr>
        <w:t>Agronomska suša</w:t>
      </w:r>
      <w:r w:rsidRPr="00726DF3">
        <w:t xml:space="preserve"> predstavlja kratkoročan manjak vode u razdoblju od nekoliko tjedana u površinskom sloju tla, koji se događa u kritično vrijeme za razvoj biljaka, može uzrokovati agronomsku sušu. Početak agronomske suše može zaostajati za meteorološkom sušom, ovisno o stanju površinskog sloja tla. Visoke temperature, niska relativna vlažnost zraka i vjetar pojačavaju negativne posljedice agronomske suše. </w:t>
      </w:r>
    </w:p>
    <w:p w14:paraId="2FAD0D57" w14:textId="77777777" w:rsidR="00D8743E" w:rsidRPr="00726DF3" w:rsidRDefault="00D8743E" w:rsidP="00D8743E">
      <w:r w:rsidRPr="00726DF3">
        <w:rPr>
          <w:i/>
        </w:rPr>
        <w:t>Socio-ekonomska suša</w:t>
      </w:r>
      <w:r w:rsidRPr="00726DF3">
        <w:t xml:space="preserve"> povezuje potražnju i opskrbu određenog ekonomskog dobra (vrijednost) s elementima meteorološke, hidrološke i agronomske suše.</w:t>
      </w:r>
    </w:p>
    <w:p w14:paraId="1CE58405" w14:textId="77777777" w:rsidR="001F5A0C" w:rsidRPr="00726DF3" w:rsidRDefault="001F5A0C" w:rsidP="001F5A0C">
      <w:pPr>
        <w:pStyle w:val="Caption"/>
        <w:spacing w:line="240" w:lineRule="auto"/>
        <w:jc w:val="center"/>
      </w:pPr>
      <w:bookmarkStart w:id="92" w:name="_Toc506379619"/>
      <w:bookmarkStart w:id="93" w:name="_Toc65151754"/>
      <w:bookmarkStart w:id="94" w:name="_Toc66196073"/>
      <w:bookmarkStart w:id="95" w:name="_Toc181188830"/>
      <w:r w:rsidRPr="00726DF3">
        <w:t xml:space="preserve">Tablica </w:t>
      </w:r>
      <w:r w:rsidRPr="00726DF3">
        <w:fldChar w:fldCharType="begin"/>
      </w:r>
      <w:r w:rsidRPr="00726DF3">
        <w:instrText xml:space="preserve"> SEQ Tablica \* ARABIC </w:instrText>
      </w:r>
      <w:r w:rsidRPr="00726DF3">
        <w:fldChar w:fldCharType="separate"/>
      </w:r>
      <w:r w:rsidR="00534CF7" w:rsidRPr="00726DF3">
        <w:rPr>
          <w:noProof/>
        </w:rPr>
        <w:t>11</w:t>
      </w:r>
      <w:r w:rsidRPr="00726DF3">
        <w:rPr>
          <w:noProof/>
        </w:rPr>
        <w:fldChar w:fldCharType="end"/>
      </w:r>
      <w:r w:rsidRPr="00726DF3">
        <w:t>: Prikaz broja dana bez oborina</w:t>
      </w:r>
      <w:bookmarkEnd w:id="92"/>
      <w:bookmarkEnd w:id="93"/>
      <w:bookmarkEnd w:id="94"/>
      <w:bookmarkEnd w:id="95"/>
    </w:p>
    <w:tbl>
      <w:tblPr>
        <w:tblW w:w="90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8"/>
        <w:gridCol w:w="589"/>
        <w:gridCol w:w="589"/>
        <w:gridCol w:w="589"/>
        <w:gridCol w:w="589"/>
        <w:gridCol w:w="589"/>
        <w:gridCol w:w="589"/>
        <w:gridCol w:w="589"/>
        <w:gridCol w:w="589"/>
        <w:gridCol w:w="589"/>
        <w:gridCol w:w="589"/>
        <w:gridCol w:w="589"/>
        <w:gridCol w:w="589"/>
        <w:gridCol w:w="893"/>
      </w:tblGrid>
      <w:tr w:rsidR="001F5A0C" w:rsidRPr="00726DF3" w14:paraId="58D8DE42" w14:textId="77777777" w:rsidTr="002551D3">
        <w:trPr>
          <w:trHeight w:hRule="exact" w:val="338"/>
          <w:jc w:val="center"/>
        </w:trPr>
        <w:tc>
          <w:tcPr>
            <w:tcW w:w="1108" w:type="dxa"/>
          </w:tcPr>
          <w:p w14:paraId="2C067D3F" w14:textId="77777777" w:rsidR="001F5A0C" w:rsidRPr="00726DF3" w:rsidRDefault="001F5A0C" w:rsidP="002551D3">
            <w:pPr>
              <w:keepNext/>
              <w:spacing w:after="0" w:line="240" w:lineRule="auto"/>
              <w:jc w:val="center"/>
              <w:rPr>
                <w:rFonts w:cs="Calibri"/>
                <w:bCs/>
                <w:sz w:val="20"/>
                <w:szCs w:val="20"/>
              </w:rPr>
            </w:pPr>
            <w:r w:rsidRPr="00726DF3">
              <w:rPr>
                <w:rFonts w:cs="Calibri"/>
                <w:b/>
                <w:sz w:val="20"/>
                <w:szCs w:val="20"/>
              </w:rPr>
              <w:t>Mjeseci</w:t>
            </w:r>
          </w:p>
        </w:tc>
        <w:tc>
          <w:tcPr>
            <w:tcW w:w="589" w:type="dxa"/>
          </w:tcPr>
          <w:p w14:paraId="0FFFB407" w14:textId="77777777" w:rsidR="001F5A0C" w:rsidRPr="00726DF3" w:rsidRDefault="001F5A0C" w:rsidP="002551D3">
            <w:pPr>
              <w:spacing w:after="0" w:line="240" w:lineRule="auto"/>
              <w:jc w:val="center"/>
              <w:rPr>
                <w:rFonts w:cs="Calibri"/>
                <w:b/>
                <w:sz w:val="20"/>
                <w:szCs w:val="20"/>
              </w:rPr>
            </w:pPr>
            <w:r w:rsidRPr="00726DF3">
              <w:rPr>
                <w:rFonts w:cs="Calibri"/>
                <w:b/>
                <w:sz w:val="20"/>
                <w:szCs w:val="20"/>
              </w:rPr>
              <w:t>1</w:t>
            </w:r>
          </w:p>
        </w:tc>
        <w:tc>
          <w:tcPr>
            <w:tcW w:w="589" w:type="dxa"/>
          </w:tcPr>
          <w:p w14:paraId="5FAA37B9" w14:textId="77777777" w:rsidR="001F5A0C" w:rsidRPr="00726DF3" w:rsidRDefault="001F5A0C" w:rsidP="002551D3">
            <w:pPr>
              <w:spacing w:after="0" w:line="240" w:lineRule="auto"/>
              <w:jc w:val="center"/>
              <w:rPr>
                <w:rFonts w:cs="Calibri"/>
                <w:b/>
                <w:sz w:val="20"/>
                <w:szCs w:val="20"/>
              </w:rPr>
            </w:pPr>
            <w:r w:rsidRPr="00726DF3">
              <w:rPr>
                <w:rFonts w:cs="Calibri"/>
                <w:b/>
                <w:sz w:val="20"/>
                <w:szCs w:val="20"/>
              </w:rPr>
              <w:t>2</w:t>
            </w:r>
          </w:p>
        </w:tc>
        <w:tc>
          <w:tcPr>
            <w:tcW w:w="589" w:type="dxa"/>
          </w:tcPr>
          <w:p w14:paraId="2028A37A" w14:textId="77777777" w:rsidR="001F5A0C" w:rsidRPr="00726DF3" w:rsidRDefault="001F5A0C" w:rsidP="002551D3">
            <w:pPr>
              <w:spacing w:after="0" w:line="240" w:lineRule="auto"/>
              <w:jc w:val="center"/>
              <w:rPr>
                <w:rFonts w:cs="Calibri"/>
                <w:b/>
                <w:sz w:val="20"/>
                <w:szCs w:val="20"/>
              </w:rPr>
            </w:pPr>
            <w:r w:rsidRPr="00726DF3">
              <w:rPr>
                <w:rFonts w:cs="Calibri"/>
                <w:b/>
                <w:sz w:val="20"/>
                <w:szCs w:val="20"/>
              </w:rPr>
              <w:t>3</w:t>
            </w:r>
          </w:p>
        </w:tc>
        <w:tc>
          <w:tcPr>
            <w:tcW w:w="589" w:type="dxa"/>
          </w:tcPr>
          <w:p w14:paraId="52144F0B" w14:textId="77777777" w:rsidR="001F5A0C" w:rsidRPr="00726DF3" w:rsidRDefault="001F5A0C" w:rsidP="002551D3">
            <w:pPr>
              <w:spacing w:after="0" w:line="240" w:lineRule="auto"/>
              <w:jc w:val="center"/>
              <w:rPr>
                <w:rFonts w:cs="Calibri"/>
                <w:b/>
                <w:sz w:val="20"/>
                <w:szCs w:val="20"/>
              </w:rPr>
            </w:pPr>
            <w:r w:rsidRPr="00726DF3">
              <w:rPr>
                <w:rFonts w:cs="Calibri"/>
                <w:b/>
                <w:sz w:val="20"/>
                <w:szCs w:val="20"/>
              </w:rPr>
              <w:t>4</w:t>
            </w:r>
          </w:p>
        </w:tc>
        <w:tc>
          <w:tcPr>
            <w:tcW w:w="589" w:type="dxa"/>
          </w:tcPr>
          <w:p w14:paraId="70293D06" w14:textId="77777777" w:rsidR="001F5A0C" w:rsidRPr="00726DF3" w:rsidRDefault="001F5A0C" w:rsidP="002551D3">
            <w:pPr>
              <w:spacing w:after="0" w:line="240" w:lineRule="auto"/>
              <w:jc w:val="center"/>
              <w:rPr>
                <w:rFonts w:cs="Calibri"/>
                <w:b/>
                <w:sz w:val="20"/>
                <w:szCs w:val="20"/>
              </w:rPr>
            </w:pPr>
            <w:r w:rsidRPr="00726DF3">
              <w:rPr>
                <w:rFonts w:cs="Calibri"/>
                <w:b/>
                <w:sz w:val="20"/>
                <w:szCs w:val="20"/>
              </w:rPr>
              <w:t>5</w:t>
            </w:r>
          </w:p>
        </w:tc>
        <w:tc>
          <w:tcPr>
            <w:tcW w:w="589" w:type="dxa"/>
          </w:tcPr>
          <w:p w14:paraId="7916FBD3" w14:textId="77777777" w:rsidR="001F5A0C" w:rsidRPr="00726DF3" w:rsidRDefault="001F5A0C" w:rsidP="002551D3">
            <w:pPr>
              <w:spacing w:after="0" w:line="240" w:lineRule="auto"/>
              <w:jc w:val="center"/>
              <w:rPr>
                <w:rFonts w:cs="Calibri"/>
                <w:b/>
                <w:sz w:val="20"/>
                <w:szCs w:val="20"/>
              </w:rPr>
            </w:pPr>
            <w:r w:rsidRPr="00726DF3">
              <w:rPr>
                <w:rFonts w:cs="Calibri"/>
                <w:b/>
                <w:sz w:val="20"/>
                <w:szCs w:val="20"/>
              </w:rPr>
              <w:t>6</w:t>
            </w:r>
          </w:p>
        </w:tc>
        <w:tc>
          <w:tcPr>
            <w:tcW w:w="589" w:type="dxa"/>
          </w:tcPr>
          <w:p w14:paraId="01C7B608" w14:textId="77777777" w:rsidR="001F5A0C" w:rsidRPr="00726DF3" w:rsidRDefault="001F5A0C" w:rsidP="002551D3">
            <w:pPr>
              <w:spacing w:after="0" w:line="240" w:lineRule="auto"/>
              <w:jc w:val="center"/>
              <w:rPr>
                <w:rFonts w:cs="Calibri"/>
                <w:b/>
                <w:sz w:val="20"/>
                <w:szCs w:val="20"/>
              </w:rPr>
            </w:pPr>
            <w:r w:rsidRPr="00726DF3">
              <w:rPr>
                <w:rFonts w:cs="Calibri"/>
                <w:b/>
                <w:sz w:val="20"/>
                <w:szCs w:val="20"/>
              </w:rPr>
              <w:t>7</w:t>
            </w:r>
          </w:p>
        </w:tc>
        <w:tc>
          <w:tcPr>
            <w:tcW w:w="589" w:type="dxa"/>
          </w:tcPr>
          <w:p w14:paraId="659F056E" w14:textId="77777777" w:rsidR="001F5A0C" w:rsidRPr="00726DF3" w:rsidRDefault="001F5A0C" w:rsidP="002551D3">
            <w:pPr>
              <w:spacing w:after="0" w:line="240" w:lineRule="auto"/>
              <w:jc w:val="center"/>
              <w:rPr>
                <w:rFonts w:cs="Calibri"/>
                <w:b/>
                <w:sz w:val="20"/>
                <w:szCs w:val="20"/>
              </w:rPr>
            </w:pPr>
            <w:r w:rsidRPr="00726DF3">
              <w:rPr>
                <w:rFonts w:cs="Calibri"/>
                <w:b/>
                <w:sz w:val="20"/>
                <w:szCs w:val="20"/>
              </w:rPr>
              <w:t>8</w:t>
            </w:r>
          </w:p>
        </w:tc>
        <w:tc>
          <w:tcPr>
            <w:tcW w:w="589" w:type="dxa"/>
          </w:tcPr>
          <w:p w14:paraId="20A03378" w14:textId="77777777" w:rsidR="001F5A0C" w:rsidRPr="00726DF3" w:rsidRDefault="001F5A0C" w:rsidP="002551D3">
            <w:pPr>
              <w:spacing w:after="0" w:line="240" w:lineRule="auto"/>
              <w:jc w:val="center"/>
              <w:rPr>
                <w:rFonts w:cs="Calibri"/>
                <w:b/>
                <w:sz w:val="20"/>
                <w:szCs w:val="20"/>
              </w:rPr>
            </w:pPr>
            <w:r w:rsidRPr="00726DF3">
              <w:rPr>
                <w:rFonts w:cs="Calibri"/>
                <w:b/>
                <w:sz w:val="20"/>
                <w:szCs w:val="20"/>
              </w:rPr>
              <w:t>9</w:t>
            </w:r>
          </w:p>
        </w:tc>
        <w:tc>
          <w:tcPr>
            <w:tcW w:w="589" w:type="dxa"/>
          </w:tcPr>
          <w:p w14:paraId="3CE3394B" w14:textId="77777777" w:rsidR="001F5A0C" w:rsidRPr="00726DF3" w:rsidRDefault="001F5A0C" w:rsidP="002551D3">
            <w:pPr>
              <w:spacing w:after="0" w:line="240" w:lineRule="auto"/>
              <w:jc w:val="center"/>
              <w:rPr>
                <w:rFonts w:cs="Calibri"/>
                <w:b/>
                <w:sz w:val="20"/>
                <w:szCs w:val="20"/>
              </w:rPr>
            </w:pPr>
            <w:r w:rsidRPr="00726DF3">
              <w:rPr>
                <w:rFonts w:cs="Calibri"/>
                <w:b/>
                <w:sz w:val="20"/>
                <w:szCs w:val="20"/>
              </w:rPr>
              <w:t>10</w:t>
            </w:r>
          </w:p>
        </w:tc>
        <w:tc>
          <w:tcPr>
            <w:tcW w:w="589" w:type="dxa"/>
          </w:tcPr>
          <w:p w14:paraId="7419BCA6" w14:textId="77777777" w:rsidR="001F5A0C" w:rsidRPr="00726DF3" w:rsidRDefault="001F5A0C" w:rsidP="002551D3">
            <w:pPr>
              <w:spacing w:after="0" w:line="240" w:lineRule="auto"/>
              <w:jc w:val="center"/>
              <w:rPr>
                <w:rFonts w:cs="Calibri"/>
                <w:b/>
                <w:sz w:val="20"/>
                <w:szCs w:val="20"/>
              </w:rPr>
            </w:pPr>
            <w:r w:rsidRPr="00726DF3">
              <w:rPr>
                <w:rFonts w:cs="Calibri"/>
                <w:b/>
                <w:sz w:val="20"/>
                <w:szCs w:val="20"/>
              </w:rPr>
              <w:t>11</w:t>
            </w:r>
          </w:p>
        </w:tc>
        <w:tc>
          <w:tcPr>
            <w:tcW w:w="589" w:type="dxa"/>
          </w:tcPr>
          <w:p w14:paraId="1A67144F" w14:textId="77777777" w:rsidR="001F5A0C" w:rsidRPr="00726DF3" w:rsidRDefault="001F5A0C" w:rsidP="002551D3">
            <w:pPr>
              <w:spacing w:after="0" w:line="240" w:lineRule="auto"/>
              <w:jc w:val="center"/>
              <w:rPr>
                <w:rFonts w:cs="Calibri"/>
                <w:b/>
                <w:sz w:val="20"/>
                <w:szCs w:val="20"/>
              </w:rPr>
            </w:pPr>
            <w:r w:rsidRPr="00726DF3">
              <w:rPr>
                <w:rFonts w:cs="Calibri"/>
                <w:b/>
                <w:sz w:val="20"/>
                <w:szCs w:val="20"/>
              </w:rPr>
              <w:t>12</w:t>
            </w:r>
          </w:p>
        </w:tc>
        <w:tc>
          <w:tcPr>
            <w:tcW w:w="893" w:type="dxa"/>
          </w:tcPr>
          <w:p w14:paraId="7F82D2AB" w14:textId="77777777" w:rsidR="001F5A0C" w:rsidRPr="00726DF3" w:rsidRDefault="001F5A0C" w:rsidP="002551D3">
            <w:pPr>
              <w:spacing w:after="0" w:line="240" w:lineRule="auto"/>
              <w:jc w:val="center"/>
              <w:rPr>
                <w:rFonts w:cs="Calibri"/>
                <w:b/>
                <w:sz w:val="20"/>
                <w:szCs w:val="20"/>
              </w:rPr>
            </w:pPr>
            <w:r w:rsidRPr="00726DF3">
              <w:rPr>
                <w:rFonts w:cs="Calibri"/>
                <w:b/>
                <w:sz w:val="20"/>
                <w:szCs w:val="20"/>
              </w:rPr>
              <w:t>God</w:t>
            </w:r>
          </w:p>
        </w:tc>
      </w:tr>
      <w:tr w:rsidR="001F5A0C" w:rsidRPr="00726DF3" w14:paraId="55C836A5" w14:textId="77777777" w:rsidTr="002551D3">
        <w:trPr>
          <w:trHeight w:val="75"/>
          <w:jc w:val="center"/>
        </w:trPr>
        <w:tc>
          <w:tcPr>
            <w:tcW w:w="9069" w:type="dxa"/>
            <w:gridSpan w:val="14"/>
          </w:tcPr>
          <w:p w14:paraId="12D378A6" w14:textId="77777777" w:rsidR="001F5A0C" w:rsidRPr="00726DF3" w:rsidRDefault="001F5A0C" w:rsidP="002551D3">
            <w:pPr>
              <w:spacing w:after="0" w:line="240" w:lineRule="auto"/>
              <w:jc w:val="center"/>
              <w:rPr>
                <w:rFonts w:cs="Calibri"/>
                <w:b/>
                <w:sz w:val="20"/>
                <w:szCs w:val="20"/>
              </w:rPr>
            </w:pPr>
            <w:r w:rsidRPr="00726DF3">
              <w:rPr>
                <w:rFonts w:cs="Calibri"/>
                <w:b/>
                <w:sz w:val="20"/>
                <w:szCs w:val="20"/>
              </w:rPr>
              <w:t>Broj dana bez oborine</w:t>
            </w:r>
          </w:p>
        </w:tc>
      </w:tr>
      <w:tr w:rsidR="001F5A0C" w:rsidRPr="00726DF3" w14:paraId="709C6049" w14:textId="77777777" w:rsidTr="002551D3">
        <w:trPr>
          <w:trHeight w:val="75"/>
          <w:jc w:val="center"/>
        </w:trPr>
        <w:tc>
          <w:tcPr>
            <w:tcW w:w="1108" w:type="dxa"/>
          </w:tcPr>
          <w:p w14:paraId="7CE53693" w14:textId="77777777" w:rsidR="001F5A0C" w:rsidRPr="00726DF3" w:rsidRDefault="001F5A0C" w:rsidP="002551D3">
            <w:pPr>
              <w:autoSpaceDE w:val="0"/>
              <w:autoSpaceDN w:val="0"/>
              <w:adjustRightInd w:val="0"/>
              <w:spacing w:after="0" w:line="240" w:lineRule="auto"/>
              <w:jc w:val="center"/>
              <w:rPr>
                <w:rFonts w:eastAsia="Times New Roman" w:cs="Calibri"/>
                <w:b/>
                <w:bCs/>
                <w:sz w:val="20"/>
                <w:szCs w:val="20"/>
                <w:lang w:eastAsia="hr-HR"/>
              </w:rPr>
            </w:pPr>
            <w:r w:rsidRPr="00726DF3">
              <w:rPr>
                <w:rFonts w:eastAsia="Times New Roman" w:cs="Calibri"/>
                <w:b/>
                <w:bCs/>
                <w:sz w:val="20"/>
                <w:szCs w:val="20"/>
                <w:lang w:eastAsia="hr-HR"/>
              </w:rPr>
              <w:t>Sred</w:t>
            </w:r>
          </w:p>
        </w:tc>
        <w:tc>
          <w:tcPr>
            <w:tcW w:w="589" w:type="dxa"/>
          </w:tcPr>
          <w:p w14:paraId="006B8F0E" w14:textId="77777777" w:rsidR="001F5A0C" w:rsidRPr="00726DF3" w:rsidRDefault="001F5A0C"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22,4</w:t>
            </w:r>
          </w:p>
        </w:tc>
        <w:tc>
          <w:tcPr>
            <w:tcW w:w="589" w:type="dxa"/>
          </w:tcPr>
          <w:p w14:paraId="395BC3E9" w14:textId="77777777" w:rsidR="001F5A0C" w:rsidRPr="00726DF3" w:rsidRDefault="001F5A0C"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19,7</w:t>
            </w:r>
          </w:p>
        </w:tc>
        <w:tc>
          <w:tcPr>
            <w:tcW w:w="589" w:type="dxa"/>
          </w:tcPr>
          <w:p w14:paraId="1077817D" w14:textId="77777777" w:rsidR="001F5A0C" w:rsidRPr="00726DF3" w:rsidRDefault="001F5A0C"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20,6</w:t>
            </w:r>
          </w:p>
        </w:tc>
        <w:tc>
          <w:tcPr>
            <w:tcW w:w="589" w:type="dxa"/>
          </w:tcPr>
          <w:p w14:paraId="53AF4E0F" w14:textId="77777777" w:rsidR="001F5A0C" w:rsidRPr="00726DF3" w:rsidRDefault="001F5A0C"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17,6</w:t>
            </w:r>
          </w:p>
        </w:tc>
        <w:tc>
          <w:tcPr>
            <w:tcW w:w="589" w:type="dxa"/>
          </w:tcPr>
          <w:p w14:paraId="07527164" w14:textId="77777777" w:rsidR="001F5A0C" w:rsidRPr="00726DF3" w:rsidRDefault="001F5A0C"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19</w:t>
            </w:r>
          </w:p>
        </w:tc>
        <w:tc>
          <w:tcPr>
            <w:tcW w:w="589" w:type="dxa"/>
          </w:tcPr>
          <w:p w14:paraId="00D4B7F0" w14:textId="77777777" w:rsidR="001F5A0C" w:rsidRPr="00726DF3" w:rsidRDefault="001F5A0C"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17,2</w:t>
            </w:r>
          </w:p>
        </w:tc>
        <w:tc>
          <w:tcPr>
            <w:tcW w:w="589" w:type="dxa"/>
          </w:tcPr>
          <w:p w14:paraId="7BA124E9" w14:textId="77777777" w:rsidR="001F5A0C" w:rsidRPr="00726DF3" w:rsidRDefault="001F5A0C"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20,5</w:t>
            </w:r>
          </w:p>
        </w:tc>
        <w:tc>
          <w:tcPr>
            <w:tcW w:w="589" w:type="dxa"/>
          </w:tcPr>
          <w:p w14:paraId="7011FDB9" w14:textId="77777777" w:rsidR="001F5A0C" w:rsidRPr="00726DF3" w:rsidRDefault="001F5A0C"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21,6</w:t>
            </w:r>
          </w:p>
        </w:tc>
        <w:tc>
          <w:tcPr>
            <w:tcW w:w="589" w:type="dxa"/>
          </w:tcPr>
          <w:p w14:paraId="7D3F89FB" w14:textId="77777777" w:rsidR="001F5A0C" w:rsidRPr="00726DF3" w:rsidRDefault="001F5A0C"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19,5</w:t>
            </w:r>
          </w:p>
        </w:tc>
        <w:tc>
          <w:tcPr>
            <w:tcW w:w="589" w:type="dxa"/>
          </w:tcPr>
          <w:p w14:paraId="099D520E" w14:textId="77777777" w:rsidR="001F5A0C" w:rsidRPr="00726DF3" w:rsidRDefault="001F5A0C"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20,5</w:t>
            </w:r>
          </w:p>
        </w:tc>
        <w:tc>
          <w:tcPr>
            <w:tcW w:w="589" w:type="dxa"/>
          </w:tcPr>
          <w:p w14:paraId="73619DE7" w14:textId="77777777" w:rsidR="001F5A0C" w:rsidRPr="00726DF3" w:rsidRDefault="001F5A0C"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18,3</w:t>
            </w:r>
          </w:p>
        </w:tc>
        <w:tc>
          <w:tcPr>
            <w:tcW w:w="589" w:type="dxa"/>
          </w:tcPr>
          <w:p w14:paraId="02F39751" w14:textId="77777777" w:rsidR="001F5A0C" w:rsidRPr="00726DF3" w:rsidRDefault="001F5A0C"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19,4</w:t>
            </w:r>
          </w:p>
        </w:tc>
        <w:tc>
          <w:tcPr>
            <w:tcW w:w="893" w:type="dxa"/>
          </w:tcPr>
          <w:p w14:paraId="56009D38" w14:textId="77777777" w:rsidR="001F5A0C" w:rsidRPr="00726DF3" w:rsidRDefault="001F5A0C" w:rsidP="002551D3">
            <w:pPr>
              <w:spacing w:after="0" w:line="240" w:lineRule="auto"/>
              <w:jc w:val="center"/>
              <w:rPr>
                <w:rFonts w:cs="Calibri"/>
                <w:b/>
                <w:sz w:val="20"/>
                <w:szCs w:val="20"/>
              </w:rPr>
            </w:pPr>
            <w:r w:rsidRPr="00726DF3">
              <w:rPr>
                <w:rFonts w:cs="Calibri"/>
                <w:b/>
                <w:sz w:val="20"/>
                <w:szCs w:val="20"/>
              </w:rPr>
              <w:t>236</w:t>
            </w:r>
          </w:p>
        </w:tc>
      </w:tr>
      <w:tr w:rsidR="001F5A0C" w:rsidRPr="00726DF3" w14:paraId="427CED52" w14:textId="77777777" w:rsidTr="002551D3">
        <w:trPr>
          <w:trHeight w:val="75"/>
          <w:jc w:val="center"/>
        </w:trPr>
        <w:tc>
          <w:tcPr>
            <w:tcW w:w="1108" w:type="dxa"/>
          </w:tcPr>
          <w:p w14:paraId="3A26B36D" w14:textId="77777777" w:rsidR="001F5A0C" w:rsidRPr="00726DF3" w:rsidRDefault="001F5A0C" w:rsidP="002551D3">
            <w:pPr>
              <w:autoSpaceDE w:val="0"/>
              <w:autoSpaceDN w:val="0"/>
              <w:adjustRightInd w:val="0"/>
              <w:spacing w:after="0" w:line="240" w:lineRule="auto"/>
              <w:jc w:val="center"/>
              <w:rPr>
                <w:rFonts w:eastAsia="Times New Roman" w:cs="Calibri"/>
                <w:b/>
                <w:bCs/>
                <w:sz w:val="20"/>
                <w:szCs w:val="20"/>
                <w:lang w:eastAsia="hr-HR"/>
              </w:rPr>
            </w:pPr>
            <w:r w:rsidRPr="00726DF3">
              <w:rPr>
                <w:rFonts w:eastAsia="Times New Roman" w:cs="Calibri"/>
                <w:b/>
                <w:bCs/>
                <w:sz w:val="20"/>
                <w:szCs w:val="20"/>
                <w:lang w:eastAsia="hr-HR"/>
              </w:rPr>
              <w:t>Std</w:t>
            </w:r>
          </w:p>
        </w:tc>
        <w:tc>
          <w:tcPr>
            <w:tcW w:w="589" w:type="dxa"/>
          </w:tcPr>
          <w:p w14:paraId="79BE2D71" w14:textId="77777777" w:rsidR="001F5A0C" w:rsidRPr="00726DF3" w:rsidRDefault="001F5A0C"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3,8</w:t>
            </w:r>
          </w:p>
        </w:tc>
        <w:tc>
          <w:tcPr>
            <w:tcW w:w="589" w:type="dxa"/>
          </w:tcPr>
          <w:p w14:paraId="0FE247E2" w14:textId="77777777" w:rsidR="001F5A0C" w:rsidRPr="00726DF3" w:rsidRDefault="001F5A0C"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4,0</w:t>
            </w:r>
          </w:p>
        </w:tc>
        <w:tc>
          <w:tcPr>
            <w:tcW w:w="589" w:type="dxa"/>
          </w:tcPr>
          <w:p w14:paraId="76EC57EE" w14:textId="77777777" w:rsidR="001F5A0C" w:rsidRPr="00726DF3" w:rsidRDefault="001F5A0C"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3,4</w:t>
            </w:r>
          </w:p>
        </w:tc>
        <w:tc>
          <w:tcPr>
            <w:tcW w:w="589" w:type="dxa"/>
          </w:tcPr>
          <w:p w14:paraId="63F63374" w14:textId="77777777" w:rsidR="001F5A0C" w:rsidRPr="00726DF3" w:rsidRDefault="001F5A0C"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2,7</w:t>
            </w:r>
          </w:p>
        </w:tc>
        <w:tc>
          <w:tcPr>
            <w:tcW w:w="589" w:type="dxa"/>
          </w:tcPr>
          <w:p w14:paraId="7720DBDA" w14:textId="77777777" w:rsidR="001F5A0C" w:rsidRPr="00726DF3" w:rsidRDefault="001F5A0C"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3,2</w:t>
            </w:r>
          </w:p>
        </w:tc>
        <w:tc>
          <w:tcPr>
            <w:tcW w:w="589" w:type="dxa"/>
          </w:tcPr>
          <w:p w14:paraId="429F3DEB" w14:textId="77777777" w:rsidR="001F5A0C" w:rsidRPr="00726DF3" w:rsidRDefault="001F5A0C"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3,9</w:t>
            </w:r>
          </w:p>
        </w:tc>
        <w:tc>
          <w:tcPr>
            <w:tcW w:w="589" w:type="dxa"/>
          </w:tcPr>
          <w:p w14:paraId="721746A5" w14:textId="77777777" w:rsidR="001F5A0C" w:rsidRPr="00726DF3" w:rsidRDefault="001F5A0C"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2,9</w:t>
            </w:r>
          </w:p>
        </w:tc>
        <w:tc>
          <w:tcPr>
            <w:tcW w:w="589" w:type="dxa"/>
          </w:tcPr>
          <w:p w14:paraId="01FE25D3" w14:textId="77777777" w:rsidR="001F5A0C" w:rsidRPr="00726DF3" w:rsidRDefault="001F5A0C"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3,1</w:t>
            </w:r>
          </w:p>
        </w:tc>
        <w:tc>
          <w:tcPr>
            <w:tcW w:w="589" w:type="dxa"/>
          </w:tcPr>
          <w:p w14:paraId="0DFDC920" w14:textId="77777777" w:rsidR="001F5A0C" w:rsidRPr="00726DF3" w:rsidRDefault="001F5A0C"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4,9</w:t>
            </w:r>
          </w:p>
        </w:tc>
        <w:tc>
          <w:tcPr>
            <w:tcW w:w="589" w:type="dxa"/>
          </w:tcPr>
          <w:p w14:paraId="5C199051" w14:textId="77777777" w:rsidR="001F5A0C" w:rsidRPr="00726DF3" w:rsidRDefault="001F5A0C"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4,2</w:t>
            </w:r>
          </w:p>
        </w:tc>
        <w:tc>
          <w:tcPr>
            <w:tcW w:w="589" w:type="dxa"/>
          </w:tcPr>
          <w:p w14:paraId="5BC24D0A" w14:textId="77777777" w:rsidR="001F5A0C" w:rsidRPr="00726DF3" w:rsidRDefault="001F5A0C"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4,7</w:t>
            </w:r>
          </w:p>
        </w:tc>
        <w:tc>
          <w:tcPr>
            <w:tcW w:w="589" w:type="dxa"/>
          </w:tcPr>
          <w:p w14:paraId="48125BC3" w14:textId="77777777" w:rsidR="001F5A0C" w:rsidRPr="00726DF3" w:rsidRDefault="001F5A0C"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4,1</w:t>
            </w:r>
          </w:p>
        </w:tc>
        <w:tc>
          <w:tcPr>
            <w:tcW w:w="893" w:type="dxa"/>
          </w:tcPr>
          <w:p w14:paraId="03572D99" w14:textId="77777777" w:rsidR="001F5A0C" w:rsidRPr="00726DF3" w:rsidRDefault="001F5A0C" w:rsidP="002551D3">
            <w:pPr>
              <w:spacing w:after="0" w:line="240" w:lineRule="auto"/>
              <w:jc w:val="center"/>
              <w:rPr>
                <w:rFonts w:cs="Calibri"/>
                <w:b/>
                <w:sz w:val="20"/>
                <w:szCs w:val="20"/>
              </w:rPr>
            </w:pPr>
            <w:r w:rsidRPr="00726DF3">
              <w:rPr>
                <w:rFonts w:cs="Calibri"/>
                <w:b/>
                <w:sz w:val="20"/>
                <w:szCs w:val="20"/>
              </w:rPr>
              <w:t>12,8</w:t>
            </w:r>
          </w:p>
        </w:tc>
      </w:tr>
      <w:tr w:rsidR="001F5A0C" w:rsidRPr="00726DF3" w14:paraId="35D69029" w14:textId="77777777" w:rsidTr="002551D3">
        <w:trPr>
          <w:trHeight w:val="75"/>
          <w:jc w:val="center"/>
        </w:trPr>
        <w:tc>
          <w:tcPr>
            <w:tcW w:w="1108" w:type="dxa"/>
          </w:tcPr>
          <w:p w14:paraId="4DA9391B" w14:textId="77777777" w:rsidR="001F5A0C" w:rsidRPr="00726DF3" w:rsidRDefault="001F5A0C" w:rsidP="002551D3">
            <w:pPr>
              <w:autoSpaceDE w:val="0"/>
              <w:autoSpaceDN w:val="0"/>
              <w:adjustRightInd w:val="0"/>
              <w:spacing w:after="0" w:line="240" w:lineRule="auto"/>
              <w:jc w:val="center"/>
              <w:rPr>
                <w:rFonts w:eastAsia="Times New Roman" w:cs="Calibri"/>
                <w:b/>
                <w:bCs/>
                <w:sz w:val="20"/>
                <w:szCs w:val="20"/>
                <w:lang w:eastAsia="hr-HR"/>
              </w:rPr>
            </w:pPr>
            <w:r w:rsidRPr="00726DF3">
              <w:rPr>
                <w:rFonts w:eastAsia="Times New Roman" w:cs="Calibri"/>
                <w:b/>
                <w:bCs/>
                <w:sz w:val="20"/>
                <w:szCs w:val="20"/>
                <w:lang w:eastAsia="hr-HR"/>
              </w:rPr>
              <w:t>Min</w:t>
            </w:r>
          </w:p>
        </w:tc>
        <w:tc>
          <w:tcPr>
            <w:tcW w:w="589" w:type="dxa"/>
          </w:tcPr>
          <w:p w14:paraId="7000A43C" w14:textId="77777777" w:rsidR="001F5A0C" w:rsidRPr="00726DF3" w:rsidRDefault="001F5A0C"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14</w:t>
            </w:r>
          </w:p>
        </w:tc>
        <w:tc>
          <w:tcPr>
            <w:tcW w:w="589" w:type="dxa"/>
          </w:tcPr>
          <w:p w14:paraId="63A9936C" w14:textId="77777777" w:rsidR="001F5A0C" w:rsidRPr="00726DF3" w:rsidRDefault="001F5A0C"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11</w:t>
            </w:r>
          </w:p>
        </w:tc>
        <w:tc>
          <w:tcPr>
            <w:tcW w:w="589" w:type="dxa"/>
          </w:tcPr>
          <w:p w14:paraId="7B897936" w14:textId="77777777" w:rsidR="001F5A0C" w:rsidRPr="00726DF3" w:rsidRDefault="001F5A0C"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11</w:t>
            </w:r>
          </w:p>
        </w:tc>
        <w:tc>
          <w:tcPr>
            <w:tcW w:w="589" w:type="dxa"/>
          </w:tcPr>
          <w:p w14:paraId="63FC0ACB" w14:textId="77777777" w:rsidR="001F5A0C" w:rsidRPr="00726DF3" w:rsidRDefault="001F5A0C"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13</w:t>
            </w:r>
          </w:p>
        </w:tc>
        <w:tc>
          <w:tcPr>
            <w:tcW w:w="589" w:type="dxa"/>
          </w:tcPr>
          <w:p w14:paraId="57370974" w14:textId="77777777" w:rsidR="001F5A0C" w:rsidRPr="00726DF3" w:rsidRDefault="001F5A0C"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14</w:t>
            </w:r>
          </w:p>
        </w:tc>
        <w:tc>
          <w:tcPr>
            <w:tcW w:w="589" w:type="dxa"/>
          </w:tcPr>
          <w:p w14:paraId="75727CB5" w14:textId="77777777" w:rsidR="001F5A0C" w:rsidRPr="00726DF3" w:rsidRDefault="001F5A0C"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11</w:t>
            </w:r>
          </w:p>
        </w:tc>
        <w:tc>
          <w:tcPr>
            <w:tcW w:w="589" w:type="dxa"/>
          </w:tcPr>
          <w:p w14:paraId="4427163A" w14:textId="77777777" w:rsidR="001F5A0C" w:rsidRPr="00726DF3" w:rsidRDefault="001F5A0C"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12</w:t>
            </w:r>
          </w:p>
        </w:tc>
        <w:tc>
          <w:tcPr>
            <w:tcW w:w="589" w:type="dxa"/>
          </w:tcPr>
          <w:p w14:paraId="2A8C8D42" w14:textId="77777777" w:rsidR="001F5A0C" w:rsidRPr="00726DF3" w:rsidRDefault="001F5A0C"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16</w:t>
            </w:r>
          </w:p>
        </w:tc>
        <w:tc>
          <w:tcPr>
            <w:tcW w:w="589" w:type="dxa"/>
          </w:tcPr>
          <w:p w14:paraId="6D13DCD0" w14:textId="77777777" w:rsidR="001F5A0C" w:rsidRPr="00726DF3" w:rsidRDefault="001F5A0C"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9</w:t>
            </w:r>
          </w:p>
        </w:tc>
        <w:tc>
          <w:tcPr>
            <w:tcW w:w="589" w:type="dxa"/>
          </w:tcPr>
          <w:p w14:paraId="2E0B0E7A" w14:textId="77777777" w:rsidR="001F5A0C" w:rsidRPr="00726DF3" w:rsidRDefault="001F5A0C"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13</w:t>
            </w:r>
          </w:p>
        </w:tc>
        <w:tc>
          <w:tcPr>
            <w:tcW w:w="589" w:type="dxa"/>
          </w:tcPr>
          <w:p w14:paraId="79371BFC" w14:textId="77777777" w:rsidR="001F5A0C" w:rsidRPr="00726DF3" w:rsidRDefault="001F5A0C"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12</w:t>
            </w:r>
          </w:p>
        </w:tc>
        <w:tc>
          <w:tcPr>
            <w:tcW w:w="589" w:type="dxa"/>
          </w:tcPr>
          <w:p w14:paraId="52397F31" w14:textId="77777777" w:rsidR="001F5A0C" w:rsidRPr="00726DF3" w:rsidRDefault="001F5A0C"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10</w:t>
            </w:r>
          </w:p>
        </w:tc>
        <w:tc>
          <w:tcPr>
            <w:tcW w:w="893" w:type="dxa"/>
          </w:tcPr>
          <w:p w14:paraId="02D1632E" w14:textId="77777777" w:rsidR="001F5A0C" w:rsidRPr="00726DF3" w:rsidRDefault="001F5A0C" w:rsidP="002551D3">
            <w:pPr>
              <w:spacing w:after="0" w:line="240" w:lineRule="auto"/>
              <w:jc w:val="center"/>
              <w:rPr>
                <w:rFonts w:cs="Calibri"/>
                <w:b/>
                <w:sz w:val="20"/>
                <w:szCs w:val="20"/>
              </w:rPr>
            </w:pPr>
            <w:r w:rsidRPr="00726DF3">
              <w:rPr>
                <w:rFonts w:cs="Calibri"/>
                <w:b/>
                <w:sz w:val="20"/>
                <w:szCs w:val="20"/>
              </w:rPr>
              <w:t>213</w:t>
            </w:r>
          </w:p>
        </w:tc>
      </w:tr>
      <w:tr w:rsidR="001F5A0C" w:rsidRPr="00726DF3" w14:paraId="56CC9936" w14:textId="77777777" w:rsidTr="002551D3">
        <w:trPr>
          <w:trHeight w:val="75"/>
          <w:jc w:val="center"/>
        </w:trPr>
        <w:tc>
          <w:tcPr>
            <w:tcW w:w="1108" w:type="dxa"/>
          </w:tcPr>
          <w:p w14:paraId="0365546F" w14:textId="77777777" w:rsidR="001F5A0C" w:rsidRPr="00726DF3" w:rsidRDefault="001F5A0C" w:rsidP="002551D3">
            <w:pPr>
              <w:autoSpaceDE w:val="0"/>
              <w:autoSpaceDN w:val="0"/>
              <w:adjustRightInd w:val="0"/>
              <w:spacing w:after="0" w:line="240" w:lineRule="auto"/>
              <w:jc w:val="center"/>
              <w:rPr>
                <w:rFonts w:eastAsia="Times New Roman" w:cs="Calibri"/>
                <w:b/>
                <w:bCs/>
                <w:sz w:val="20"/>
                <w:szCs w:val="20"/>
                <w:lang w:eastAsia="hr-HR"/>
              </w:rPr>
            </w:pPr>
            <w:r w:rsidRPr="00726DF3">
              <w:rPr>
                <w:rFonts w:eastAsia="Times New Roman" w:cs="Calibri"/>
                <w:b/>
                <w:bCs/>
                <w:sz w:val="20"/>
                <w:szCs w:val="20"/>
                <w:lang w:eastAsia="hr-HR"/>
              </w:rPr>
              <w:t>Maks</w:t>
            </w:r>
          </w:p>
        </w:tc>
        <w:tc>
          <w:tcPr>
            <w:tcW w:w="589" w:type="dxa"/>
          </w:tcPr>
          <w:p w14:paraId="6164E124" w14:textId="77777777" w:rsidR="001F5A0C" w:rsidRPr="00726DF3" w:rsidRDefault="001F5A0C"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29</w:t>
            </w:r>
          </w:p>
        </w:tc>
        <w:tc>
          <w:tcPr>
            <w:tcW w:w="589" w:type="dxa"/>
          </w:tcPr>
          <w:p w14:paraId="761E1278" w14:textId="77777777" w:rsidR="001F5A0C" w:rsidRPr="00726DF3" w:rsidRDefault="001F5A0C"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27</w:t>
            </w:r>
          </w:p>
        </w:tc>
        <w:tc>
          <w:tcPr>
            <w:tcW w:w="589" w:type="dxa"/>
          </w:tcPr>
          <w:p w14:paraId="7AB7711D" w14:textId="77777777" w:rsidR="001F5A0C" w:rsidRPr="00726DF3" w:rsidRDefault="001F5A0C"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26</w:t>
            </w:r>
          </w:p>
        </w:tc>
        <w:tc>
          <w:tcPr>
            <w:tcW w:w="589" w:type="dxa"/>
          </w:tcPr>
          <w:p w14:paraId="6A7B588C" w14:textId="77777777" w:rsidR="001F5A0C" w:rsidRPr="00726DF3" w:rsidRDefault="001F5A0C"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26</w:t>
            </w:r>
          </w:p>
        </w:tc>
        <w:tc>
          <w:tcPr>
            <w:tcW w:w="589" w:type="dxa"/>
          </w:tcPr>
          <w:p w14:paraId="1900EC2C" w14:textId="77777777" w:rsidR="001F5A0C" w:rsidRPr="00726DF3" w:rsidRDefault="001F5A0C"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26</w:t>
            </w:r>
          </w:p>
        </w:tc>
        <w:tc>
          <w:tcPr>
            <w:tcW w:w="589" w:type="dxa"/>
          </w:tcPr>
          <w:p w14:paraId="53710A62" w14:textId="77777777" w:rsidR="001F5A0C" w:rsidRPr="00726DF3" w:rsidRDefault="001F5A0C"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23</w:t>
            </w:r>
          </w:p>
        </w:tc>
        <w:tc>
          <w:tcPr>
            <w:tcW w:w="589" w:type="dxa"/>
          </w:tcPr>
          <w:p w14:paraId="32A8267F" w14:textId="77777777" w:rsidR="001F5A0C" w:rsidRPr="00726DF3" w:rsidRDefault="001F5A0C"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23</w:t>
            </w:r>
          </w:p>
        </w:tc>
        <w:tc>
          <w:tcPr>
            <w:tcW w:w="589" w:type="dxa"/>
          </w:tcPr>
          <w:p w14:paraId="77D9A841" w14:textId="77777777" w:rsidR="001F5A0C" w:rsidRPr="00726DF3" w:rsidRDefault="001F5A0C"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28</w:t>
            </w:r>
          </w:p>
        </w:tc>
        <w:tc>
          <w:tcPr>
            <w:tcW w:w="589" w:type="dxa"/>
          </w:tcPr>
          <w:p w14:paraId="7418C8CF" w14:textId="77777777" w:rsidR="001F5A0C" w:rsidRPr="00726DF3" w:rsidRDefault="001F5A0C"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26</w:t>
            </w:r>
          </w:p>
        </w:tc>
        <w:tc>
          <w:tcPr>
            <w:tcW w:w="589" w:type="dxa"/>
          </w:tcPr>
          <w:p w14:paraId="75DCAF7F" w14:textId="77777777" w:rsidR="001F5A0C" w:rsidRPr="00726DF3" w:rsidRDefault="001F5A0C"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29</w:t>
            </w:r>
          </w:p>
        </w:tc>
        <w:tc>
          <w:tcPr>
            <w:tcW w:w="589" w:type="dxa"/>
          </w:tcPr>
          <w:p w14:paraId="2E45968C" w14:textId="77777777" w:rsidR="001F5A0C" w:rsidRPr="00726DF3" w:rsidRDefault="001F5A0C"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27</w:t>
            </w:r>
          </w:p>
        </w:tc>
        <w:tc>
          <w:tcPr>
            <w:tcW w:w="589" w:type="dxa"/>
          </w:tcPr>
          <w:p w14:paraId="3EAD32A1" w14:textId="77777777" w:rsidR="001F5A0C" w:rsidRPr="00726DF3" w:rsidRDefault="001F5A0C" w:rsidP="002551D3">
            <w:pPr>
              <w:autoSpaceDE w:val="0"/>
              <w:autoSpaceDN w:val="0"/>
              <w:adjustRightInd w:val="0"/>
              <w:spacing w:after="0" w:line="240" w:lineRule="auto"/>
              <w:jc w:val="center"/>
              <w:rPr>
                <w:rFonts w:eastAsia="Times New Roman" w:cs="Calibri"/>
                <w:sz w:val="20"/>
                <w:szCs w:val="20"/>
                <w:lang w:eastAsia="hr-HR"/>
              </w:rPr>
            </w:pPr>
            <w:r w:rsidRPr="00726DF3">
              <w:rPr>
                <w:rFonts w:eastAsia="Times New Roman" w:cs="Calibri"/>
                <w:sz w:val="20"/>
                <w:szCs w:val="20"/>
                <w:lang w:eastAsia="hr-HR"/>
              </w:rPr>
              <w:t>27</w:t>
            </w:r>
          </w:p>
        </w:tc>
        <w:tc>
          <w:tcPr>
            <w:tcW w:w="893" w:type="dxa"/>
          </w:tcPr>
          <w:p w14:paraId="157C260E" w14:textId="77777777" w:rsidR="001F5A0C" w:rsidRPr="00726DF3" w:rsidRDefault="001F5A0C" w:rsidP="002551D3">
            <w:pPr>
              <w:spacing w:after="0" w:line="240" w:lineRule="auto"/>
              <w:jc w:val="center"/>
              <w:rPr>
                <w:rFonts w:cs="Calibri"/>
                <w:b/>
                <w:sz w:val="20"/>
                <w:szCs w:val="20"/>
              </w:rPr>
            </w:pPr>
            <w:r w:rsidRPr="00726DF3">
              <w:rPr>
                <w:rFonts w:cs="Calibri"/>
                <w:b/>
                <w:sz w:val="20"/>
                <w:szCs w:val="20"/>
              </w:rPr>
              <w:t>164</w:t>
            </w:r>
          </w:p>
        </w:tc>
      </w:tr>
    </w:tbl>
    <w:p w14:paraId="021E9A51" w14:textId="77777777" w:rsidR="001F5A0C" w:rsidRPr="00726DF3" w:rsidRDefault="001F5A0C" w:rsidP="001F5A0C">
      <w:pPr>
        <w:spacing w:after="0" w:line="240" w:lineRule="auto"/>
        <w:jc w:val="center"/>
        <w:rPr>
          <w:rFonts w:cs="Calibri"/>
          <w:sz w:val="20"/>
          <w:szCs w:val="20"/>
          <w:lang w:eastAsia="zh-CN"/>
        </w:rPr>
      </w:pPr>
      <w:r w:rsidRPr="00726DF3">
        <w:rPr>
          <w:rFonts w:cs="Calibri"/>
          <w:sz w:val="20"/>
          <w:szCs w:val="20"/>
          <w:lang w:eastAsia="zh-CN"/>
        </w:rPr>
        <w:t>Izvor: Meteorološka podloga za potrebe procjene ugroženosti stanovništva, materijalnih i kulturnih dobara Koprivničko – križevačke županije, 2006.</w:t>
      </w:r>
    </w:p>
    <w:p w14:paraId="6B12C5E7" w14:textId="77777777" w:rsidR="001F5A0C" w:rsidRPr="00726DF3" w:rsidRDefault="001F5A0C" w:rsidP="001F5A0C">
      <w:pPr>
        <w:spacing w:after="0" w:line="240" w:lineRule="auto"/>
        <w:jc w:val="center"/>
        <w:rPr>
          <w:rFonts w:cs="Calibri"/>
          <w:sz w:val="20"/>
          <w:szCs w:val="20"/>
          <w:lang w:eastAsia="zh-CN"/>
        </w:rPr>
      </w:pPr>
    </w:p>
    <w:p w14:paraId="4A3F1CC4" w14:textId="77777777" w:rsidR="00D8743E" w:rsidRPr="00726DF3" w:rsidRDefault="00D8743E" w:rsidP="00D8743E">
      <w:pPr>
        <w:pStyle w:val="Odlomakpopisa11"/>
        <w:numPr>
          <w:ilvl w:val="0"/>
          <w:numId w:val="24"/>
        </w:numPr>
        <w:spacing w:after="0"/>
        <w:ind w:left="714" w:hanging="357"/>
        <w:rPr>
          <w:rFonts w:ascii="Calibri" w:hAnsi="Calibri" w:cs="Calibri"/>
          <w:b/>
          <w:bCs/>
          <w:szCs w:val="24"/>
        </w:rPr>
      </w:pPr>
      <w:r w:rsidRPr="00726DF3">
        <w:rPr>
          <w:rFonts w:ascii="Calibri" w:hAnsi="Calibri" w:cs="Calibri"/>
          <w:b/>
          <w:bCs/>
          <w:szCs w:val="24"/>
        </w:rPr>
        <w:t xml:space="preserve">Preventivne mjere radi umanjenja posljedica prirodne nepogode </w:t>
      </w:r>
    </w:p>
    <w:p w14:paraId="723F608B" w14:textId="77777777" w:rsidR="00D8743E" w:rsidRPr="00726DF3" w:rsidRDefault="00D8743E" w:rsidP="00D8743E">
      <w:pPr>
        <w:pStyle w:val="Odlomakpopisa11"/>
        <w:spacing w:after="0"/>
        <w:ind w:left="720" w:firstLine="0"/>
        <w:rPr>
          <w:rFonts w:ascii="Calibri" w:hAnsi="Calibri" w:cs="Calibri"/>
          <w:b/>
          <w:bCs/>
          <w:szCs w:val="24"/>
        </w:rPr>
      </w:pPr>
    </w:p>
    <w:p w14:paraId="0467B06E" w14:textId="77777777" w:rsidR="00420DCF" w:rsidRPr="00726DF3" w:rsidRDefault="00420DCF" w:rsidP="00420DCF">
      <w:pPr>
        <w:spacing w:after="0"/>
        <w:rPr>
          <w:rFonts w:cs="Arial"/>
          <w:szCs w:val="24"/>
        </w:rPr>
      </w:pPr>
      <w:r w:rsidRPr="00726DF3">
        <w:rPr>
          <w:rFonts w:cs="Arial"/>
          <w:szCs w:val="24"/>
        </w:rPr>
        <w:t>Zaštita se provodi primjenom tri metode: selekcijsko – generička, geografsko zoniranje i agrotehničke mjere. Najuspješnija i najpouzdanija metoda protiv suše je navodnjavanje. Učinak navodnjavanja u značajnoj mjeri ovisi o pravilnom određivanju rokova i normi navodnjavanja u odnosu na potrebe određene kulture za vodom.</w:t>
      </w:r>
    </w:p>
    <w:p w14:paraId="18E83013" w14:textId="77777777" w:rsidR="00420DCF" w:rsidRPr="00726DF3" w:rsidRDefault="00420DCF" w:rsidP="00D8743E">
      <w:pPr>
        <w:pStyle w:val="Odlomakpopisa11"/>
        <w:spacing w:after="0" w:line="276" w:lineRule="auto"/>
        <w:ind w:firstLine="0"/>
        <w:rPr>
          <w:rFonts w:ascii="Calibri" w:hAnsi="Calibri" w:cs="Calibri"/>
          <w:szCs w:val="24"/>
        </w:rPr>
      </w:pPr>
    </w:p>
    <w:p w14:paraId="1E8900A7" w14:textId="77777777" w:rsidR="00D8743E" w:rsidRPr="00726DF3" w:rsidRDefault="00D8743E" w:rsidP="00D8743E">
      <w:pPr>
        <w:pStyle w:val="Odlomakpopisa11"/>
        <w:spacing w:after="0" w:line="276" w:lineRule="auto"/>
        <w:ind w:firstLine="0"/>
        <w:rPr>
          <w:rFonts w:ascii="Calibri" w:hAnsi="Calibri" w:cs="Calibri"/>
          <w:szCs w:val="24"/>
        </w:rPr>
      </w:pPr>
      <w:r w:rsidRPr="00726DF3">
        <w:rPr>
          <w:rFonts w:ascii="Calibri" w:hAnsi="Calibri" w:cs="Calibri"/>
          <w:szCs w:val="24"/>
        </w:rPr>
        <w:t xml:space="preserve">U preventivnim mjerama i smanjenju eventualnih šteta moguća je primjena redukcije korištenja pitke vode, odnosno vode iz javnog vodoopskrbnog sustava s time da je moguća zabrana zalijevanja javnih i privatnih zelenih površina, pranje osobnih automobila i teretnih vozila te pranje javnih površina, ulica i trgova, osim tržnica. </w:t>
      </w:r>
    </w:p>
    <w:p w14:paraId="08EABF8B" w14:textId="77777777" w:rsidR="00D8743E" w:rsidRPr="00726DF3" w:rsidRDefault="00D8743E" w:rsidP="00D8743E">
      <w:pPr>
        <w:pStyle w:val="Odlomakpopisa11"/>
        <w:spacing w:after="0" w:line="276" w:lineRule="auto"/>
        <w:ind w:firstLine="0"/>
        <w:rPr>
          <w:rFonts w:ascii="Calibri" w:hAnsi="Calibri" w:cs="Calibri"/>
          <w:szCs w:val="24"/>
        </w:rPr>
      </w:pPr>
    </w:p>
    <w:p w14:paraId="30C2E5CE" w14:textId="77777777" w:rsidR="00D8743E" w:rsidRPr="00726DF3" w:rsidRDefault="00D8743E" w:rsidP="00D8743E">
      <w:pPr>
        <w:pStyle w:val="Odlomakpopisa11"/>
        <w:numPr>
          <w:ilvl w:val="0"/>
          <w:numId w:val="25"/>
        </w:numPr>
        <w:spacing w:after="0" w:line="276" w:lineRule="auto"/>
        <w:rPr>
          <w:rFonts w:ascii="Calibri" w:hAnsi="Calibri" w:cs="Calibri"/>
          <w:b/>
          <w:bCs/>
          <w:szCs w:val="24"/>
        </w:rPr>
      </w:pPr>
      <w:r w:rsidRPr="00726DF3">
        <w:rPr>
          <w:rFonts w:ascii="Calibri" w:hAnsi="Calibri" w:cs="Calibri"/>
          <w:b/>
          <w:bCs/>
          <w:szCs w:val="24"/>
        </w:rPr>
        <w:t>Mjere za ublažavanje i otklanjanje izravnih posljedica prirodne nepogode</w:t>
      </w:r>
    </w:p>
    <w:p w14:paraId="3FF6CD0D" w14:textId="77777777" w:rsidR="00D8743E" w:rsidRPr="00726DF3" w:rsidRDefault="00D8743E" w:rsidP="00D8743E">
      <w:pPr>
        <w:pStyle w:val="Odlomakpopisa11"/>
        <w:spacing w:after="0"/>
        <w:ind w:left="720" w:firstLine="0"/>
        <w:rPr>
          <w:rFonts w:ascii="Calibri" w:hAnsi="Calibri" w:cs="Calibri"/>
          <w:b/>
          <w:bCs/>
          <w:szCs w:val="24"/>
        </w:rPr>
      </w:pPr>
    </w:p>
    <w:p w14:paraId="7A2554EB" w14:textId="77777777" w:rsidR="00726DF3" w:rsidRPr="00726DF3" w:rsidRDefault="00D8743E" w:rsidP="00D8743E">
      <w:pPr>
        <w:pStyle w:val="Odlomakpopisa11"/>
        <w:spacing w:after="0" w:line="276" w:lineRule="auto"/>
        <w:ind w:firstLine="0"/>
        <w:rPr>
          <w:rFonts w:ascii="Calibri" w:hAnsi="Calibri" w:cs="Calibri"/>
          <w:szCs w:val="24"/>
        </w:rPr>
      </w:pPr>
      <w:r w:rsidRPr="00726DF3">
        <w:rPr>
          <w:rFonts w:ascii="Calibri" w:hAnsi="Calibri" w:cs="Calibri"/>
          <w:szCs w:val="24"/>
        </w:rPr>
        <w:t>Mjere za ublažavanje i otklanjanje izravnih posljedica prirodne nepogode podrazumijevaju procjenu šteta i posljedica; sanaciju nastalih oštećenja i šteta. Sanacija obuhvaća aktivnosti kojima se otklanjaju posljedice prirodne nepogode te sve ostale radnje kojima se smanjuju posljedice suše.</w:t>
      </w:r>
    </w:p>
    <w:p w14:paraId="0537BC7A" w14:textId="77777777" w:rsidR="00D8743E" w:rsidRPr="00726DF3" w:rsidRDefault="00D8743E" w:rsidP="00D8743E">
      <w:pPr>
        <w:pStyle w:val="Caption"/>
        <w:spacing w:line="240" w:lineRule="auto"/>
        <w:jc w:val="center"/>
        <w:rPr>
          <w:rFonts w:cs="Calibri"/>
          <w:szCs w:val="24"/>
          <w:lang w:eastAsia="hr-HR"/>
        </w:rPr>
      </w:pPr>
      <w:bookmarkStart w:id="96" w:name="_Toc112244993"/>
      <w:bookmarkStart w:id="97" w:name="_Toc181188831"/>
      <w:r w:rsidRPr="00726DF3">
        <w:t xml:space="preserve">Tablica </w:t>
      </w:r>
      <w:r w:rsidRPr="00726DF3">
        <w:fldChar w:fldCharType="begin"/>
      </w:r>
      <w:r w:rsidRPr="00726DF3">
        <w:instrText xml:space="preserve"> SEQ Tablica \* ARABIC </w:instrText>
      </w:r>
      <w:r w:rsidRPr="00726DF3">
        <w:fldChar w:fldCharType="separate"/>
      </w:r>
      <w:r w:rsidR="00534CF7" w:rsidRPr="00726DF3">
        <w:rPr>
          <w:noProof/>
        </w:rPr>
        <w:t>12</w:t>
      </w:r>
      <w:r w:rsidRPr="00726DF3">
        <w:rPr>
          <w:noProof/>
        </w:rPr>
        <w:fldChar w:fldCharType="end"/>
      </w:r>
      <w:r w:rsidRPr="00726DF3">
        <w:t>: Mjere i postupci u slučaju suše</w:t>
      </w:r>
      <w:bookmarkEnd w:id="96"/>
      <w:bookmarkEnd w:id="97"/>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9"/>
        <w:gridCol w:w="8321"/>
      </w:tblGrid>
      <w:tr w:rsidR="001C200B" w:rsidRPr="00726DF3" w14:paraId="0ED1E9CC" w14:textId="77777777" w:rsidTr="008D661B">
        <w:trPr>
          <w:trHeight w:val="410"/>
          <w:tblHeader/>
          <w:jc w:val="center"/>
        </w:trPr>
        <w:tc>
          <w:tcPr>
            <w:tcW w:w="73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6464699" w14:textId="77777777" w:rsidR="001C200B" w:rsidRPr="00726DF3" w:rsidRDefault="001C200B" w:rsidP="008D661B">
            <w:pPr>
              <w:spacing w:after="0" w:line="240" w:lineRule="auto"/>
              <w:jc w:val="center"/>
              <w:rPr>
                <w:rFonts w:cs="Calibri"/>
                <w:b/>
                <w:bCs/>
                <w:sz w:val="20"/>
                <w:szCs w:val="20"/>
              </w:rPr>
            </w:pPr>
            <w:r w:rsidRPr="00726DF3">
              <w:rPr>
                <w:rFonts w:cs="Calibri"/>
                <w:b/>
                <w:bCs/>
                <w:sz w:val="20"/>
                <w:szCs w:val="20"/>
              </w:rPr>
              <w:t>R.BR.</w:t>
            </w:r>
          </w:p>
        </w:tc>
        <w:tc>
          <w:tcPr>
            <w:tcW w:w="832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10F30DB" w14:textId="77777777" w:rsidR="001C200B" w:rsidRPr="00726DF3" w:rsidRDefault="001C200B" w:rsidP="008D661B">
            <w:pPr>
              <w:spacing w:after="0" w:line="240" w:lineRule="auto"/>
              <w:jc w:val="center"/>
              <w:rPr>
                <w:rFonts w:cs="Calibri"/>
                <w:b/>
                <w:bCs/>
                <w:sz w:val="20"/>
                <w:szCs w:val="20"/>
              </w:rPr>
            </w:pPr>
            <w:r w:rsidRPr="00726DF3">
              <w:rPr>
                <w:rFonts w:cs="Calibri"/>
                <w:b/>
                <w:bCs/>
                <w:sz w:val="20"/>
                <w:szCs w:val="20"/>
              </w:rPr>
              <w:t>MJERE I POSTUPCI</w:t>
            </w:r>
          </w:p>
        </w:tc>
      </w:tr>
      <w:tr w:rsidR="001C200B" w:rsidRPr="00726DF3" w14:paraId="1B6A0E5D" w14:textId="77777777" w:rsidTr="008D661B">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2602FF58" w14:textId="77777777" w:rsidR="001C200B" w:rsidRPr="00726DF3" w:rsidRDefault="001C200B" w:rsidP="002551D3">
            <w:pPr>
              <w:numPr>
                <w:ilvl w:val="0"/>
                <w:numId w:val="26"/>
              </w:numPr>
              <w:spacing w:after="0" w:line="240" w:lineRule="auto"/>
              <w:ind w:right="66"/>
              <w:contextualSpacing/>
              <w:jc w:val="center"/>
              <w:rPr>
                <w:rFonts w:cs="Calibri"/>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5C0A8A57" w14:textId="77777777" w:rsidR="001C200B" w:rsidRPr="00726DF3" w:rsidRDefault="001C200B" w:rsidP="008D661B">
            <w:pPr>
              <w:spacing w:after="0" w:line="240" w:lineRule="auto"/>
              <w:rPr>
                <w:rFonts w:cs="Calibri"/>
                <w:sz w:val="20"/>
                <w:szCs w:val="20"/>
              </w:rPr>
            </w:pPr>
            <w:r w:rsidRPr="00726DF3">
              <w:rPr>
                <w:rFonts w:cs="Calibri"/>
                <w:sz w:val="20"/>
                <w:szCs w:val="20"/>
              </w:rPr>
              <w:t xml:space="preserve">Izvještavanje </w:t>
            </w:r>
            <w:r w:rsidR="0071482F" w:rsidRPr="00726DF3">
              <w:rPr>
                <w:rFonts w:cs="Calibri"/>
                <w:sz w:val="20"/>
                <w:szCs w:val="20"/>
              </w:rPr>
              <w:t>O</w:t>
            </w:r>
            <w:r w:rsidRPr="00726DF3">
              <w:rPr>
                <w:rFonts w:cs="Calibri"/>
                <w:sz w:val="20"/>
                <w:szCs w:val="20"/>
              </w:rPr>
              <w:t xml:space="preserve">pćinskog načelnika i predlaganja aktiviranja Općinskog povjerenstva </w:t>
            </w:r>
          </w:p>
        </w:tc>
      </w:tr>
      <w:tr w:rsidR="001C200B" w:rsidRPr="00726DF3" w14:paraId="10EFAEF6" w14:textId="77777777" w:rsidTr="008D661B">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4EB5C8B2" w14:textId="77777777" w:rsidR="001C200B" w:rsidRPr="00726DF3" w:rsidRDefault="001C200B" w:rsidP="002551D3">
            <w:pPr>
              <w:numPr>
                <w:ilvl w:val="0"/>
                <w:numId w:val="26"/>
              </w:numPr>
              <w:spacing w:after="0" w:line="240" w:lineRule="auto"/>
              <w:ind w:right="66"/>
              <w:contextualSpacing/>
              <w:jc w:val="center"/>
              <w:rPr>
                <w:rFonts w:cs="Calibri"/>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2EE1365F" w14:textId="77777777" w:rsidR="001C200B" w:rsidRPr="00726DF3" w:rsidRDefault="001C200B" w:rsidP="008D661B">
            <w:pPr>
              <w:spacing w:after="0" w:line="240" w:lineRule="auto"/>
              <w:rPr>
                <w:rFonts w:cs="Calibri"/>
                <w:sz w:val="20"/>
                <w:szCs w:val="20"/>
              </w:rPr>
            </w:pPr>
            <w:r w:rsidRPr="00726DF3">
              <w:rPr>
                <w:rFonts w:cs="Calibri"/>
                <w:sz w:val="20"/>
                <w:szCs w:val="20"/>
              </w:rPr>
              <w:t xml:space="preserve">Pozivanje Općinskog povjerenstva te izrada popisa šteta sukladno </w:t>
            </w:r>
            <w:r w:rsidRPr="00726DF3">
              <w:rPr>
                <w:rFonts w:cs="Calibri"/>
                <w:i/>
                <w:iCs/>
                <w:sz w:val="20"/>
                <w:szCs w:val="20"/>
              </w:rPr>
              <w:t>Zakonu</w:t>
            </w:r>
            <w:r w:rsidRPr="00726DF3">
              <w:rPr>
                <w:rFonts w:cs="Calibri"/>
                <w:sz w:val="20"/>
                <w:szCs w:val="20"/>
              </w:rPr>
              <w:t xml:space="preserve"> </w:t>
            </w:r>
          </w:p>
        </w:tc>
      </w:tr>
      <w:tr w:rsidR="001C200B" w:rsidRPr="00726DF3" w14:paraId="607982C2" w14:textId="77777777" w:rsidTr="008D661B">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5617BBAD" w14:textId="77777777" w:rsidR="001C200B" w:rsidRPr="00726DF3" w:rsidRDefault="001C200B" w:rsidP="002551D3">
            <w:pPr>
              <w:numPr>
                <w:ilvl w:val="0"/>
                <w:numId w:val="26"/>
              </w:numPr>
              <w:spacing w:after="0" w:line="240" w:lineRule="auto"/>
              <w:ind w:right="66"/>
              <w:contextualSpacing/>
              <w:jc w:val="center"/>
              <w:rPr>
                <w:rFonts w:cs="Calibri"/>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6787D168" w14:textId="77777777" w:rsidR="001C200B" w:rsidRPr="00726DF3" w:rsidRDefault="001C200B" w:rsidP="008D661B">
            <w:pPr>
              <w:spacing w:after="0" w:line="240" w:lineRule="auto"/>
              <w:rPr>
                <w:rFonts w:cs="Calibri"/>
                <w:sz w:val="20"/>
                <w:szCs w:val="20"/>
              </w:rPr>
            </w:pPr>
            <w:r w:rsidRPr="00726DF3">
              <w:rPr>
                <w:rFonts w:cs="Calibri"/>
                <w:sz w:val="20"/>
                <w:szCs w:val="20"/>
              </w:rPr>
              <w:t xml:space="preserve">Pozivanje Stožera civilne zaštite Općine </w:t>
            </w:r>
            <w:r w:rsidR="001E71B1" w:rsidRPr="00726DF3">
              <w:rPr>
                <w:rFonts w:cs="Calibri"/>
                <w:sz w:val="20"/>
                <w:szCs w:val="20"/>
              </w:rPr>
              <w:t>Drnje</w:t>
            </w:r>
          </w:p>
        </w:tc>
      </w:tr>
      <w:tr w:rsidR="001C200B" w:rsidRPr="00726DF3" w14:paraId="62B0B9E9" w14:textId="77777777" w:rsidTr="008D661B">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309A2F9C" w14:textId="77777777" w:rsidR="001C200B" w:rsidRPr="00726DF3" w:rsidRDefault="001C200B" w:rsidP="002551D3">
            <w:pPr>
              <w:numPr>
                <w:ilvl w:val="0"/>
                <w:numId w:val="26"/>
              </w:numPr>
              <w:spacing w:after="0" w:line="240" w:lineRule="auto"/>
              <w:ind w:right="66"/>
              <w:contextualSpacing/>
              <w:jc w:val="center"/>
              <w:rPr>
                <w:rFonts w:cs="Calibri"/>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tcPr>
          <w:p w14:paraId="26213310" w14:textId="77777777" w:rsidR="001C200B" w:rsidRPr="00726DF3" w:rsidRDefault="001C200B" w:rsidP="008D661B">
            <w:pPr>
              <w:spacing w:after="0" w:line="240" w:lineRule="auto"/>
              <w:rPr>
                <w:rFonts w:cs="Calibri"/>
                <w:sz w:val="20"/>
                <w:szCs w:val="20"/>
              </w:rPr>
            </w:pPr>
            <w:r w:rsidRPr="00726DF3">
              <w:rPr>
                <w:rFonts w:cs="Calibri"/>
                <w:sz w:val="20"/>
                <w:szCs w:val="20"/>
              </w:rPr>
              <w:t xml:space="preserve">Prikupljanje informacija o dijelovima Općine </w:t>
            </w:r>
            <w:r w:rsidR="001E71B1" w:rsidRPr="00726DF3">
              <w:rPr>
                <w:rFonts w:cs="Calibri"/>
                <w:sz w:val="20"/>
                <w:szCs w:val="20"/>
              </w:rPr>
              <w:t>Drnje</w:t>
            </w:r>
            <w:r w:rsidRPr="00726DF3">
              <w:rPr>
                <w:rFonts w:cs="Calibri"/>
                <w:sz w:val="20"/>
                <w:szCs w:val="20"/>
              </w:rPr>
              <w:t xml:space="preserve"> u kojima se dogodila nestašica vode  i izrada prioriteta dostave vode ljudima, životinjama, zalijevanje usjeva važnih za funkcioniranje zajednice.</w:t>
            </w:r>
          </w:p>
        </w:tc>
      </w:tr>
      <w:tr w:rsidR="001C200B" w:rsidRPr="00726DF3" w14:paraId="3DCB5264" w14:textId="77777777" w:rsidTr="008D661B">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30D91C54" w14:textId="77777777" w:rsidR="001C200B" w:rsidRPr="00726DF3" w:rsidRDefault="001C200B" w:rsidP="002551D3">
            <w:pPr>
              <w:numPr>
                <w:ilvl w:val="0"/>
                <w:numId w:val="26"/>
              </w:numPr>
              <w:spacing w:after="0" w:line="240" w:lineRule="auto"/>
              <w:ind w:right="66"/>
              <w:contextualSpacing/>
              <w:jc w:val="center"/>
              <w:rPr>
                <w:rFonts w:cs="Calibri"/>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tcPr>
          <w:p w14:paraId="14207F96" w14:textId="77777777" w:rsidR="001C200B" w:rsidRPr="00726DF3" w:rsidRDefault="001C200B" w:rsidP="008D661B">
            <w:pPr>
              <w:spacing w:after="0" w:line="240" w:lineRule="auto"/>
              <w:rPr>
                <w:rFonts w:cs="Calibri"/>
                <w:sz w:val="20"/>
                <w:szCs w:val="20"/>
              </w:rPr>
            </w:pPr>
            <w:r w:rsidRPr="00726DF3">
              <w:rPr>
                <w:rFonts w:cs="Calibri"/>
                <w:sz w:val="20"/>
                <w:szCs w:val="20"/>
              </w:rPr>
              <w:t>Angažiranje operativnih snaga vatrogastva i Crvenog križa na dostavi vode na ugrožena područja.</w:t>
            </w:r>
          </w:p>
        </w:tc>
      </w:tr>
      <w:tr w:rsidR="001C200B" w:rsidRPr="00726DF3" w14:paraId="7D79844B" w14:textId="77777777" w:rsidTr="008D661B">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3C24A94F" w14:textId="77777777" w:rsidR="001C200B" w:rsidRPr="00726DF3" w:rsidRDefault="001C200B" w:rsidP="002551D3">
            <w:pPr>
              <w:numPr>
                <w:ilvl w:val="0"/>
                <w:numId w:val="26"/>
              </w:numPr>
              <w:spacing w:after="0" w:line="240" w:lineRule="auto"/>
              <w:ind w:right="66"/>
              <w:contextualSpacing/>
              <w:jc w:val="center"/>
              <w:rPr>
                <w:rFonts w:cs="Calibri"/>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tcPr>
          <w:p w14:paraId="65801383" w14:textId="77777777" w:rsidR="001C200B" w:rsidRPr="00726DF3" w:rsidRDefault="001C200B" w:rsidP="008D661B">
            <w:pPr>
              <w:spacing w:after="0" w:line="240" w:lineRule="auto"/>
              <w:rPr>
                <w:rFonts w:cs="Calibri"/>
                <w:sz w:val="20"/>
                <w:szCs w:val="20"/>
              </w:rPr>
            </w:pPr>
            <w:r w:rsidRPr="00726DF3">
              <w:rPr>
                <w:rFonts w:cs="Calibri"/>
                <w:sz w:val="20"/>
                <w:szCs w:val="20"/>
              </w:rPr>
              <w:t xml:space="preserve">Informiranje stanovnika o načinu snabdijevanja. </w:t>
            </w:r>
          </w:p>
        </w:tc>
      </w:tr>
      <w:tr w:rsidR="001C200B" w:rsidRPr="00726DF3" w14:paraId="39D9B366" w14:textId="77777777" w:rsidTr="008D661B">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39D52D2E" w14:textId="77777777" w:rsidR="001C200B" w:rsidRPr="00726DF3" w:rsidRDefault="001C200B" w:rsidP="002551D3">
            <w:pPr>
              <w:numPr>
                <w:ilvl w:val="0"/>
                <w:numId w:val="26"/>
              </w:numPr>
              <w:spacing w:after="0" w:line="240" w:lineRule="auto"/>
              <w:ind w:right="66"/>
              <w:contextualSpacing/>
              <w:jc w:val="center"/>
              <w:rPr>
                <w:rFonts w:cs="Calibri"/>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tcPr>
          <w:p w14:paraId="423301D2" w14:textId="77777777" w:rsidR="001C200B" w:rsidRPr="00726DF3" w:rsidRDefault="001C200B" w:rsidP="008D661B">
            <w:pPr>
              <w:spacing w:after="0" w:line="240" w:lineRule="auto"/>
              <w:rPr>
                <w:rFonts w:cs="Calibri"/>
                <w:sz w:val="20"/>
                <w:szCs w:val="20"/>
              </w:rPr>
            </w:pPr>
            <w:r w:rsidRPr="00726DF3">
              <w:rPr>
                <w:rFonts w:cs="Calibri"/>
                <w:sz w:val="20"/>
                <w:szCs w:val="20"/>
              </w:rPr>
              <w:t>Izrada popisa (vlasnik i broj grla) stočnog fonda koristeći evidenciju Veterinarskih stanica.</w:t>
            </w:r>
          </w:p>
        </w:tc>
      </w:tr>
      <w:tr w:rsidR="001C200B" w:rsidRPr="00726DF3" w14:paraId="28704ACE" w14:textId="77777777" w:rsidTr="008D661B">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6FC42F49" w14:textId="77777777" w:rsidR="001C200B" w:rsidRPr="00726DF3" w:rsidRDefault="001C200B" w:rsidP="002551D3">
            <w:pPr>
              <w:numPr>
                <w:ilvl w:val="0"/>
                <w:numId w:val="26"/>
              </w:numPr>
              <w:spacing w:after="0" w:line="240" w:lineRule="auto"/>
              <w:ind w:right="66"/>
              <w:contextualSpacing/>
              <w:jc w:val="center"/>
              <w:rPr>
                <w:rFonts w:cs="Calibri"/>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tcPr>
          <w:p w14:paraId="5456FE8D" w14:textId="77777777" w:rsidR="001C200B" w:rsidRPr="00726DF3" w:rsidRDefault="001C200B" w:rsidP="008D661B">
            <w:pPr>
              <w:spacing w:after="0" w:line="240" w:lineRule="auto"/>
              <w:ind w:left="10" w:hanging="10"/>
              <w:contextualSpacing/>
              <w:rPr>
                <w:rFonts w:cs="Calibri"/>
                <w:sz w:val="20"/>
                <w:szCs w:val="20"/>
                <w:lang w:val="en-US"/>
              </w:rPr>
            </w:pPr>
            <w:r w:rsidRPr="00726DF3">
              <w:rPr>
                <w:rFonts w:cs="Calibri"/>
                <w:sz w:val="20"/>
                <w:szCs w:val="20"/>
              </w:rPr>
              <w:t>Utvrđivanje minimalne dnevne količine vode po grlu.</w:t>
            </w:r>
          </w:p>
        </w:tc>
      </w:tr>
      <w:tr w:rsidR="001C200B" w:rsidRPr="00726DF3" w14:paraId="6023BB58" w14:textId="77777777" w:rsidTr="008D661B">
        <w:trPr>
          <w:jc w:val="center"/>
        </w:trPr>
        <w:tc>
          <w:tcPr>
            <w:tcW w:w="739" w:type="dxa"/>
            <w:tcBorders>
              <w:top w:val="single" w:sz="4" w:space="0" w:color="auto"/>
              <w:left w:val="single" w:sz="4" w:space="0" w:color="auto"/>
              <w:bottom w:val="single" w:sz="4" w:space="0" w:color="auto"/>
              <w:right w:val="single" w:sz="4" w:space="0" w:color="auto"/>
            </w:tcBorders>
            <w:vAlign w:val="center"/>
          </w:tcPr>
          <w:p w14:paraId="76F283AB" w14:textId="77777777" w:rsidR="001C200B" w:rsidRPr="00726DF3" w:rsidRDefault="001C200B" w:rsidP="002551D3">
            <w:pPr>
              <w:numPr>
                <w:ilvl w:val="0"/>
                <w:numId w:val="26"/>
              </w:numPr>
              <w:spacing w:after="0" w:line="240" w:lineRule="auto"/>
              <w:ind w:right="66"/>
              <w:contextualSpacing/>
              <w:jc w:val="center"/>
              <w:rPr>
                <w:rFonts w:cs="Calibri"/>
                <w:sz w:val="20"/>
                <w:szCs w:val="20"/>
              </w:rPr>
            </w:pPr>
          </w:p>
        </w:tc>
        <w:tc>
          <w:tcPr>
            <w:tcW w:w="8321" w:type="dxa"/>
            <w:tcBorders>
              <w:top w:val="single" w:sz="4" w:space="0" w:color="auto"/>
              <w:left w:val="single" w:sz="4" w:space="0" w:color="auto"/>
              <w:bottom w:val="single" w:sz="4" w:space="0" w:color="auto"/>
              <w:right w:val="single" w:sz="4" w:space="0" w:color="auto"/>
            </w:tcBorders>
            <w:vAlign w:val="center"/>
            <w:hideMark/>
          </w:tcPr>
          <w:p w14:paraId="50B23839" w14:textId="77777777" w:rsidR="001C200B" w:rsidRPr="00726DF3" w:rsidRDefault="001C200B" w:rsidP="008D661B">
            <w:pPr>
              <w:spacing w:after="0" w:line="240" w:lineRule="auto"/>
              <w:rPr>
                <w:rFonts w:cs="Calibri"/>
                <w:sz w:val="20"/>
                <w:szCs w:val="20"/>
              </w:rPr>
            </w:pPr>
            <w:r w:rsidRPr="00726DF3">
              <w:rPr>
                <w:rFonts w:cs="Calibri"/>
                <w:sz w:val="20"/>
                <w:szCs w:val="20"/>
              </w:rPr>
              <w:t xml:space="preserve">Općinsko povjerenstvo nastavlja aktivnosti na popisu i procjeni štete sukladno </w:t>
            </w:r>
            <w:r w:rsidRPr="00726DF3">
              <w:rPr>
                <w:rFonts w:cs="Calibri"/>
                <w:i/>
                <w:iCs/>
                <w:sz w:val="20"/>
                <w:szCs w:val="20"/>
              </w:rPr>
              <w:t>Zakonu</w:t>
            </w:r>
            <w:r w:rsidRPr="00726DF3">
              <w:rPr>
                <w:rFonts w:cs="Calibri"/>
                <w:sz w:val="20"/>
                <w:szCs w:val="20"/>
              </w:rPr>
              <w:t xml:space="preserve"> te o rezultatima izvješćuje Županijsko povjerenstvo.</w:t>
            </w:r>
          </w:p>
        </w:tc>
      </w:tr>
    </w:tbl>
    <w:p w14:paraId="55D71A99" w14:textId="77777777" w:rsidR="001C220C" w:rsidRPr="00726DF3" w:rsidRDefault="00B11F33" w:rsidP="001C220C">
      <w:pPr>
        <w:pStyle w:val="Heading2"/>
        <w:spacing w:before="0"/>
        <w:rPr>
          <w:b/>
          <w:bCs w:val="0"/>
          <w:sz w:val="24"/>
          <w:szCs w:val="24"/>
          <w:lang w:eastAsia="hr-HR"/>
        </w:rPr>
      </w:pPr>
      <w:bookmarkStart w:id="98" w:name="_Toc88208693"/>
      <w:bookmarkStart w:id="99" w:name="_Toc181188811"/>
      <w:r w:rsidRPr="00726DF3">
        <w:rPr>
          <w:b/>
          <w:bCs w:val="0"/>
          <w:sz w:val="24"/>
          <w:szCs w:val="24"/>
          <w:lang w:eastAsia="hr-HR"/>
        </w:rPr>
        <w:t>5</w:t>
      </w:r>
      <w:r w:rsidR="001C220C" w:rsidRPr="00726DF3">
        <w:rPr>
          <w:b/>
          <w:bCs w:val="0"/>
          <w:sz w:val="24"/>
          <w:szCs w:val="24"/>
          <w:lang w:eastAsia="hr-HR"/>
        </w:rPr>
        <w:t>.2. Nositelji mjera</w:t>
      </w:r>
      <w:bookmarkEnd w:id="98"/>
      <w:bookmarkEnd w:id="99"/>
    </w:p>
    <w:p w14:paraId="3824548C" w14:textId="77777777" w:rsidR="001C220C" w:rsidRPr="00726DF3" w:rsidRDefault="001C220C" w:rsidP="001C220C">
      <w:pPr>
        <w:pStyle w:val="Odlomakpopisa11"/>
        <w:spacing w:after="0"/>
        <w:ind w:firstLine="0"/>
      </w:pPr>
    </w:p>
    <w:p w14:paraId="64CC4717" w14:textId="77777777" w:rsidR="001C220C" w:rsidRPr="00726DF3" w:rsidRDefault="001C220C" w:rsidP="001C220C">
      <w:pPr>
        <w:pStyle w:val="Odlomakpopisa11"/>
        <w:spacing w:line="276" w:lineRule="auto"/>
        <w:ind w:firstLine="0"/>
        <w:rPr>
          <w:rFonts w:ascii="Calibri" w:hAnsi="Calibri" w:cs="Calibri"/>
          <w:szCs w:val="24"/>
        </w:rPr>
      </w:pPr>
      <w:r w:rsidRPr="00726DF3">
        <w:rPr>
          <w:rFonts w:ascii="Calibri" w:hAnsi="Calibri" w:cs="Calibri"/>
          <w:szCs w:val="24"/>
        </w:rPr>
        <w:t>Nositelji mjera za ublažavanje te otklanjanje izravnih posljedica prirodnih nepogoda su operativne snage sustava civilne zaštite koje su definirane Zakonom o sustavu civilne zaštite:</w:t>
      </w:r>
    </w:p>
    <w:p w14:paraId="0BD01B18" w14:textId="77777777" w:rsidR="00726DF3" w:rsidRPr="00726DF3" w:rsidRDefault="00726DF3" w:rsidP="00726DF3">
      <w:pPr>
        <w:pStyle w:val="ListParagraph"/>
        <w:numPr>
          <w:ilvl w:val="0"/>
          <w:numId w:val="43"/>
        </w:numPr>
        <w:rPr>
          <w:sz w:val="24"/>
          <w:szCs w:val="24"/>
        </w:rPr>
      </w:pPr>
      <w:r w:rsidRPr="00726DF3">
        <w:rPr>
          <w:sz w:val="24"/>
          <w:szCs w:val="24"/>
        </w:rPr>
        <w:t>Stožer civilne zaštite Općine Drnje,</w:t>
      </w:r>
    </w:p>
    <w:p w14:paraId="49AC241C" w14:textId="77777777" w:rsidR="00726DF3" w:rsidRPr="00726DF3" w:rsidRDefault="00726DF3" w:rsidP="00726DF3">
      <w:pPr>
        <w:pStyle w:val="ListParagraph"/>
        <w:numPr>
          <w:ilvl w:val="0"/>
          <w:numId w:val="43"/>
        </w:numPr>
        <w:rPr>
          <w:sz w:val="24"/>
          <w:szCs w:val="24"/>
        </w:rPr>
      </w:pPr>
      <w:r w:rsidRPr="00726DF3">
        <w:rPr>
          <w:sz w:val="24"/>
          <w:szCs w:val="24"/>
        </w:rPr>
        <w:t>Povjerenici civilne zaštite i njihovi zamjenici,</w:t>
      </w:r>
    </w:p>
    <w:p w14:paraId="6BF22F72" w14:textId="77777777" w:rsidR="00726DF3" w:rsidRPr="00726DF3" w:rsidRDefault="00726DF3" w:rsidP="00726DF3">
      <w:pPr>
        <w:pStyle w:val="ListParagraph"/>
        <w:numPr>
          <w:ilvl w:val="0"/>
          <w:numId w:val="43"/>
        </w:numPr>
        <w:rPr>
          <w:sz w:val="24"/>
          <w:szCs w:val="24"/>
        </w:rPr>
      </w:pPr>
      <w:r w:rsidRPr="00726DF3">
        <w:rPr>
          <w:sz w:val="24"/>
          <w:szCs w:val="24"/>
        </w:rPr>
        <w:t>Koordinatori na lokaciji,</w:t>
      </w:r>
    </w:p>
    <w:p w14:paraId="45130A1F" w14:textId="77777777" w:rsidR="00726DF3" w:rsidRPr="00726DF3" w:rsidRDefault="00726DF3" w:rsidP="00726DF3">
      <w:pPr>
        <w:pStyle w:val="ListParagraph"/>
        <w:numPr>
          <w:ilvl w:val="0"/>
          <w:numId w:val="43"/>
        </w:numPr>
        <w:rPr>
          <w:sz w:val="24"/>
          <w:szCs w:val="24"/>
        </w:rPr>
      </w:pPr>
      <w:r w:rsidRPr="00726DF3">
        <w:rPr>
          <w:sz w:val="24"/>
          <w:szCs w:val="24"/>
        </w:rPr>
        <w:t xml:space="preserve">Pravne osobe od interesa za sustav civilne zaštite (Lovačka udruga “Fazan” Drnje, Športski ribolovni klub “Amur” Drnje – Botovo, Športski ribolovni klub “Štruka” Torčec, Osnovna škola “Fran Koncelak) Drnje). </w:t>
      </w:r>
    </w:p>
    <w:p w14:paraId="06781BB6" w14:textId="77777777" w:rsidR="00726DF3" w:rsidRPr="00726DF3" w:rsidRDefault="00726DF3" w:rsidP="00726DF3">
      <w:pPr>
        <w:pStyle w:val="ListParagraph"/>
        <w:numPr>
          <w:ilvl w:val="0"/>
          <w:numId w:val="43"/>
        </w:numPr>
        <w:rPr>
          <w:sz w:val="24"/>
          <w:szCs w:val="24"/>
        </w:rPr>
      </w:pPr>
      <w:r w:rsidRPr="00726DF3">
        <w:rPr>
          <w:sz w:val="24"/>
          <w:szCs w:val="24"/>
        </w:rPr>
        <w:t xml:space="preserve">Operativne snage vatrogastva Općine Drnje (DVD Torčec). </w:t>
      </w:r>
    </w:p>
    <w:p w14:paraId="48CBBD6E" w14:textId="77777777" w:rsidR="00726DF3" w:rsidRPr="00726DF3" w:rsidRDefault="00726DF3" w:rsidP="00726DF3">
      <w:pPr>
        <w:pStyle w:val="ListParagraph"/>
        <w:numPr>
          <w:ilvl w:val="0"/>
          <w:numId w:val="43"/>
        </w:numPr>
        <w:rPr>
          <w:sz w:val="24"/>
          <w:szCs w:val="24"/>
        </w:rPr>
      </w:pPr>
      <w:r w:rsidRPr="00726DF3">
        <w:rPr>
          <w:sz w:val="24"/>
          <w:szCs w:val="24"/>
        </w:rPr>
        <w:t>Hrvatski Crveni križ – Gradsko društvo Crvenog križa Koprivnica,</w:t>
      </w:r>
    </w:p>
    <w:p w14:paraId="4B2EF429" w14:textId="77777777" w:rsidR="00726DF3" w:rsidRPr="00726DF3" w:rsidRDefault="00726DF3" w:rsidP="00726DF3">
      <w:pPr>
        <w:pStyle w:val="ListParagraph"/>
        <w:numPr>
          <w:ilvl w:val="0"/>
          <w:numId w:val="43"/>
        </w:numPr>
        <w:rPr>
          <w:sz w:val="24"/>
          <w:szCs w:val="24"/>
        </w:rPr>
      </w:pPr>
      <w:r w:rsidRPr="00726DF3">
        <w:rPr>
          <w:sz w:val="24"/>
          <w:szCs w:val="24"/>
        </w:rPr>
        <w:t>Hrvatska gorska služba spašavanja (HGSS) – Stanica Koprivnica,</w:t>
      </w:r>
    </w:p>
    <w:p w14:paraId="6359A282" w14:textId="77777777" w:rsidR="001C220C" w:rsidRPr="00726DF3" w:rsidRDefault="00726DF3" w:rsidP="00726DF3">
      <w:pPr>
        <w:pStyle w:val="ListParagraph"/>
        <w:numPr>
          <w:ilvl w:val="0"/>
          <w:numId w:val="43"/>
        </w:numPr>
        <w:rPr>
          <w:sz w:val="24"/>
          <w:szCs w:val="24"/>
        </w:rPr>
      </w:pPr>
      <w:r w:rsidRPr="00726DF3">
        <w:rPr>
          <w:sz w:val="24"/>
          <w:szCs w:val="24"/>
        </w:rPr>
        <w:t>Udruge građana.</w:t>
      </w:r>
    </w:p>
    <w:p w14:paraId="00BC385C" w14:textId="77777777" w:rsidR="001C220C" w:rsidRPr="00726DF3" w:rsidRDefault="001C220C" w:rsidP="001C220C">
      <w:pPr>
        <w:pStyle w:val="Odlomakpopisa11"/>
        <w:spacing w:line="276" w:lineRule="auto"/>
        <w:ind w:firstLine="0"/>
        <w:rPr>
          <w:rFonts w:ascii="Calibri" w:hAnsi="Calibri" w:cs="Calibri"/>
          <w:szCs w:val="24"/>
        </w:rPr>
      </w:pPr>
      <w:r w:rsidRPr="00726DF3">
        <w:rPr>
          <w:rFonts w:ascii="Calibri" w:hAnsi="Calibri" w:cs="Calibri"/>
          <w:szCs w:val="24"/>
        </w:rPr>
        <w:t>Pored operativnih snaga sustava civilne zaštite kao nositelji određenih mjera u pojedinim ugrozama pojavit će se i:</w:t>
      </w:r>
    </w:p>
    <w:p w14:paraId="4FCAE0D0" w14:textId="77777777" w:rsidR="001C220C" w:rsidRPr="00726DF3" w:rsidRDefault="001C220C" w:rsidP="002551D3">
      <w:pPr>
        <w:numPr>
          <w:ilvl w:val="0"/>
          <w:numId w:val="33"/>
        </w:numPr>
        <w:spacing w:after="209"/>
        <w:ind w:right="68"/>
        <w:contextualSpacing/>
        <w:rPr>
          <w:rFonts w:eastAsia="ArialMT" w:cs="Calibri"/>
          <w:color w:val="000000"/>
          <w:szCs w:val="24"/>
        </w:rPr>
      </w:pPr>
      <w:r w:rsidRPr="00726DF3">
        <w:rPr>
          <w:rFonts w:eastAsia="ArialMT" w:cs="Calibri"/>
          <w:color w:val="000000"/>
          <w:szCs w:val="24"/>
        </w:rPr>
        <w:t>Centar za socijalnu skrb Koprivnica,</w:t>
      </w:r>
    </w:p>
    <w:p w14:paraId="351F58AA" w14:textId="77777777" w:rsidR="001C220C" w:rsidRPr="00726DF3" w:rsidRDefault="001C220C" w:rsidP="002551D3">
      <w:pPr>
        <w:numPr>
          <w:ilvl w:val="0"/>
          <w:numId w:val="33"/>
        </w:numPr>
        <w:spacing w:after="209"/>
        <w:ind w:right="68"/>
        <w:contextualSpacing/>
        <w:rPr>
          <w:rFonts w:eastAsia="ArialMT" w:cs="Calibri"/>
          <w:color w:val="000000"/>
          <w:szCs w:val="24"/>
        </w:rPr>
      </w:pPr>
      <w:r w:rsidRPr="00726DF3">
        <w:rPr>
          <w:rFonts w:eastAsia="ArialMT" w:cs="Calibri"/>
          <w:color w:val="000000"/>
          <w:szCs w:val="24"/>
        </w:rPr>
        <w:t>Zavod za hitnu medicinu Koprivničko – križevačke županije,</w:t>
      </w:r>
    </w:p>
    <w:p w14:paraId="0E99538B" w14:textId="77777777" w:rsidR="001C220C" w:rsidRPr="00726DF3" w:rsidRDefault="001C220C" w:rsidP="002551D3">
      <w:pPr>
        <w:numPr>
          <w:ilvl w:val="0"/>
          <w:numId w:val="33"/>
        </w:numPr>
        <w:spacing w:after="209"/>
        <w:ind w:right="68"/>
        <w:contextualSpacing/>
        <w:rPr>
          <w:rFonts w:eastAsia="ArialMT" w:cs="Calibri"/>
          <w:color w:val="000000"/>
          <w:szCs w:val="24"/>
        </w:rPr>
      </w:pPr>
      <w:r w:rsidRPr="00726DF3">
        <w:rPr>
          <w:rFonts w:eastAsia="ArialMT" w:cs="Calibri"/>
          <w:color w:val="000000"/>
          <w:szCs w:val="24"/>
        </w:rPr>
        <w:t>Hrvatske vode d.d,</w:t>
      </w:r>
    </w:p>
    <w:p w14:paraId="2B26B08C" w14:textId="77777777" w:rsidR="001C220C" w:rsidRPr="00726DF3" w:rsidRDefault="001C220C" w:rsidP="002551D3">
      <w:pPr>
        <w:numPr>
          <w:ilvl w:val="0"/>
          <w:numId w:val="33"/>
        </w:numPr>
        <w:spacing w:after="209"/>
        <w:ind w:right="68"/>
        <w:contextualSpacing/>
        <w:rPr>
          <w:rFonts w:eastAsia="ArialMT" w:cs="Calibri"/>
          <w:color w:val="000000"/>
          <w:szCs w:val="24"/>
        </w:rPr>
      </w:pPr>
      <w:r w:rsidRPr="00726DF3">
        <w:rPr>
          <w:rFonts w:eastAsia="ArialMT" w:cs="Calibri"/>
          <w:color w:val="000000"/>
          <w:szCs w:val="24"/>
        </w:rPr>
        <w:t>HEP-interventne službe HEP ODS d.o.o.,</w:t>
      </w:r>
    </w:p>
    <w:p w14:paraId="064FB56B" w14:textId="77777777" w:rsidR="001C220C" w:rsidRPr="00726DF3" w:rsidRDefault="001C220C" w:rsidP="002551D3">
      <w:pPr>
        <w:numPr>
          <w:ilvl w:val="0"/>
          <w:numId w:val="33"/>
        </w:numPr>
        <w:spacing w:after="209"/>
        <w:ind w:right="68"/>
        <w:contextualSpacing/>
        <w:rPr>
          <w:rFonts w:eastAsia="ArialMT" w:cs="Calibri"/>
          <w:color w:val="000000"/>
          <w:szCs w:val="24"/>
        </w:rPr>
      </w:pPr>
      <w:r w:rsidRPr="00726DF3">
        <w:rPr>
          <w:rFonts w:eastAsia="ArialMT" w:cs="Calibri"/>
          <w:color w:val="000000"/>
          <w:szCs w:val="24"/>
        </w:rPr>
        <w:t>HŠ UŠP Koprivnica,</w:t>
      </w:r>
    </w:p>
    <w:p w14:paraId="3AEF7315" w14:textId="77777777" w:rsidR="001C220C" w:rsidRPr="00726DF3" w:rsidRDefault="001C220C" w:rsidP="002551D3">
      <w:pPr>
        <w:numPr>
          <w:ilvl w:val="0"/>
          <w:numId w:val="33"/>
        </w:numPr>
        <w:spacing w:after="209"/>
        <w:ind w:right="68"/>
        <w:contextualSpacing/>
        <w:rPr>
          <w:rFonts w:eastAsia="ArialMT" w:cs="Calibri"/>
          <w:color w:val="000000"/>
          <w:szCs w:val="24"/>
        </w:rPr>
      </w:pPr>
      <w:r w:rsidRPr="00726DF3">
        <w:rPr>
          <w:rFonts w:eastAsia="ArialMT" w:cs="Calibri"/>
          <w:color w:val="000000"/>
          <w:szCs w:val="24"/>
        </w:rPr>
        <w:t xml:space="preserve">Hrvatske ceste d.o.o., </w:t>
      </w:r>
    </w:p>
    <w:p w14:paraId="0F1EC2BA" w14:textId="77777777" w:rsidR="001C220C" w:rsidRPr="00726DF3" w:rsidRDefault="001C220C" w:rsidP="002551D3">
      <w:pPr>
        <w:numPr>
          <w:ilvl w:val="0"/>
          <w:numId w:val="33"/>
        </w:numPr>
        <w:spacing w:after="209"/>
        <w:ind w:right="68"/>
        <w:contextualSpacing/>
        <w:rPr>
          <w:rFonts w:eastAsia="ArialMT" w:cs="Calibri"/>
          <w:color w:val="000000"/>
          <w:szCs w:val="24"/>
        </w:rPr>
      </w:pPr>
      <w:r w:rsidRPr="00726DF3">
        <w:rPr>
          <w:rFonts w:eastAsia="ArialMT" w:cs="Calibri"/>
          <w:color w:val="000000"/>
          <w:szCs w:val="24"/>
        </w:rPr>
        <w:t>ŽUC Koprivničko - križevačke županije,</w:t>
      </w:r>
    </w:p>
    <w:p w14:paraId="2A2101BC" w14:textId="77777777" w:rsidR="001C220C" w:rsidRPr="00726DF3" w:rsidRDefault="001C220C" w:rsidP="002551D3">
      <w:pPr>
        <w:numPr>
          <w:ilvl w:val="0"/>
          <w:numId w:val="33"/>
        </w:numPr>
        <w:spacing w:after="120"/>
        <w:ind w:right="68"/>
        <w:contextualSpacing/>
        <w:rPr>
          <w:rFonts w:eastAsia="ArialMT" w:cs="Calibri"/>
          <w:color w:val="000000"/>
          <w:szCs w:val="24"/>
        </w:rPr>
      </w:pPr>
      <w:r w:rsidRPr="00726DF3">
        <w:rPr>
          <w:rFonts w:eastAsia="ArialMT" w:cs="Calibri"/>
          <w:color w:val="000000"/>
          <w:szCs w:val="24"/>
        </w:rPr>
        <w:t>Zavod za javno zdravstvo Koprivničko - križevačke županije.</w:t>
      </w:r>
    </w:p>
    <w:p w14:paraId="4F4C4A8F" w14:textId="77777777" w:rsidR="001C220C" w:rsidRPr="00726DF3" w:rsidRDefault="001C220C" w:rsidP="001C220C">
      <w:pPr>
        <w:pStyle w:val="Odlomakpopisa11"/>
        <w:spacing w:after="0"/>
        <w:ind w:firstLine="0"/>
        <w:rPr>
          <w:rFonts w:ascii="Calibri" w:hAnsi="Calibri" w:cs="Calibri"/>
          <w:szCs w:val="24"/>
        </w:rPr>
      </w:pPr>
      <w:r w:rsidRPr="00726DF3">
        <w:rPr>
          <w:rFonts w:ascii="Calibri" w:hAnsi="Calibri" w:cs="Calibri"/>
          <w:szCs w:val="24"/>
        </w:rPr>
        <w:t>Sve navedene snage koristit će se u provođenju mjera kod svih prirodnih nepogoda ovisno o potrebama za istima.</w:t>
      </w:r>
    </w:p>
    <w:p w14:paraId="3CD531CE" w14:textId="77777777" w:rsidR="001C220C" w:rsidRPr="00726DF3" w:rsidRDefault="001C220C" w:rsidP="001C220C">
      <w:pPr>
        <w:pStyle w:val="Odlomakpopisa11"/>
        <w:ind w:firstLine="0"/>
        <w:rPr>
          <w:rFonts w:ascii="Calibri" w:hAnsi="Calibri" w:cs="Calibri"/>
          <w:szCs w:val="24"/>
        </w:rPr>
      </w:pPr>
    </w:p>
    <w:p w14:paraId="59E48E37" w14:textId="77777777" w:rsidR="001C220C" w:rsidRPr="00726DF3" w:rsidRDefault="00B11F33" w:rsidP="001C220C">
      <w:pPr>
        <w:pStyle w:val="Heading1"/>
        <w:spacing w:before="0"/>
        <w:rPr>
          <w:lang w:eastAsia="hr-HR"/>
        </w:rPr>
      </w:pPr>
      <w:bookmarkStart w:id="100" w:name="_Toc88208694"/>
      <w:bookmarkStart w:id="101" w:name="_Toc181188812"/>
      <w:r w:rsidRPr="00726DF3">
        <w:rPr>
          <w:lang w:eastAsia="hr-HR"/>
        </w:rPr>
        <w:t>6</w:t>
      </w:r>
      <w:r w:rsidR="001C220C" w:rsidRPr="00726DF3">
        <w:rPr>
          <w:lang w:eastAsia="hr-HR"/>
        </w:rPr>
        <w:t>. PROCJENA OSIGURANJA OPREME I DRUGIH SREDSTVA ZA ZAŠTITU I SPAŠAVANJE STRADAVANJA IMOVINE, GOSPODARSKIH FUNKCIJA I STRADANJA STANOVNIŠTVA</w:t>
      </w:r>
      <w:bookmarkEnd w:id="100"/>
      <w:bookmarkEnd w:id="101"/>
    </w:p>
    <w:p w14:paraId="3030C0C7" w14:textId="77777777" w:rsidR="001C220C" w:rsidRPr="00726DF3" w:rsidRDefault="001C220C" w:rsidP="001C220C">
      <w:pPr>
        <w:spacing w:after="0"/>
        <w:rPr>
          <w:lang w:eastAsia="hr-HR"/>
        </w:rPr>
      </w:pPr>
    </w:p>
    <w:p w14:paraId="5960623D" w14:textId="77777777" w:rsidR="001C220C" w:rsidRPr="00726DF3" w:rsidRDefault="001C220C" w:rsidP="001C220C">
      <w:pPr>
        <w:spacing w:after="120"/>
        <w:ind w:left="11" w:right="68"/>
        <w:rPr>
          <w:rFonts w:eastAsia="Times New Roman" w:cs="Calibri"/>
          <w:color w:val="000000"/>
          <w:lang w:eastAsia="hr-HR"/>
        </w:rPr>
      </w:pPr>
      <w:r w:rsidRPr="00726DF3">
        <w:rPr>
          <w:rFonts w:eastAsia="Times New Roman" w:cs="Calibri"/>
          <w:color w:val="000000"/>
          <w:lang w:eastAsia="hr-HR"/>
        </w:rPr>
        <w:t>Pod pojmom procjena osiguranja opreme i drugih sredstava za zaštitu i sprječavanje stradanja imovine, gospodarskih funkcija i stradanja stanovništva podrazumijeva se procjena opreme i drugih sredstava nužnih za sanaciju, djelomično otklanjanje i ublažavanje štete nastale uslijed djelovanja prirodne nepogode.</w:t>
      </w:r>
    </w:p>
    <w:p w14:paraId="61A5B718" w14:textId="77777777" w:rsidR="001C220C" w:rsidRPr="00726DF3" w:rsidRDefault="001C220C" w:rsidP="001C220C">
      <w:pPr>
        <w:spacing w:after="120"/>
        <w:ind w:left="10" w:right="66"/>
        <w:rPr>
          <w:rFonts w:eastAsia="Times New Roman" w:cs="Calibri"/>
          <w:color w:val="000000"/>
          <w:lang w:eastAsia="hr-HR"/>
        </w:rPr>
      </w:pPr>
      <w:r w:rsidRPr="00726DF3">
        <w:rPr>
          <w:rFonts w:eastAsia="Times New Roman" w:cs="Calibri"/>
          <w:color w:val="000000"/>
          <w:lang w:eastAsia="hr-HR"/>
        </w:rPr>
        <w:t>Opremom i sredstvima raspolažu subjekti koji su navedeni kao nositelji mjera za otklanjanje izravnih posljedica prirodnih nepogoda.</w:t>
      </w:r>
    </w:p>
    <w:p w14:paraId="2D6DF401" w14:textId="77777777" w:rsidR="001C220C" w:rsidRPr="00726DF3" w:rsidRDefault="001C220C" w:rsidP="001C220C">
      <w:pPr>
        <w:spacing w:after="120"/>
        <w:ind w:left="10" w:right="66"/>
        <w:rPr>
          <w:rFonts w:eastAsia="Times New Roman" w:cs="Calibri"/>
          <w:color w:val="000000"/>
          <w:lang w:eastAsia="hr-HR"/>
        </w:rPr>
      </w:pPr>
      <w:r w:rsidRPr="00726DF3">
        <w:rPr>
          <w:rFonts w:eastAsia="Times New Roman" w:cs="Calibri"/>
          <w:color w:val="000000"/>
          <w:lang w:eastAsia="hr-HR"/>
        </w:rPr>
        <w:t xml:space="preserve">Općina </w:t>
      </w:r>
      <w:r w:rsidR="001E71B1" w:rsidRPr="00726DF3">
        <w:rPr>
          <w:rFonts w:eastAsia="Times New Roman" w:cs="Calibri"/>
          <w:color w:val="000000"/>
          <w:lang w:eastAsia="hr-HR"/>
        </w:rPr>
        <w:t>Drnje</w:t>
      </w:r>
      <w:r w:rsidRPr="00726DF3">
        <w:rPr>
          <w:rFonts w:eastAsia="Times New Roman" w:cs="Calibri"/>
          <w:color w:val="000000"/>
          <w:lang w:eastAsia="hr-HR"/>
        </w:rPr>
        <w:t xml:space="preserve"> svake godine unaprjeđuje sustav civilne zaštite na području Općine, i to kontinuiranim osposobljavanjem snaga sustava civilne zaštite, educiranjem stanovništva o mogućim opasnostima od evidentiranih rizika, provođenjem vježbi kako bi svi sudionici sustava civilne zaštite bili upoznati sa svojim aktivnostima u slučaju mogućih rizika na području Općine. Također, Općina </w:t>
      </w:r>
      <w:r w:rsidR="001E71B1" w:rsidRPr="00726DF3">
        <w:rPr>
          <w:rFonts w:eastAsia="Times New Roman" w:cs="Calibri"/>
          <w:color w:val="000000"/>
          <w:lang w:eastAsia="hr-HR"/>
        </w:rPr>
        <w:t>Drnje</w:t>
      </w:r>
      <w:r w:rsidRPr="00726DF3">
        <w:rPr>
          <w:rFonts w:eastAsia="Times New Roman" w:cs="Calibri"/>
          <w:color w:val="000000"/>
          <w:lang w:eastAsia="hr-HR"/>
        </w:rPr>
        <w:t xml:space="preserve"> je odgovorna za osnivanje, razvoj, financiranje i opremanje sustava civilne zaštite na području Općine.</w:t>
      </w:r>
    </w:p>
    <w:p w14:paraId="6E368D7F" w14:textId="77777777" w:rsidR="001C220C" w:rsidRPr="00726DF3" w:rsidRDefault="001C220C" w:rsidP="001C220C">
      <w:pPr>
        <w:pStyle w:val="Odlomakpopisa11"/>
        <w:spacing w:after="0" w:line="276" w:lineRule="auto"/>
        <w:ind w:firstLine="0"/>
        <w:rPr>
          <w:rFonts w:ascii="Calibri" w:hAnsi="Calibri" w:cs="Calibri"/>
        </w:rPr>
      </w:pPr>
      <w:r w:rsidRPr="00726DF3">
        <w:rPr>
          <w:rFonts w:ascii="Calibri" w:hAnsi="Calibri" w:cs="Calibri"/>
        </w:rPr>
        <w:t xml:space="preserve">Općina </w:t>
      </w:r>
      <w:r w:rsidR="001E71B1" w:rsidRPr="00726DF3">
        <w:rPr>
          <w:rFonts w:ascii="Calibri" w:hAnsi="Calibri" w:cs="Calibri"/>
        </w:rPr>
        <w:t>Drnje</w:t>
      </w:r>
      <w:r w:rsidRPr="00726DF3">
        <w:rPr>
          <w:rFonts w:ascii="Calibri" w:hAnsi="Calibri" w:cs="Calibri"/>
        </w:rPr>
        <w:t xml:space="preserve"> osigurava sredstva kroz mjere i programe osigurane Proračunom Općine. </w:t>
      </w:r>
    </w:p>
    <w:p w14:paraId="3DDF37C0" w14:textId="77777777" w:rsidR="001C220C" w:rsidRPr="00726DF3" w:rsidRDefault="001C220C" w:rsidP="001C220C">
      <w:pPr>
        <w:pStyle w:val="Odlomakpopisa11"/>
        <w:spacing w:after="0"/>
        <w:ind w:firstLine="0"/>
      </w:pPr>
    </w:p>
    <w:p w14:paraId="376A88E8" w14:textId="77777777" w:rsidR="001C220C" w:rsidRPr="00726DF3" w:rsidRDefault="00B11F33" w:rsidP="001C220C">
      <w:pPr>
        <w:pStyle w:val="Heading1"/>
        <w:spacing w:before="0"/>
        <w:rPr>
          <w:lang w:eastAsia="hr-HR"/>
        </w:rPr>
      </w:pPr>
      <w:bookmarkStart w:id="102" w:name="_Toc88208695"/>
      <w:bookmarkStart w:id="103" w:name="_Toc181188813"/>
      <w:r w:rsidRPr="00726DF3">
        <w:rPr>
          <w:lang w:eastAsia="hr-HR"/>
        </w:rPr>
        <w:t>7</w:t>
      </w:r>
      <w:r w:rsidR="001C220C" w:rsidRPr="00726DF3">
        <w:rPr>
          <w:lang w:eastAsia="hr-HR"/>
        </w:rPr>
        <w:t>. OSTALE MJERE KOJE UKLJUČUJU SURADNJU S NADLEŽNIM TIJELIMA</w:t>
      </w:r>
      <w:bookmarkEnd w:id="102"/>
      <w:bookmarkEnd w:id="103"/>
    </w:p>
    <w:p w14:paraId="0D13030D" w14:textId="77777777" w:rsidR="001C220C" w:rsidRPr="00726DF3" w:rsidRDefault="001C220C" w:rsidP="001C220C">
      <w:pPr>
        <w:spacing w:after="0"/>
        <w:rPr>
          <w:lang w:eastAsia="hr-HR"/>
        </w:rPr>
      </w:pPr>
    </w:p>
    <w:p w14:paraId="2D68CA3D" w14:textId="77777777" w:rsidR="001C220C" w:rsidRPr="00726DF3" w:rsidRDefault="001C220C" w:rsidP="001C220C">
      <w:pPr>
        <w:spacing w:after="0"/>
        <w:ind w:left="11" w:right="68"/>
        <w:rPr>
          <w:rFonts w:eastAsia="Times New Roman" w:cs="Calibri"/>
          <w:color w:val="000000"/>
          <w:lang w:eastAsia="hr-HR"/>
        </w:rPr>
      </w:pPr>
      <w:r w:rsidRPr="00726DF3">
        <w:rPr>
          <w:rFonts w:eastAsia="Times New Roman" w:cs="Calibri"/>
          <w:color w:val="000000"/>
          <w:lang w:eastAsia="hr-HR"/>
        </w:rPr>
        <w:t>Sukladno propisima kojima se uređuju pitanja u vezi elementarnih mjera kao mjera sanacije šteta od prirodnih nepogoda utvrđuje se:</w:t>
      </w:r>
    </w:p>
    <w:p w14:paraId="282348B3" w14:textId="77777777" w:rsidR="001C220C" w:rsidRPr="00726DF3" w:rsidRDefault="001C220C" w:rsidP="002551D3">
      <w:pPr>
        <w:numPr>
          <w:ilvl w:val="1"/>
          <w:numId w:val="34"/>
        </w:numPr>
        <w:spacing w:after="120"/>
        <w:ind w:left="851" w:right="68"/>
        <w:contextualSpacing/>
        <w:rPr>
          <w:rFonts w:eastAsia="Times New Roman" w:cs="Calibri"/>
          <w:color w:val="000000"/>
          <w:lang w:eastAsia="hr-HR"/>
        </w:rPr>
      </w:pPr>
      <w:r w:rsidRPr="00726DF3">
        <w:rPr>
          <w:rFonts w:eastAsia="Times New Roman" w:cs="Calibri"/>
          <w:color w:val="000000"/>
          <w:lang w:eastAsia="hr-HR"/>
        </w:rPr>
        <w:t>provedba mjera s ciljem dodjeljivanja pomoći za ublažavanje i djelomično uklanjanje šteta od prirodnih nepogoda,</w:t>
      </w:r>
    </w:p>
    <w:p w14:paraId="6CA8B9E4" w14:textId="77777777" w:rsidR="001C220C" w:rsidRPr="00726DF3" w:rsidRDefault="001C220C" w:rsidP="002551D3">
      <w:pPr>
        <w:numPr>
          <w:ilvl w:val="1"/>
          <w:numId w:val="34"/>
        </w:numPr>
        <w:spacing w:after="120"/>
        <w:ind w:left="851" w:right="68"/>
        <w:contextualSpacing/>
        <w:rPr>
          <w:rFonts w:eastAsia="Times New Roman" w:cs="Calibri"/>
          <w:color w:val="000000"/>
          <w:lang w:eastAsia="hr-HR"/>
        </w:rPr>
      </w:pPr>
      <w:r w:rsidRPr="00726DF3">
        <w:rPr>
          <w:rFonts w:eastAsia="Times New Roman" w:cs="Calibri"/>
          <w:color w:val="000000"/>
          <w:lang w:eastAsia="hr-HR"/>
        </w:rPr>
        <w:t>provedba mjera s ciljem dodjeljivanja žurne pomoći u svrhu djelomične sanacije šteta od prirodnih nepogoda.</w:t>
      </w:r>
    </w:p>
    <w:p w14:paraId="1FF048E1" w14:textId="77777777" w:rsidR="001C220C" w:rsidRPr="00726DF3" w:rsidRDefault="001C220C" w:rsidP="001C220C">
      <w:pPr>
        <w:spacing w:after="0"/>
        <w:ind w:left="851" w:right="68"/>
        <w:contextualSpacing/>
        <w:rPr>
          <w:rFonts w:eastAsia="Times New Roman" w:cs="Calibri"/>
          <w:color w:val="000000"/>
          <w:lang w:eastAsia="hr-HR"/>
        </w:rPr>
      </w:pPr>
    </w:p>
    <w:p w14:paraId="6028AC8A" w14:textId="77777777" w:rsidR="001C220C" w:rsidRPr="00726DF3" w:rsidRDefault="00B11F33" w:rsidP="001C220C">
      <w:pPr>
        <w:pStyle w:val="Heading2"/>
        <w:spacing w:before="0"/>
        <w:rPr>
          <w:b/>
          <w:bCs w:val="0"/>
          <w:sz w:val="24"/>
          <w:szCs w:val="24"/>
          <w:lang w:eastAsia="hr-HR"/>
        </w:rPr>
      </w:pPr>
      <w:bookmarkStart w:id="104" w:name="_Toc88208696"/>
      <w:bookmarkStart w:id="105" w:name="_Toc181188814"/>
      <w:r w:rsidRPr="00726DF3">
        <w:rPr>
          <w:b/>
          <w:bCs w:val="0"/>
          <w:sz w:val="24"/>
          <w:szCs w:val="24"/>
          <w:lang w:eastAsia="hr-HR"/>
        </w:rPr>
        <w:t>7</w:t>
      </w:r>
      <w:r w:rsidR="001C220C" w:rsidRPr="00726DF3">
        <w:rPr>
          <w:b/>
          <w:bCs w:val="0"/>
          <w:sz w:val="24"/>
          <w:szCs w:val="24"/>
          <w:lang w:eastAsia="hr-HR"/>
        </w:rPr>
        <w:t>.1. Način dodjele pomoći i raspodjele sredstva pomoći za ublažavanje i djelomično uklanjanje šteta od prirodnih nepogoda</w:t>
      </w:r>
      <w:bookmarkEnd w:id="104"/>
      <w:bookmarkEnd w:id="105"/>
    </w:p>
    <w:p w14:paraId="13700AF1" w14:textId="77777777" w:rsidR="001C220C" w:rsidRPr="00726DF3" w:rsidRDefault="001C220C" w:rsidP="001C220C">
      <w:pPr>
        <w:pStyle w:val="Odlomakpopisa11"/>
        <w:ind w:firstLine="0"/>
      </w:pPr>
    </w:p>
    <w:p w14:paraId="4C608D1A" w14:textId="77777777" w:rsidR="001C220C" w:rsidRPr="00726DF3" w:rsidRDefault="001C220C" w:rsidP="001C220C">
      <w:pPr>
        <w:pStyle w:val="Odlomakpopisa11"/>
        <w:spacing w:after="0" w:line="276" w:lineRule="auto"/>
        <w:ind w:firstLine="0"/>
        <w:rPr>
          <w:rFonts w:ascii="Calibri" w:hAnsi="Calibri" w:cs="Calibri"/>
        </w:rPr>
      </w:pPr>
      <w:r w:rsidRPr="00726DF3">
        <w:rPr>
          <w:rFonts w:ascii="Calibri" w:hAnsi="Calibri" w:cs="Calibri"/>
        </w:rPr>
        <w:t>Ako posljedice štete ne zahtijevaju žurni postupak i odobrenje žurne pomoći, šteta se procjenjuje u redovitom postupku.</w:t>
      </w:r>
    </w:p>
    <w:p w14:paraId="2F11F836" w14:textId="77777777" w:rsidR="001C220C" w:rsidRPr="00726DF3" w:rsidRDefault="001C220C" w:rsidP="001C220C">
      <w:pPr>
        <w:pStyle w:val="Odlomakpopisa11"/>
        <w:spacing w:line="276" w:lineRule="auto"/>
        <w:ind w:firstLine="0"/>
        <w:rPr>
          <w:rFonts w:ascii="Calibri" w:hAnsi="Calibri" w:cs="Calibri"/>
        </w:rPr>
      </w:pPr>
      <w:r w:rsidRPr="00726DF3">
        <w:rPr>
          <w:rFonts w:ascii="Calibri" w:hAnsi="Calibri" w:cs="Calibri"/>
        </w:rPr>
        <w:t>Općinsko povjerenstvo prijavljene konačne procjene štete dostavlja Županijskom povjerenstvu za procjenu šteta od prirodnih nepogoda i nadležnim ministarstvima u roku 50 dana od dana donošenja Odluke o proglašenju prirodne nepogode preko Registra šteta.</w:t>
      </w:r>
    </w:p>
    <w:p w14:paraId="5F6BFA52" w14:textId="77777777" w:rsidR="001C220C" w:rsidRPr="00726DF3" w:rsidRDefault="001C220C" w:rsidP="001C220C">
      <w:pPr>
        <w:pStyle w:val="Odlomakpopisa11"/>
        <w:spacing w:line="276" w:lineRule="auto"/>
        <w:ind w:firstLine="0"/>
        <w:rPr>
          <w:rFonts w:ascii="Calibri" w:hAnsi="Calibri" w:cs="Calibri"/>
        </w:rPr>
      </w:pPr>
      <w:r w:rsidRPr="00726DF3">
        <w:rPr>
          <w:rFonts w:ascii="Calibri" w:hAnsi="Calibri" w:cs="Calibri"/>
        </w:rPr>
        <w:t>Državno povjerenstvo za procjenu šteta od prirodnih nepogoda provjerava i obrađuje podatke o konačnim procjenama šteta na temelju podataka iz Registra šteta i ostale dokumentacije te utvrđuje iznos pomoći za pojedinu vrstu štete i oštećenike tako da određuje postotak isplate novčanih sredstava u odnosu na iznos konačno potvrđene štete na imovini oštećenika.</w:t>
      </w:r>
    </w:p>
    <w:p w14:paraId="4C6EF94D" w14:textId="77777777" w:rsidR="001C220C" w:rsidRPr="00726DF3" w:rsidRDefault="001C220C" w:rsidP="001C220C">
      <w:pPr>
        <w:pStyle w:val="Odlomakpopisa11"/>
        <w:spacing w:after="0" w:line="276" w:lineRule="auto"/>
        <w:ind w:firstLine="0"/>
        <w:rPr>
          <w:rFonts w:ascii="Calibri" w:hAnsi="Calibri" w:cs="Calibri"/>
        </w:rPr>
      </w:pPr>
      <w:r w:rsidRPr="00726DF3">
        <w:rPr>
          <w:rFonts w:ascii="Calibri" w:hAnsi="Calibri" w:cs="Calibri"/>
        </w:rPr>
        <w:t>Vlada Republike Hrvatske, na prijedlog Državnog povjerenstva za procjenu šteta od prirodnih nepogoda, donosi Odluku o dodjeli pomoći za ublažavanje i djelomično uklanjanje posljedica prirodnih nepogoda.</w:t>
      </w:r>
    </w:p>
    <w:p w14:paraId="585ECCD2" w14:textId="77777777" w:rsidR="003828A8" w:rsidRPr="00726DF3" w:rsidRDefault="003828A8" w:rsidP="001C220C">
      <w:pPr>
        <w:pStyle w:val="Odlomakpopisa11"/>
        <w:spacing w:after="0" w:line="276" w:lineRule="auto"/>
        <w:ind w:firstLine="0"/>
        <w:rPr>
          <w:rFonts w:ascii="Calibri" w:hAnsi="Calibri" w:cs="Calibri"/>
        </w:rPr>
      </w:pPr>
    </w:p>
    <w:p w14:paraId="47E489ED" w14:textId="77777777" w:rsidR="001C220C" w:rsidRPr="00726DF3" w:rsidRDefault="00B11F33" w:rsidP="001C220C">
      <w:pPr>
        <w:pStyle w:val="Heading2"/>
        <w:spacing w:before="0"/>
        <w:rPr>
          <w:b/>
          <w:bCs w:val="0"/>
          <w:sz w:val="24"/>
          <w:szCs w:val="24"/>
        </w:rPr>
      </w:pPr>
      <w:bookmarkStart w:id="106" w:name="_Toc88208697"/>
      <w:bookmarkStart w:id="107" w:name="_Toc181188815"/>
      <w:r w:rsidRPr="00726DF3">
        <w:rPr>
          <w:b/>
          <w:bCs w:val="0"/>
          <w:sz w:val="24"/>
          <w:szCs w:val="24"/>
        </w:rPr>
        <w:t>7</w:t>
      </w:r>
      <w:r w:rsidR="001C220C" w:rsidRPr="00726DF3">
        <w:rPr>
          <w:b/>
          <w:bCs w:val="0"/>
          <w:sz w:val="24"/>
          <w:szCs w:val="24"/>
        </w:rPr>
        <w:t>.2. Izvori sredstava pomoći za ublažavanje i djelomično uklanjanje posljedica prirodnih nepogoda</w:t>
      </w:r>
      <w:bookmarkEnd w:id="106"/>
      <w:bookmarkEnd w:id="107"/>
    </w:p>
    <w:p w14:paraId="258C29AF" w14:textId="77777777" w:rsidR="001C220C" w:rsidRPr="00726DF3" w:rsidRDefault="001C220C" w:rsidP="001C220C">
      <w:pPr>
        <w:spacing w:after="0"/>
        <w:rPr>
          <w:lang w:eastAsia="hr-HR"/>
        </w:rPr>
      </w:pPr>
    </w:p>
    <w:p w14:paraId="0D27D739" w14:textId="77777777" w:rsidR="001C220C" w:rsidRPr="00726DF3" w:rsidRDefault="001C220C" w:rsidP="001C220C">
      <w:pPr>
        <w:pStyle w:val="Odlomakpopisa11"/>
        <w:spacing w:after="0" w:line="276" w:lineRule="auto"/>
        <w:ind w:firstLine="0"/>
        <w:rPr>
          <w:rFonts w:ascii="Calibri" w:hAnsi="Calibri" w:cs="Calibri"/>
        </w:rPr>
      </w:pPr>
      <w:r w:rsidRPr="00726DF3">
        <w:rPr>
          <w:rFonts w:ascii="Calibri" w:hAnsi="Calibri" w:cs="Calibri"/>
        </w:rPr>
        <w:t xml:space="preserve">Sredstva pomoći za ublažavanje i djelomično uklanjanje posljedica prirodnih nepogoda odnose se na novčana sredstva ili ostala materijalna sredstva, kao što su oprema za zaštitu imovine fizičkih i/ili pravnih osoba, javne infrastrukture te zdravlja i života stanovništva. </w:t>
      </w:r>
    </w:p>
    <w:p w14:paraId="4C786578" w14:textId="77777777" w:rsidR="001C220C" w:rsidRPr="00726DF3" w:rsidRDefault="001C220C" w:rsidP="001C220C">
      <w:pPr>
        <w:pStyle w:val="Odlomakpopisa11"/>
        <w:spacing w:after="0" w:line="276" w:lineRule="auto"/>
        <w:ind w:firstLine="0"/>
        <w:rPr>
          <w:rFonts w:ascii="Calibri" w:hAnsi="Calibri" w:cs="Calibri"/>
        </w:rPr>
      </w:pPr>
    </w:p>
    <w:p w14:paraId="41D99C89" w14:textId="77777777" w:rsidR="001C220C" w:rsidRPr="00726DF3" w:rsidRDefault="001C220C" w:rsidP="001C220C">
      <w:pPr>
        <w:pStyle w:val="Odlomakpopisa11"/>
        <w:spacing w:after="0" w:line="276" w:lineRule="auto"/>
        <w:ind w:firstLine="0"/>
        <w:rPr>
          <w:rFonts w:ascii="Calibri" w:hAnsi="Calibri" w:cs="Calibri"/>
          <w:szCs w:val="24"/>
        </w:rPr>
      </w:pPr>
      <w:r w:rsidRPr="00726DF3">
        <w:rPr>
          <w:rFonts w:ascii="Calibri" w:hAnsi="Calibri" w:cs="Calibri"/>
          <w:szCs w:val="24"/>
        </w:rPr>
        <w:t xml:space="preserve">Novčana sredstva i druge vrste pomoći za djelomičnu sanaciju šteta od prirodnih nepogoda na imovini oštećenika osiguravaju se iz: </w:t>
      </w:r>
    </w:p>
    <w:p w14:paraId="54571BD8" w14:textId="77777777" w:rsidR="001C220C" w:rsidRPr="00726DF3" w:rsidRDefault="001C220C" w:rsidP="002551D3">
      <w:pPr>
        <w:numPr>
          <w:ilvl w:val="0"/>
          <w:numId w:val="35"/>
        </w:numPr>
        <w:spacing w:after="0"/>
        <w:ind w:right="66"/>
        <w:contextualSpacing/>
        <w:rPr>
          <w:rFonts w:cs="Calibri"/>
          <w:szCs w:val="24"/>
        </w:rPr>
      </w:pPr>
      <w:r w:rsidRPr="00726DF3">
        <w:rPr>
          <w:rFonts w:cs="Calibri"/>
          <w:szCs w:val="24"/>
        </w:rPr>
        <w:t>Državnog proračuna s proračunskog razdjela ministarstva nadležnog za financije,</w:t>
      </w:r>
    </w:p>
    <w:p w14:paraId="2CD412C6" w14:textId="77777777" w:rsidR="001C220C" w:rsidRPr="00726DF3" w:rsidRDefault="001C220C" w:rsidP="002551D3">
      <w:pPr>
        <w:numPr>
          <w:ilvl w:val="0"/>
          <w:numId w:val="35"/>
        </w:numPr>
        <w:spacing w:after="0"/>
        <w:ind w:right="66"/>
        <w:contextualSpacing/>
        <w:rPr>
          <w:rFonts w:cs="Calibri"/>
          <w:szCs w:val="24"/>
        </w:rPr>
      </w:pPr>
      <w:r w:rsidRPr="00726DF3">
        <w:rPr>
          <w:rFonts w:cs="Calibri"/>
          <w:szCs w:val="24"/>
        </w:rPr>
        <w:t xml:space="preserve">Fondova Europske unije, i </w:t>
      </w:r>
    </w:p>
    <w:p w14:paraId="5EE0FF95" w14:textId="77777777" w:rsidR="001C220C" w:rsidRPr="00726DF3" w:rsidRDefault="001C220C" w:rsidP="002551D3">
      <w:pPr>
        <w:numPr>
          <w:ilvl w:val="0"/>
          <w:numId w:val="35"/>
        </w:numPr>
        <w:spacing w:after="120"/>
        <w:ind w:right="66"/>
        <w:rPr>
          <w:rFonts w:cs="Calibri"/>
          <w:szCs w:val="24"/>
        </w:rPr>
      </w:pPr>
      <w:r w:rsidRPr="00726DF3">
        <w:rPr>
          <w:rFonts w:cs="Calibri"/>
          <w:szCs w:val="24"/>
        </w:rPr>
        <w:t>Donacija.</w:t>
      </w:r>
    </w:p>
    <w:p w14:paraId="78B9E62B" w14:textId="77777777" w:rsidR="001C220C" w:rsidRPr="00726DF3" w:rsidRDefault="001C220C" w:rsidP="001C220C">
      <w:pPr>
        <w:pStyle w:val="Odlomakpopisa11"/>
        <w:spacing w:line="276" w:lineRule="auto"/>
        <w:ind w:firstLine="0"/>
        <w:rPr>
          <w:rFonts w:ascii="Calibri" w:hAnsi="Calibri" w:cs="Calibri"/>
        </w:rPr>
      </w:pPr>
      <w:r w:rsidRPr="00726DF3">
        <w:rPr>
          <w:rFonts w:ascii="Calibri" w:hAnsi="Calibri" w:cs="Calibri"/>
        </w:rPr>
        <w:t>Sredstva iz fondova EU se ne mogu osigurati unaprijed, njihova dodjela se provodi prema posebnim propisima kojima se uređuje korištenje sredstava iz fondova EU.</w:t>
      </w:r>
    </w:p>
    <w:p w14:paraId="0EC0072B" w14:textId="77777777" w:rsidR="001C220C" w:rsidRPr="00726DF3" w:rsidRDefault="001C220C" w:rsidP="001C220C">
      <w:pPr>
        <w:pStyle w:val="Odlomakpopisa11"/>
        <w:spacing w:line="276" w:lineRule="auto"/>
        <w:ind w:firstLine="0"/>
        <w:rPr>
          <w:rFonts w:ascii="Calibri" w:hAnsi="Calibri" w:cs="Calibri"/>
        </w:rPr>
      </w:pPr>
      <w:r w:rsidRPr="00726DF3">
        <w:rPr>
          <w:rFonts w:ascii="Calibri" w:hAnsi="Calibri" w:cs="Calibri"/>
        </w:rPr>
        <w:t xml:space="preserve">Sredstva pomoći za ublažavanje i djelomično uklanjanje posljedica prirodnih nepogoda strogo su namjenska sredstva te se raspoređuju prema postotku oštećenja vrijednosti potvrđene konačne procjene štete, o čemu odlučuju nadležna tijela. Navedena sredstva su nepovratna i namjenska te se ne mogu koristiti kao kreditna sredstva niti zadržati kao prihod proračuna Općine </w:t>
      </w:r>
      <w:r w:rsidR="001E71B1" w:rsidRPr="00726DF3">
        <w:rPr>
          <w:rFonts w:ascii="Calibri" w:hAnsi="Calibri" w:cs="Calibri"/>
        </w:rPr>
        <w:t>Drnje</w:t>
      </w:r>
      <w:r w:rsidRPr="00726DF3">
        <w:rPr>
          <w:rFonts w:ascii="Calibri" w:hAnsi="Calibri" w:cs="Calibri"/>
        </w:rPr>
        <w:t xml:space="preserve">. </w:t>
      </w:r>
    </w:p>
    <w:p w14:paraId="77DFC6B9" w14:textId="77777777" w:rsidR="001C220C" w:rsidRPr="00726DF3" w:rsidRDefault="001C220C" w:rsidP="001C220C">
      <w:pPr>
        <w:pStyle w:val="Odlomakpopisa11"/>
        <w:spacing w:line="276" w:lineRule="auto"/>
        <w:ind w:firstLine="0"/>
        <w:rPr>
          <w:rFonts w:ascii="Calibri" w:hAnsi="Calibri" w:cs="Calibri"/>
        </w:rPr>
      </w:pPr>
      <w:r w:rsidRPr="00726DF3">
        <w:rPr>
          <w:rFonts w:ascii="Calibri" w:hAnsi="Calibri" w:cs="Calibri"/>
        </w:rPr>
        <w:t>Općinski načelnik te krajnji korisnici odgovorni su za namjensko korištenje sredstava pomoći za ublažavanje i djelomično uklanjanje posljedica prirodnih nepogoda.</w:t>
      </w:r>
    </w:p>
    <w:p w14:paraId="5ED799B2" w14:textId="77777777" w:rsidR="001C220C" w:rsidRPr="00726DF3" w:rsidRDefault="001C220C" w:rsidP="001C220C">
      <w:pPr>
        <w:pStyle w:val="Odlomakpopisa11"/>
        <w:spacing w:after="0" w:line="276" w:lineRule="auto"/>
        <w:ind w:firstLine="0"/>
        <w:rPr>
          <w:rFonts w:ascii="Calibri" w:eastAsia="Times New Roman" w:hAnsi="Calibri" w:cs="Calibri"/>
          <w:color w:val="000000"/>
          <w:szCs w:val="24"/>
        </w:rPr>
      </w:pPr>
      <w:r w:rsidRPr="00726DF3">
        <w:rPr>
          <w:rFonts w:ascii="Calibri" w:eastAsia="Times New Roman" w:hAnsi="Calibri" w:cs="Calibri"/>
          <w:color w:val="000000"/>
          <w:szCs w:val="24"/>
        </w:rPr>
        <w:t>Pomoć za ublažavanje i djelomično uklanjanje posljedica prirodnih nepogoda ne dodjeljuje se za:</w:t>
      </w:r>
    </w:p>
    <w:p w14:paraId="1030307C" w14:textId="77777777" w:rsidR="001C220C" w:rsidRPr="00726DF3" w:rsidRDefault="001C220C" w:rsidP="002551D3">
      <w:pPr>
        <w:numPr>
          <w:ilvl w:val="0"/>
          <w:numId w:val="36"/>
        </w:numPr>
        <w:spacing w:after="0"/>
        <w:ind w:right="66"/>
        <w:contextualSpacing/>
        <w:rPr>
          <w:rFonts w:eastAsia="Times New Roman" w:cs="Calibri"/>
          <w:color w:val="000000"/>
          <w:szCs w:val="24"/>
          <w:lang w:eastAsia="hr-HR"/>
        </w:rPr>
      </w:pPr>
      <w:r w:rsidRPr="00726DF3">
        <w:rPr>
          <w:rFonts w:eastAsia="Times New Roman" w:cs="Calibri"/>
          <w:color w:val="000000"/>
          <w:szCs w:val="24"/>
          <w:lang w:eastAsia="hr-HR"/>
        </w:rPr>
        <w:t>štete na imovini koja je osigurana,</w:t>
      </w:r>
    </w:p>
    <w:p w14:paraId="23C0D153" w14:textId="77777777" w:rsidR="001C220C" w:rsidRPr="00726DF3" w:rsidRDefault="001C220C" w:rsidP="002551D3">
      <w:pPr>
        <w:numPr>
          <w:ilvl w:val="0"/>
          <w:numId w:val="36"/>
        </w:numPr>
        <w:spacing w:before="100" w:beforeAutospacing="1" w:after="100" w:afterAutospacing="1"/>
        <w:ind w:right="66"/>
        <w:contextualSpacing/>
        <w:rPr>
          <w:rFonts w:eastAsia="Times New Roman" w:cs="Calibri"/>
          <w:szCs w:val="24"/>
          <w:lang w:eastAsia="hr-HR"/>
        </w:rPr>
      </w:pPr>
      <w:r w:rsidRPr="00726DF3">
        <w:rPr>
          <w:rFonts w:eastAsia="Times New Roman" w:cs="Calibri"/>
          <w:szCs w:val="24"/>
          <w:lang w:eastAsia="hr-HR"/>
        </w:rPr>
        <w:t>štete na imovini koje nastanu od prirodnih nepogoda, a izazvane su namjerno, iz krajnjeg nemara ili nisu bile poduzete propisane mjere zaštite od strane korisnika ili vlasnika imovine,</w:t>
      </w:r>
    </w:p>
    <w:p w14:paraId="372B338C" w14:textId="77777777" w:rsidR="001C220C" w:rsidRPr="00726DF3" w:rsidRDefault="001C220C" w:rsidP="002551D3">
      <w:pPr>
        <w:numPr>
          <w:ilvl w:val="0"/>
          <w:numId w:val="36"/>
        </w:numPr>
        <w:spacing w:before="100" w:beforeAutospacing="1" w:after="100" w:afterAutospacing="1"/>
        <w:ind w:right="66"/>
        <w:contextualSpacing/>
        <w:rPr>
          <w:rFonts w:eastAsia="Times New Roman" w:cs="Calibri"/>
          <w:color w:val="000000"/>
          <w:szCs w:val="24"/>
          <w:lang w:eastAsia="hr-HR"/>
        </w:rPr>
      </w:pPr>
      <w:r w:rsidRPr="00726DF3">
        <w:rPr>
          <w:rFonts w:eastAsia="Times New Roman" w:cs="Calibri"/>
          <w:color w:val="000000"/>
          <w:szCs w:val="24"/>
          <w:lang w:eastAsia="hr-HR"/>
        </w:rPr>
        <w:t>neizravne štete,</w:t>
      </w:r>
    </w:p>
    <w:p w14:paraId="0F6545E6" w14:textId="77777777" w:rsidR="001C220C" w:rsidRPr="00726DF3" w:rsidRDefault="001C220C" w:rsidP="002551D3">
      <w:pPr>
        <w:numPr>
          <w:ilvl w:val="0"/>
          <w:numId w:val="36"/>
        </w:numPr>
        <w:spacing w:before="100" w:beforeAutospacing="1" w:after="100" w:afterAutospacing="1"/>
        <w:ind w:right="66"/>
        <w:contextualSpacing/>
        <w:rPr>
          <w:rFonts w:eastAsia="Times New Roman" w:cs="Calibri"/>
          <w:szCs w:val="24"/>
          <w:lang w:eastAsia="hr-HR"/>
        </w:rPr>
      </w:pPr>
      <w:r w:rsidRPr="00726DF3">
        <w:rPr>
          <w:rFonts w:eastAsia="Times New Roman" w:cs="Calibri"/>
          <w:color w:val="000000"/>
          <w:szCs w:val="24"/>
          <w:lang w:eastAsia="hr-HR"/>
        </w:rPr>
        <w:t xml:space="preserve">štete nastale na nezakonito izgrađenim zgradama javne namjene, gospodarskim zgradama i stambenim zgradama za koje nije doneseno rješenje o izvedenom stanju prema posebnim propisima, osim kada je prije  nastanka prirodne nepogode, pokrenut </w:t>
      </w:r>
      <w:r w:rsidRPr="00726DF3">
        <w:rPr>
          <w:rFonts w:eastAsia="Times New Roman" w:cs="Calibri"/>
          <w:szCs w:val="24"/>
          <w:lang w:eastAsia="hr-HR"/>
        </w:rPr>
        <w:t>postupak donošenja rješenja o izvedenom stanju, u kojem slučaju će sredstva pomoći biti dodijeljena tek kada oštećenik dostavi pravomoćno rješenje nadležnog tijela (iznimno, sredstva se mogu dodijeliti i za štete na nezakonito izgrađenim stambenim zgradama korisnicima socijalne skrbi s priznatim pravom u sustavu socijalne skrbi određenim propisima kojima se uređuje područje socijalne skrbi i drugim pripadajućim aktima nadležnih tijela državne uprave),</w:t>
      </w:r>
    </w:p>
    <w:p w14:paraId="3B373955" w14:textId="77777777" w:rsidR="001C220C" w:rsidRPr="00726DF3" w:rsidRDefault="001C220C" w:rsidP="002551D3">
      <w:pPr>
        <w:numPr>
          <w:ilvl w:val="0"/>
          <w:numId w:val="36"/>
        </w:numPr>
        <w:spacing w:before="100" w:beforeAutospacing="1" w:after="100" w:afterAutospacing="1"/>
        <w:ind w:right="66"/>
        <w:contextualSpacing/>
        <w:rPr>
          <w:rFonts w:eastAsia="Times New Roman" w:cs="Calibri"/>
          <w:szCs w:val="24"/>
          <w:lang w:eastAsia="hr-HR"/>
        </w:rPr>
      </w:pPr>
      <w:r w:rsidRPr="00726DF3">
        <w:rPr>
          <w:rFonts w:eastAsia="Times New Roman" w:cs="Calibri"/>
          <w:szCs w:val="24"/>
          <w:lang w:eastAsia="hr-HR"/>
        </w:rPr>
        <w:t>štete nastale na građevini ili području koje je, u skladu s propisima kojima se uređuje zaštita kulturnog dobra, aktom proglašeno kulturnim dobrom ili je u vrijeme nastanka prirodne nepogode u postupku proglašavanja kulturnim dobrom,</w:t>
      </w:r>
    </w:p>
    <w:p w14:paraId="509F553C" w14:textId="77777777" w:rsidR="001C220C" w:rsidRPr="00726DF3" w:rsidRDefault="001C220C" w:rsidP="002551D3">
      <w:pPr>
        <w:numPr>
          <w:ilvl w:val="0"/>
          <w:numId w:val="36"/>
        </w:numPr>
        <w:spacing w:before="100" w:beforeAutospacing="1" w:after="100" w:afterAutospacing="1"/>
        <w:ind w:right="66"/>
        <w:contextualSpacing/>
        <w:rPr>
          <w:rFonts w:eastAsia="Times New Roman" w:cs="Calibri"/>
          <w:szCs w:val="24"/>
          <w:lang w:eastAsia="hr-HR"/>
        </w:rPr>
      </w:pPr>
      <w:r w:rsidRPr="00726DF3">
        <w:rPr>
          <w:rFonts w:eastAsia="Times New Roman" w:cs="Calibri"/>
          <w:szCs w:val="24"/>
          <w:lang w:eastAsia="hr-HR"/>
        </w:rPr>
        <w:t xml:space="preserve">štete koje nisu na propisan način i u zadanom roku unesene u Registar šteta prema odredbama </w:t>
      </w:r>
      <w:r w:rsidRPr="00726DF3">
        <w:rPr>
          <w:rFonts w:eastAsia="Times New Roman" w:cs="Calibri"/>
          <w:i/>
          <w:iCs/>
          <w:szCs w:val="24"/>
          <w:lang w:eastAsia="hr-HR"/>
        </w:rPr>
        <w:t>Zakona</w:t>
      </w:r>
      <w:r w:rsidRPr="00726DF3">
        <w:rPr>
          <w:rFonts w:eastAsia="Times New Roman" w:cs="Calibri"/>
          <w:szCs w:val="24"/>
          <w:lang w:eastAsia="hr-HR"/>
        </w:rPr>
        <w:t>,</w:t>
      </w:r>
    </w:p>
    <w:p w14:paraId="0B95B318" w14:textId="77777777" w:rsidR="001C220C" w:rsidRPr="00726DF3" w:rsidRDefault="001C220C" w:rsidP="002551D3">
      <w:pPr>
        <w:numPr>
          <w:ilvl w:val="0"/>
          <w:numId w:val="36"/>
        </w:numPr>
        <w:spacing w:before="100" w:beforeAutospacing="1" w:after="0"/>
        <w:ind w:right="66"/>
        <w:rPr>
          <w:rFonts w:eastAsia="Times New Roman" w:cs="Calibri"/>
          <w:szCs w:val="24"/>
          <w:lang w:eastAsia="hr-HR"/>
        </w:rPr>
      </w:pPr>
      <w:r w:rsidRPr="00726DF3">
        <w:rPr>
          <w:rFonts w:eastAsia="Times New Roman" w:cs="Calibri"/>
          <w:szCs w:val="24"/>
          <w:lang w:eastAsia="hr-HR"/>
        </w:rPr>
        <w:t>štete u slučaju osigurljivih rizika na imovini koja nije osigurana ako je vrijednost oštećene imovine manja od 60 % vrijednosti imovine.</w:t>
      </w:r>
    </w:p>
    <w:p w14:paraId="09046076" w14:textId="77777777" w:rsidR="001C220C" w:rsidRPr="00726DF3" w:rsidRDefault="001C220C" w:rsidP="001C220C">
      <w:pPr>
        <w:spacing w:before="100" w:beforeAutospacing="1" w:after="0"/>
        <w:ind w:right="66"/>
        <w:rPr>
          <w:rFonts w:eastAsia="Times New Roman" w:cs="Calibri"/>
          <w:szCs w:val="24"/>
          <w:lang w:eastAsia="hr-HR"/>
        </w:rPr>
      </w:pPr>
      <w:r w:rsidRPr="00726DF3">
        <w:rPr>
          <w:rFonts w:eastAsia="Times New Roman" w:cs="Calibri"/>
          <w:szCs w:val="24"/>
          <w:lang w:eastAsia="hr-HR"/>
        </w:rPr>
        <w:t>Iznimno, sredstva pomoći za ublažavanje i djelomično uklanjanje posljedica prirodnih nepogoda mogu se dodijeliti i za štete na nezakonito izgrađenim stambenim zgradama korisnicima socijalne skrbi s priznatim pravom u sustavu socijalne skrbi određenim propisima kojima se uređuje područje socijalne skrbi i drugim pripadajućim aktima nadležnih tijela državne uprave.</w:t>
      </w:r>
    </w:p>
    <w:p w14:paraId="07F53FF3" w14:textId="77777777" w:rsidR="001C220C" w:rsidRPr="00726DF3" w:rsidRDefault="001C220C" w:rsidP="001C220C">
      <w:pPr>
        <w:pStyle w:val="box459727"/>
        <w:spacing w:beforeLines="30" w:before="72" w:beforeAutospacing="0" w:afterLines="30" w:after="72" w:afterAutospacing="0" w:line="276" w:lineRule="auto"/>
        <w:jc w:val="both"/>
        <w:textAlignment w:val="baseline"/>
        <w:rPr>
          <w:rFonts w:ascii="Calibri" w:hAnsi="Calibri" w:cs="Calibri"/>
          <w:color w:val="231F20"/>
        </w:rPr>
      </w:pPr>
      <w:r w:rsidRPr="00726DF3">
        <w:rPr>
          <w:rFonts w:ascii="Calibri" w:hAnsi="Calibri" w:cs="Calibri"/>
          <w:color w:val="231F20"/>
        </w:rPr>
        <w:t xml:space="preserve">Iznimno, za manje štete, oštećenicima se mogu dodijeliti sredstva pomoći za ublažavanje i djelomično uklanjanje posljedica prirodnih nepogoda u slučajevima otežanih gospodarskih uvjeta, socijalnih, zdravstvenih ili drugih razloga koji ugrožavaju život stanovništva na području zahvaćenom prirodnom nepogodom. O prijedlogu i prihvaćanju uvjeta odlučuje Županijsko povjerenstvo na prijedlog Općinskog povjerenstva. </w:t>
      </w:r>
    </w:p>
    <w:p w14:paraId="66A2FFC7" w14:textId="77777777" w:rsidR="001C220C" w:rsidRPr="00726DF3" w:rsidRDefault="001C220C" w:rsidP="001C220C">
      <w:pPr>
        <w:spacing w:before="100" w:beforeAutospacing="1" w:after="0"/>
        <w:ind w:right="66"/>
        <w:rPr>
          <w:rFonts w:eastAsia="Times New Roman" w:cs="Calibri"/>
          <w:szCs w:val="24"/>
          <w:lang w:eastAsia="hr-HR"/>
        </w:rPr>
      </w:pPr>
      <w:r w:rsidRPr="00726DF3">
        <w:rPr>
          <w:rFonts w:eastAsia="Times New Roman" w:cs="Calibri"/>
          <w:szCs w:val="24"/>
          <w:lang w:eastAsia="hr-HR"/>
        </w:rPr>
        <w:t>Prilikom dodjele pomoći za ublažavanje i djelomično uklanjanje posljedica prirodnih nepogoda poduzetnicima na osnovi različitih mjera, a to se posebno odnosi na dodjelu novčanih sredstava u obliku subvencija ili dodjelu novčanih sredstava putem ostalih vrsta programa čiji su korisnici poduzetnici, postupa se sukladno pravilima o državnim potporama u industriji ili poljoprivredi, šumarstvu i ribarstvu.</w:t>
      </w:r>
    </w:p>
    <w:p w14:paraId="163B5F78" w14:textId="77777777" w:rsidR="00B11F33" w:rsidRPr="00726DF3" w:rsidRDefault="00B11F33" w:rsidP="001C220C">
      <w:pPr>
        <w:pStyle w:val="Heading2"/>
        <w:spacing w:before="0"/>
        <w:rPr>
          <w:b/>
          <w:bCs w:val="0"/>
          <w:sz w:val="24"/>
          <w:szCs w:val="24"/>
          <w:lang w:eastAsia="hr-HR"/>
        </w:rPr>
      </w:pPr>
      <w:bookmarkStart w:id="108" w:name="_Toc88208698"/>
    </w:p>
    <w:p w14:paraId="7ECA40D4" w14:textId="77777777" w:rsidR="001C220C" w:rsidRPr="00726DF3" w:rsidRDefault="00B11F33" w:rsidP="001C220C">
      <w:pPr>
        <w:pStyle w:val="Heading2"/>
        <w:spacing w:before="0"/>
        <w:rPr>
          <w:b/>
          <w:bCs w:val="0"/>
          <w:sz w:val="24"/>
          <w:szCs w:val="24"/>
          <w:lang w:eastAsia="hr-HR"/>
        </w:rPr>
      </w:pPr>
      <w:bookmarkStart w:id="109" w:name="_Toc181188816"/>
      <w:r w:rsidRPr="00726DF3">
        <w:rPr>
          <w:b/>
          <w:bCs w:val="0"/>
          <w:sz w:val="24"/>
          <w:szCs w:val="24"/>
          <w:lang w:eastAsia="hr-HR"/>
        </w:rPr>
        <w:t>7</w:t>
      </w:r>
      <w:r w:rsidR="001C220C" w:rsidRPr="00726DF3">
        <w:rPr>
          <w:b/>
          <w:bCs w:val="0"/>
          <w:sz w:val="24"/>
          <w:szCs w:val="24"/>
          <w:lang w:eastAsia="hr-HR"/>
        </w:rPr>
        <w:t>.3. Izvješće o utrošku sredstava za ublažavanje i djelomično uklanjanje posljedica prirodnih nepogoda</w:t>
      </w:r>
      <w:bookmarkEnd w:id="108"/>
      <w:bookmarkEnd w:id="109"/>
    </w:p>
    <w:p w14:paraId="3025F4BC" w14:textId="77777777" w:rsidR="001C220C" w:rsidRPr="00726DF3" w:rsidRDefault="001C220C" w:rsidP="001C220C">
      <w:pPr>
        <w:spacing w:after="0"/>
        <w:rPr>
          <w:lang w:eastAsia="hr-HR"/>
        </w:rPr>
      </w:pPr>
    </w:p>
    <w:p w14:paraId="3B2AA38B" w14:textId="77777777" w:rsidR="001C220C" w:rsidRPr="00726DF3" w:rsidRDefault="001C220C" w:rsidP="001C220C">
      <w:pPr>
        <w:spacing w:after="0"/>
        <w:ind w:left="11" w:right="68"/>
        <w:rPr>
          <w:rFonts w:eastAsia="Times New Roman" w:cs="Calibri"/>
          <w:color w:val="000000"/>
          <w:lang w:eastAsia="hr-HR"/>
        </w:rPr>
      </w:pPr>
      <w:r w:rsidRPr="00726DF3">
        <w:rPr>
          <w:rFonts w:eastAsia="Times New Roman" w:cs="Calibri"/>
          <w:color w:val="000000"/>
          <w:lang w:eastAsia="hr-HR"/>
        </w:rPr>
        <w:t xml:space="preserve">Općinsko povjerenstvo putem Registra šteta podnosi Županijskom povjerenstvu Izvješće o utrošku sredstava za ublažavanje i djelomično uklanjanje posljedica prirodnih nepogoda dodijeljenih iz državnog proračuna Republike Hrvatske. </w:t>
      </w:r>
    </w:p>
    <w:p w14:paraId="6DD0DDC4" w14:textId="77777777" w:rsidR="001C220C" w:rsidRPr="00726DF3" w:rsidRDefault="001C220C" w:rsidP="001C220C">
      <w:pPr>
        <w:spacing w:after="0"/>
        <w:ind w:left="11" w:right="68"/>
        <w:rPr>
          <w:rFonts w:eastAsia="Times New Roman" w:cs="Calibri"/>
          <w:color w:val="000000"/>
          <w:lang w:eastAsia="hr-HR"/>
        </w:rPr>
      </w:pPr>
    </w:p>
    <w:p w14:paraId="00D892FB" w14:textId="77777777" w:rsidR="001C220C" w:rsidRPr="00726DF3" w:rsidRDefault="001C220C" w:rsidP="001C220C">
      <w:pPr>
        <w:spacing w:after="120"/>
        <w:ind w:left="10" w:right="66"/>
        <w:rPr>
          <w:rFonts w:eastAsia="Times New Roman" w:cs="Calibri"/>
          <w:i/>
          <w:iCs/>
          <w:color w:val="000000"/>
          <w:lang w:eastAsia="hr-HR"/>
        </w:rPr>
      </w:pPr>
      <w:r w:rsidRPr="00726DF3">
        <w:rPr>
          <w:rFonts w:eastAsia="Times New Roman" w:cs="Calibri"/>
          <w:color w:val="000000"/>
          <w:lang w:eastAsia="hr-HR"/>
        </w:rPr>
        <w:t xml:space="preserve">Oblik i način unosa podataka u Registar šteta propisan je </w:t>
      </w:r>
      <w:r w:rsidRPr="00726DF3">
        <w:rPr>
          <w:rFonts w:eastAsia="Times New Roman" w:cs="Calibri"/>
          <w:i/>
          <w:iCs/>
          <w:color w:val="000000"/>
          <w:lang w:eastAsia="hr-HR"/>
        </w:rPr>
        <w:t xml:space="preserve">Pravilnikom o registru šteta od prirodnih </w:t>
      </w:r>
      <w:r w:rsidRPr="00726DF3">
        <w:rPr>
          <w:rFonts w:eastAsia="Times New Roman" w:cs="Calibri"/>
          <w:i/>
          <w:iCs/>
          <w:lang w:eastAsia="hr-HR"/>
        </w:rPr>
        <w:t xml:space="preserve">nepogoda („Narodne novine“ broj  </w:t>
      </w:r>
      <w:r w:rsidRPr="00726DF3">
        <w:rPr>
          <w:rFonts w:eastAsia="Times New Roman" w:cs="Calibri"/>
          <w:i/>
          <w:iCs/>
          <w:color w:val="000000"/>
          <w:lang w:eastAsia="hr-HR"/>
        </w:rPr>
        <w:t>65/19).</w:t>
      </w:r>
    </w:p>
    <w:p w14:paraId="0F8B5485" w14:textId="77777777" w:rsidR="001C220C" w:rsidRPr="00726DF3" w:rsidRDefault="00B11F33" w:rsidP="001C220C">
      <w:pPr>
        <w:pStyle w:val="Heading2"/>
        <w:rPr>
          <w:b/>
          <w:bCs w:val="0"/>
          <w:sz w:val="24"/>
          <w:szCs w:val="24"/>
          <w:lang w:eastAsia="hr-HR"/>
        </w:rPr>
      </w:pPr>
      <w:bookmarkStart w:id="110" w:name="_Toc88208699"/>
      <w:bookmarkStart w:id="111" w:name="_Toc181188817"/>
      <w:r w:rsidRPr="00726DF3">
        <w:rPr>
          <w:b/>
          <w:bCs w:val="0"/>
          <w:sz w:val="24"/>
          <w:szCs w:val="24"/>
          <w:lang w:eastAsia="hr-HR"/>
        </w:rPr>
        <w:t>7</w:t>
      </w:r>
      <w:r w:rsidR="001C220C" w:rsidRPr="00726DF3">
        <w:rPr>
          <w:b/>
          <w:bCs w:val="0"/>
          <w:sz w:val="24"/>
          <w:szCs w:val="24"/>
          <w:lang w:eastAsia="hr-HR"/>
        </w:rPr>
        <w:t>.4. Način dodjele i raspodjela sredstava žurne pomoći</w:t>
      </w:r>
      <w:bookmarkEnd w:id="110"/>
      <w:bookmarkEnd w:id="111"/>
    </w:p>
    <w:p w14:paraId="6F3621AB" w14:textId="77777777" w:rsidR="001C220C" w:rsidRPr="00726DF3" w:rsidRDefault="001C220C" w:rsidP="001C220C">
      <w:pPr>
        <w:spacing w:after="0"/>
        <w:rPr>
          <w:lang w:eastAsia="hr-HR"/>
        </w:rPr>
      </w:pPr>
    </w:p>
    <w:p w14:paraId="0AB6A109" w14:textId="77777777" w:rsidR="00B11F33" w:rsidRPr="00726DF3" w:rsidRDefault="00B11F33" w:rsidP="00B11F33">
      <w:pPr>
        <w:pStyle w:val="box459727"/>
        <w:spacing w:before="0" w:beforeAutospacing="0" w:after="0" w:afterAutospacing="0" w:line="276" w:lineRule="auto"/>
        <w:jc w:val="both"/>
        <w:textAlignment w:val="baseline"/>
        <w:rPr>
          <w:rFonts w:ascii="Calibri" w:hAnsi="Calibri" w:cs="Calibri"/>
          <w:color w:val="231F20"/>
        </w:rPr>
      </w:pPr>
      <w:r w:rsidRPr="00726DF3">
        <w:rPr>
          <w:rFonts w:ascii="Calibri" w:hAnsi="Calibri" w:cs="Calibri"/>
          <w:color w:val="231F20"/>
        </w:rPr>
        <w:t>Žurna pomoć dodjeljuje se u svrhu djelomične sanacije štete od prirodnih nepogoda u tekućoj kalendarskoj godini:</w:t>
      </w:r>
    </w:p>
    <w:p w14:paraId="1B4C9463" w14:textId="77777777" w:rsidR="00B11F33" w:rsidRPr="00726DF3" w:rsidRDefault="00B11F33" w:rsidP="00B11F33">
      <w:pPr>
        <w:pStyle w:val="box459727"/>
        <w:numPr>
          <w:ilvl w:val="0"/>
          <w:numId w:val="44"/>
        </w:numPr>
        <w:spacing w:beforeLines="30" w:before="72" w:beforeAutospacing="0" w:afterLines="30" w:after="72" w:afterAutospacing="0" w:line="276" w:lineRule="auto"/>
        <w:jc w:val="both"/>
        <w:textAlignment w:val="baseline"/>
        <w:rPr>
          <w:rFonts w:ascii="Calibri" w:hAnsi="Calibri" w:cs="Calibri"/>
          <w:color w:val="231F20"/>
        </w:rPr>
      </w:pPr>
      <w:r w:rsidRPr="00726DF3">
        <w:rPr>
          <w:rFonts w:ascii="Calibri" w:hAnsi="Calibri" w:cs="Calibri"/>
          <w:color w:val="231F20"/>
        </w:rPr>
        <w:t>jedinicama lokalne i područne (regionalne) samouprave za pokriće troškova sanacije šteta na javnoj infrastrukturi, troškova nabave opreme za saniranje posljedica prirodne nepogode, za pokriće drugih troškova koji su usmjereni saniranju šteta od prirodne nepogode za koje ne postoje dostatni financijski izvori usmjereni na sprječavanje daljnjih šteta koje mogu ugroziti gospodarsko funkcioniranje i štetno djelovati na život i zdravlje stanovništva te onečišćenje prirodnog okoliša</w:t>
      </w:r>
    </w:p>
    <w:p w14:paraId="63E563B1" w14:textId="77777777" w:rsidR="00B11F33" w:rsidRPr="00726DF3" w:rsidRDefault="00B11F33" w:rsidP="00B11F33">
      <w:pPr>
        <w:pStyle w:val="box459727"/>
        <w:numPr>
          <w:ilvl w:val="0"/>
          <w:numId w:val="44"/>
        </w:numPr>
        <w:spacing w:beforeLines="30" w:before="72" w:beforeAutospacing="0" w:afterLines="30" w:after="72" w:afterAutospacing="0" w:line="276" w:lineRule="auto"/>
        <w:jc w:val="both"/>
        <w:textAlignment w:val="baseline"/>
        <w:rPr>
          <w:rFonts w:ascii="Calibri" w:hAnsi="Calibri" w:cs="Calibri"/>
          <w:color w:val="231F20"/>
        </w:rPr>
      </w:pPr>
      <w:r w:rsidRPr="00726DF3">
        <w:rPr>
          <w:rFonts w:ascii="Calibri" w:hAnsi="Calibri" w:cs="Calibri"/>
          <w:color w:val="231F20"/>
        </w:rPr>
        <w:t xml:space="preserve">oštećenicima fizičkim osobama koje nisu poduzetnici u smislu ovoga </w:t>
      </w:r>
      <w:r w:rsidRPr="00726DF3">
        <w:rPr>
          <w:rFonts w:ascii="Calibri" w:hAnsi="Calibri" w:cs="Calibri"/>
          <w:i/>
          <w:iCs/>
          <w:color w:val="231F20"/>
        </w:rPr>
        <w:t>Zakona</w:t>
      </w:r>
      <w:r w:rsidRPr="00726DF3">
        <w:rPr>
          <w:rFonts w:ascii="Calibri" w:hAnsi="Calibri" w:cs="Calibri"/>
          <w:color w:val="231F20"/>
        </w:rPr>
        <w:t>, a koje su pretrpjele štete na imovini, posebice ugroženim skupinama, starijima i bolesnima i ostalima kojima prijeti ugroza zdravlja i života na području zahvaćenom prirodnom nepogodom.</w:t>
      </w:r>
    </w:p>
    <w:p w14:paraId="722E734F" w14:textId="77777777" w:rsidR="00B11F33" w:rsidRPr="00726DF3" w:rsidRDefault="00B11F33" w:rsidP="00B11F33">
      <w:pPr>
        <w:pStyle w:val="box459727"/>
        <w:spacing w:before="0" w:beforeAutospacing="0" w:after="0" w:afterAutospacing="0" w:line="276" w:lineRule="auto"/>
        <w:jc w:val="both"/>
        <w:textAlignment w:val="baseline"/>
        <w:rPr>
          <w:rFonts w:ascii="Calibri" w:hAnsi="Calibri" w:cs="Calibri"/>
          <w:color w:val="231F20"/>
        </w:rPr>
      </w:pPr>
    </w:p>
    <w:p w14:paraId="7B0AA11F" w14:textId="77777777" w:rsidR="00B11F33" w:rsidRPr="00726DF3" w:rsidRDefault="00B11F33" w:rsidP="00B11F33">
      <w:pPr>
        <w:spacing w:after="120"/>
        <w:rPr>
          <w:lang w:val="en-US" w:eastAsia="hr-HR"/>
        </w:rPr>
      </w:pPr>
      <w:r w:rsidRPr="00726DF3">
        <w:rPr>
          <w:lang w:val="en-US" w:eastAsia="hr-HR"/>
        </w:rPr>
        <w:t>Žurna pomoć Vlade Republike Hrvatske dodjeljuje se na temelju Odluke o dodjeli žurne pomoći, na prijedlog Državnog, županijskog i općinskog/gradskog povjerenstva.</w:t>
      </w:r>
    </w:p>
    <w:p w14:paraId="61D41307" w14:textId="77777777" w:rsidR="00B11F33" w:rsidRPr="00726DF3" w:rsidRDefault="00B11F33" w:rsidP="00B11F33">
      <w:pPr>
        <w:spacing w:after="120"/>
        <w:rPr>
          <w:lang w:val="en-US" w:eastAsia="hr-HR"/>
        </w:rPr>
      </w:pPr>
      <w:r w:rsidRPr="00726DF3">
        <w:rPr>
          <w:lang w:val="en-US" w:eastAsia="hr-HR"/>
        </w:rPr>
        <w:t xml:space="preserve">Općina </w:t>
      </w:r>
      <w:r w:rsidR="001E71B1" w:rsidRPr="00726DF3">
        <w:rPr>
          <w:lang w:val="en-US" w:eastAsia="hr-HR"/>
        </w:rPr>
        <w:t>Drnje</w:t>
      </w:r>
      <w:r w:rsidRPr="00726DF3">
        <w:rPr>
          <w:lang w:val="en-US" w:eastAsia="hr-HR"/>
        </w:rPr>
        <w:t xml:space="preserve"> može isplatiti žurnu pomoć iz raspoloživih sredstava proračuna. </w:t>
      </w:r>
    </w:p>
    <w:p w14:paraId="1FEADB9F" w14:textId="77777777" w:rsidR="00B11F33" w:rsidRPr="00726DF3" w:rsidRDefault="00B11F33" w:rsidP="00B11F33">
      <w:pPr>
        <w:spacing w:after="120"/>
        <w:rPr>
          <w:lang w:val="en-US" w:eastAsia="hr-HR"/>
        </w:rPr>
      </w:pPr>
      <w:bookmarkStart w:id="112" w:name="_Hlk117756250"/>
      <w:r w:rsidRPr="00726DF3">
        <w:rPr>
          <w:lang w:val="en-US" w:eastAsia="hr-HR"/>
        </w:rPr>
        <w:t xml:space="preserve">Sukladno članku 65. Zakona o proračunu (“Narodne novine”, broj 144/21) sredstva proračunske zalihe koriste se za financiranje rashoda nastalih pri otklanjanju posljedica elementarnih nepogoda, epidemija, ekoloških i ostalih nepredvidivih nesreća odnosno izvanrednih događaja tijekom godine. Nadalje, člankom 66. istog Zakona </w:t>
      </w:r>
      <w:bookmarkEnd w:id="112"/>
      <w:r w:rsidRPr="00726DF3">
        <w:rPr>
          <w:lang w:val="en-US" w:eastAsia="hr-HR"/>
        </w:rPr>
        <w:t>utvrđeno je da o korištenju sredstava proračunske zalihe odlučuje izvršno tijelo.</w:t>
      </w:r>
    </w:p>
    <w:p w14:paraId="0FF821B4" w14:textId="77777777" w:rsidR="00B11F33" w:rsidRPr="00726DF3" w:rsidRDefault="00B11F33" w:rsidP="00B11F33">
      <w:pPr>
        <w:spacing w:after="120"/>
        <w:rPr>
          <w:lang w:val="en-US" w:eastAsia="hr-HR"/>
        </w:rPr>
      </w:pPr>
      <w:r w:rsidRPr="00726DF3">
        <w:rPr>
          <w:lang w:val="en-US" w:eastAsia="hr-HR"/>
        </w:rPr>
        <w:t>Prijedlog dodjele žurne pomoći Općinskom vijeću upućuje načelnik Općine.</w:t>
      </w:r>
    </w:p>
    <w:p w14:paraId="3D31C00C" w14:textId="77777777" w:rsidR="00B11F33" w:rsidRPr="00726DF3" w:rsidRDefault="00B11F33" w:rsidP="00B11F33">
      <w:pPr>
        <w:spacing w:after="0"/>
        <w:rPr>
          <w:lang w:val="en-US" w:eastAsia="hr-HR"/>
        </w:rPr>
      </w:pPr>
      <w:r w:rsidRPr="00726DF3">
        <w:rPr>
          <w:lang w:val="en-US" w:eastAsia="hr-HR"/>
        </w:rPr>
        <w:t>Općinsko vijeće donosi Odluku o dodjeli žurne pomoći kojom se određuje:</w:t>
      </w:r>
    </w:p>
    <w:p w14:paraId="38A1550A" w14:textId="77777777" w:rsidR="00B11F33" w:rsidRPr="00726DF3" w:rsidRDefault="00B11F33" w:rsidP="00B11F33">
      <w:pPr>
        <w:numPr>
          <w:ilvl w:val="0"/>
          <w:numId w:val="45"/>
        </w:numPr>
        <w:spacing w:after="0"/>
        <w:ind w:right="68"/>
        <w:rPr>
          <w:rFonts w:eastAsia="Times New Roman" w:cs="Calibri"/>
          <w:color w:val="000000"/>
          <w:lang w:eastAsia="hr-HR"/>
        </w:rPr>
      </w:pPr>
      <w:r w:rsidRPr="00726DF3">
        <w:rPr>
          <w:rFonts w:eastAsia="Times New Roman" w:cs="Calibri"/>
          <w:color w:val="000000"/>
          <w:lang w:eastAsia="hr-HR"/>
        </w:rPr>
        <w:t>vrijednost novčanih sredstava žurne pomoći,</w:t>
      </w:r>
    </w:p>
    <w:p w14:paraId="204841D1" w14:textId="77777777" w:rsidR="00B11F33" w:rsidRPr="00726DF3" w:rsidRDefault="00B11F33" w:rsidP="00B11F33">
      <w:pPr>
        <w:numPr>
          <w:ilvl w:val="0"/>
          <w:numId w:val="45"/>
        </w:numPr>
        <w:spacing w:after="0"/>
        <w:ind w:right="68"/>
        <w:rPr>
          <w:rFonts w:eastAsia="Times New Roman" w:cs="Calibri"/>
          <w:color w:val="000000"/>
          <w:lang w:eastAsia="hr-HR"/>
        </w:rPr>
      </w:pPr>
      <w:r w:rsidRPr="00726DF3">
        <w:rPr>
          <w:rFonts w:eastAsia="Times New Roman" w:cs="Calibri"/>
          <w:color w:val="000000"/>
          <w:lang w:eastAsia="hr-HR"/>
        </w:rPr>
        <w:t xml:space="preserve">kriteriji, način raspodjele i namjena žurne pomoći, </w:t>
      </w:r>
    </w:p>
    <w:p w14:paraId="0F11B8F5" w14:textId="77777777" w:rsidR="00B11F33" w:rsidRPr="00726DF3" w:rsidRDefault="00B11F33" w:rsidP="00B11F33">
      <w:pPr>
        <w:numPr>
          <w:ilvl w:val="0"/>
          <w:numId w:val="45"/>
        </w:numPr>
        <w:spacing w:after="120"/>
        <w:ind w:right="68"/>
        <w:rPr>
          <w:rFonts w:eastAsia="Times New Roman" w:cs="Calibri"/>
          <w:color w:val="000000"/>
          <w:lang w:eastAsia="hr-HR"/>
        </w:rPr>
      </w:pPr>
      <w:r w:rsidRPr="00726DF3">
        <w:rPr>
          <w:rFonts w:eastAsia="Times New Roman" w:cs="Calibri"/>
          <w:color w:val="000000"/>
          <w:lang w:eastAsia="hr-HR"/>
        </w:rPr>
        <w:t>drugi uvjeti i postupanja u raspodjeli žurne pomoći.</w:t>
      </w:r>
    </w:p>
    <w:p w14:paraId="35F1542A" w14:textId="77777777" w:rsidR="001C220C" w:rsidRPr="00726DF3" w:rsidRDefault="00B11F33" w:rsidP="001C220C">
      <w:pPr>
        <w:pStyle w:val="Odlomakpopisa11"/>
        <w:spacing w:after="0" w:line="276" w:lineRule="auto"/>
        <w:ind w:firstLine="0"/>
        <w:rPr>
          <w:rFonts w:ascii="Calibri" w:hAnsi="Calibri" w:cs="Calibri"/>
        </w:rPr>
      </w:pPr>
      <w:r w:rsidRPr="00726DF3">
        <w:rPr>
          <w:rFonts w:ascii="Calibri" w:hAnsi="Calibri" w:cs="Calibri"/>
        </w:rPr>
        <w:t>Žurna se pomoć u pravilu dodjeljuje kao predujam i ne isključuje dodjelu pomoći u postupku redovne dodjele sredstava pomoći za ublažavanje i djelomično uklanjanje posljedica prirodnih nepogoda.</w:t>
      </w:r>
    </w:p>
    <w:p w14:paraId="06369BD7" w14:textId="77777777" w:rsidR="00B11F33" w:rsidRPr="00726DF3" w:rsidRDefault="00B11F33" w:rsidP="001C220C">
      <w:pPr>
        <w:pStyle w:val="Odlomakpopisa11"/>
        <w:spacing w:after="0" w:line="276" w:lineRule="auto"/>
        <w:ind w:firstLine="0"/>
        <w:rPr>
          <w:rFonts w:ascii="Calibri" w:hAnsi="Calibri" w:cs="Calibri"/>
        </w:rPr>
      </w:pPr>
    </w:p>
    <w:p w14:paraId="78052CA4" w14:textId="77777777" w:rsidR="00B11F33" w:rsidRPr="00726DF3" w:rsidRDefault="00B11F33" w:rsidP="00B11F33">
      <w:pPr>
        <w:pStyle w:val="Heading1"/>
        <w:spacing w:before="0"/>
      </w:pPr>
      <w:bookmarkStart w:id="113" w:name="_Hlk141788444"/>
      <w:bookmarkStart w:id="114" w:name="_Toc141705477"/>
      <w:bookmarkStart w:id="115" w:name="_Toc141706129"/>
      <w:bookmarkStart w:id="116" w:name="_Toc141707080"/>
      <w:bookmarkStart w:id="117" w:name="_Toc141769483"/>
      <w:bookmarkStart w:id="118" w:name="_Toc141770761"/>
      <w:bookmarkStart w:id="119" w:name="_Toc141772056"/>
      <w:bookmarkStart w:id="120" w:name="_Toc141773246"/>
      <w:bookmarkStart w:id="121" w:name="_Toc141781750"/>
      <w:bookmarkStart w:id="122" w:name="_Toc141784073"/>
      <w:bookmarkStart w:id="123" w:name="_Toc141787643"/>
      <w:bookmarkStart w:id="124" w:name="_Toc141789450"/>
      <w:bookmarkStart w:id="125" w:name="_Toc141790642"/>
      <w:bookmarkStart w:id="126" w:name="_Toc141791533"/>
      <w:bookmarkStart w:id="127" w:name="_Toc181188818"/>
      <w:r w:rsidRPr="00726DF3">
        <w:t>8. UTJECAJ KLIMATSKIH PROMJENA NA PRIRODNE NEPOGODE</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14:paraId="798E8FDA" w14:textId="77777777" w:rsidR="00B11F33" w:rsidRPr="00726DF3" w:rsidRDefault="00B11F33" w:rsidP="00B11F33">
      <w:pPr>
        <w:spacing w:after="0"/>
        <w:rPr>
          <w:lang w:eastAsia="hr-HR"/>
        </w:rPr>
      </w:pPr>
    </w:p>
    <w:p w14:paraId="6D319D32" w14:textId="77777777" w:rsidR="00B11F33" w:rsidRPr="00726DF3" w:rsidRDefault="00B11F33" w:rsidP="00B11F33">
      <w:pPr>
        <w:suppressAutoHyphens/>
        <w:autoSpaceDN w:val="0"/>
        <w:spacing w:after="120"/>
        <w:textAlignment w:val="baseline"/>
        <w:rPr>
          <w:rFonts w:cs="Calibri"/>
          <w:lang w:eastAsia="hr-HR"/>
        </w:rPr>
      </w:pPr>
      <w:r w:rsidRPr="00726DF3">
        <w:rPr>
          <w:rFonts w:cs="Calibri"/>
          <w:lang w:eastAsia="hr-HR"/>
        </w:rPr>
        <w:t>Međuvladin panel za klimatske promjene (eng. Intergovernmental Panel on Climate Change – IPCC) definira klimatsku promjenu kao „svaku promjenu u klimi tijekom vremena, bilo zbog prirodnih promjena ili promjena koje su rezultat ljudskih aktivnosti“. Definicija klimatskih promjena prema Okvirnoj konvenciji Ujedinjenih naroda o promjeni klime (UNFCCC) se posebno oslanja na ljudsko djelovanje kao: „promjena klime koja se pripisuje izravno ili neizravno ljudskim aktivnostima koje mijenjaju sastav globalne atmosfere i koja je, pored prirodnih klimatskih varijabilnosti, promatrana tijekom usporedivih razdoblja“.</w:t>
      </w:r>
    </w:p>
    <w:p w14:paraId="236882DF" w14:textId="77777777" w:rsidR="00B11F33" w:rsidRPr="00726DF3" w:rsidRDefault="00B11F33" w:rsidP="00B11F33">
      <w:pPr>
        <w:suppressAutoHyphens/>
        <w:autoSpaceDN w:val="0"/>
        <w:spacing w:after="120"/>
        <w:textAlignment w:val="baseline"/>
        <w:rPr>
          <w:rFonts w:cs="Calibri"/>
          <w:lang w:eastAsia="zh-CN"/>
        </w:rPr>
      </w:pPr>
      <w:r w:rsidRPr="00726DF3">
        <w:rPr>
          <w:rFonts w:cs="Calibri"/>
          <w:lang w:eastAsia="hr-HR"/>
        </w:rPr>
        <w:t xml:space="preserve">IPCC definira prilagodnu klimatskim promjenama </w:t>
      </w:r>
      <w:r w:rsidRPr="00726DF3">
        <w:rPr>
          <w:rFonts w:cs="Calibri"/>
          <w:lang w:eastAsia="zh-CN"/>
        </w:rPr>
        <w:t xml:space="preserve">prilagodbu kao „prilagodbu u prirodnim ili ljudskim sustavima kao odgovor na stvarne ili očekivane klimatske podražaje ili njihove učinke koji ublažavaju štetu ili iskorištavaju korisne mogućnosti“. Prilagodba se također može shvatiti kao učenje kako živjeti s posljedicama klimatskih promjena. </w:t>
      </w:r>
    </w:p>
    <w:p w14:paraId="7B717AA7" w14:textId="77777777" w:rsidR="00B11F33" w:rsidRPr="00726DF3" w:rsidRDefault="00B11F33" w:rsidP="00B11F33">
      <w:pPr>
        <w:suppressAutoHyphens/>
        <w:autoSpaceDN w:val="0"/>
        <w:spacing w:after="120"/>
        <w:textAlignment w:val="baseline"/>
        <w:rPr>
          <w:rFonts w:cs="Calibri"/>
          <w:lang w:eastAsia="zh-CN"/>
        </w:rPr>
      </w:pPr>
      <w:r w:rsidRPr="00726DF3">
        <w:rPr>
          <w:rFonts w:cs="Calibri"/>
          <w:lang w:eastAsia="zh-CN"/>
        </w:rPr>
        <w:t>Prilagodbu na klimatske promjene možemo sagledati i kao prilagodbu na prirodnu varijabilnost/promjenjivost tj. pojavu ekstrema neovisno o tome povećava li se njihova frekvencija, trajanje ili prostorni obuhvat.</w:t>
      </w:r>
    </w:p>
    <w:p w14:paraId="4B7B4A1C" w14:textId="77777777" w:rsidR="00B11F33" w:rsidRPr="00726DF3" w:rsidRDefault="00B11F33" w:rsidP="00B11F33">
      <w:pPr>
        <w:suppressAutoHyphens/>
        <w:autoSpaceDN w:val="0"/>
        <w:spacing w:after="120"/>
        <w:textAlignment w:val="baseline"/>
        <w:rPr>
          <w:rFonts w:cs="Calibri"/>
          <w:lang w:eastAsia="zh-CN"/>
        </w:rPr>
      </w:pPr>
      <w:r w:rsidRPr="00726DF3">
        <w:rPr>
          <w:rFonts w:cs="Calibri"/>
          <w:lang w:eastAsia="zh-CN"/>
        </w:rPr>
        <w:t>Klimatske promjene predstavljaju jednu od najvećih prijetnji današnjem društvu. Klimatske promjene predstavljaju rastuću prijetnju u 21. stoljeću i predstavljaju izazov za cijelo čovječanstvo jer utječu na sve aspekte okoliša i gospodarstva te ugrožavaju održivi razvoj društva. Klimatske promjene utječu na učestalost i intenzitet ekstremnih vremenskih nepogoda (ekstremne padaline, poplave i bujice, erozije, oluje, suša, toplinski valovi, požari) i na postepene klimatske promjene (porast temperature zraka, tla i vodenih površina, podizanje razine mora, zakiseljavanje mora, širenje sušnih područja). Zbog navedenih razloga je Hrvatski Sabor 7. travnja 2020. godine usvojio Strategiju prilagodbe klimatskim promjenama u Republici Hrvatskoj za razdoblje do 2040. godine s pogledom na 2070. godinu („Narodne novine“, broj 46/20), čija uloga je osvijestiti važnost i prijetnje klimatskih promjena za društvo te nužnost integracije koncepta prilagodbe klimatskim promjenama u postojeće i nove politike, kako bi se smanjila ranjivost i smanjili nepotrebni troškovi sanacija od posljedica.</w:t>
      </w:r>
    </w:p>
    <w:p w14:paraId="53D6EE29" w14:textId="77777777" w:rsidR="00B11F33" w:rsidRPr="00726DF3" w:rsidRDefault="00B11F33" w:rsidP="00B11F33">
      <w:pPr>
        <w:suppressAutoHyphens/>
        <w:autoSpaceDN w:val="0"/>
        <w:spacing w:after="120"/>
        <w:textAlignment w:val="baseline"/>
        <w:rPr>
          <w:rFonts w:cs="Calibri"/>
          <w:lang w:eastAsia="zh-CN"/>
        </w:rPr>
      </w:pPr>
      <w:r w:rsidRPr="00726DF3">
        <w:rPr>
          <w:rFonts w:cs="Calibri"/>
          <w:lang w:eastAsia="zh-CN"/>
        </w:rPr>
        <w:t>U Strategiji je navedeno da osim na nacionalnoj razini, problematici prilagodbe klimatskim promjenama treba na jednako ozbiljan način pristupiti na područnoj (regionalnoj) i lokalnoj razini prije svega jer je u mnogim aspektima prilagodba klimatskim promjenama pitanje od lokalnog značaja te se dionici na tim razinama smatraju ključnima u poduzimanju mjera prilagodbe. Tu spadaju djelatnosti koje, u manjoj ili većoj mjeri, imaju dodirnih točaka s aktivnostima prilagodbe klimatskim promjenama: uređenje naselja i stanovanja, komunalno gospodarstvo, prostorno i urbanističko planiranje, zaštita i unaprjeđenje prirodnog okoliša, protupožarna i civilna zaštita. Za što učinkovitije djelovanje JLP(R)S-a prema prilagodbi klimatskim promjenama, potrebno je značajno jačati njihove kompetencije i kapacitete. Kako na strateškoj razini (izrada regionalnih razvojnih i prostornih planova koji će uključivati komponentu prilagodbe klimatskih promjenama), tako i na tehničkoj razini obukom službenika i stručnjaka u pojedinim područjima prilagodbe klimatskim promjenama.</w:t>
      </w:r>
    </w:p>
    <w:p w14:paraId="777B7A80" w14:textId="77777777" w:rsidR="00B11F33" w:rsidRPr="00726DF3" w:rsidRDefault="00B11F33" w:rsidP="00B11F33">
      <w:pPr>
        <w:suppressAutoHyphens/>
        <w:autoSpaceDN w:val="0"/>
        <w:spacing w:after="120"/>
        <w:textAlignment w:val="baseline"/>
        <w:rPr>
          <w:rFonts w:cs="Calibri"/>
          <w:lang w:eastAsia="zh-CN"/>
        </w:rPr>
      </w:pPr>
      <w:r w:rsidRPr="00726DF3">
        <w:rPr>
          <w:rFonts w:cs="Calibri"/>
          <w:lang w:eastAsia="zh-CN"/>
        </w:rPr>
        <w:t xml:space="preserve">Strategija se temelji se na analizi onih sektora i međusektorskih područja koji su relevantni za prilagodbu zbog njihove socioekonomske važnosti za Republiku Hrvatsku i/ili su od važnosti za prirodu i okoliš. U tu je svrhu odabrano 8 ključnih sektora (vodni resursi, poljoprivreda, šumarstvo, ribarstvo, bioraznolikost, energetika, turizam i zdravlje) i 2 međusektorska tematska područja (prostorno planiranje i uređenje te upravljanje rizicima). U Strategiji je prikazan utjecaj i izazovi prilagodbe klimatskim promjena te mjere i aktivnosti kao mogući odgovori na smanjenje visoke ranjivosti. Mjere su grupirane prema hitnosti i značaju provedbe u 3 temeljne kategorije: </w:t>
      </w:r>
    </w:p>
    <w:p w14:paraId="57177802" w14:textId="77777777" w:rsidR="00B11F33" w:rsidRPr="00726DF3" w:rsidRDefault="00B11F33" w:rsidP="00B11F33">
      <w:pPr>
        <w:numPr>
          <w:ilvl w:val="0"/>
          <w:numId w:val="46"/>
        </w:numPr>
        <w:spacing w:after="160"/>
        <w:contextualSpacing/>
        <w:rPr>
          <w:rFonts w:cs="Calibri"/>
          <w:lang w:val="en-US" w:eastAsia="zh-CN"/>
        </w:rPr>
      </w:pPr>
      <w:r w:rsidRPr="00726DF3">
        <w:rPr>
          <w:rFonts w:cs="Calibri"/>
          <w:lang w:val="en-US" w:eastAsia="zh-CN"/>
        </w:rPr>
        <w:t xml:space="preserve">mjere vrlo visoke važnosti provedbe, </w:t>
      </w:r>
    </w:p>
    <w:p w14:paraId="3A63DA24" w14:textId="77777777" w:rsidR="00B11F33" w:rsidRPr="00726DF3" w:rsidRDefault="00B11F33" w:rsidP="00B11F33">
      <w:pPr>
        <w:numPr>
          <w:ilvl w:val="0"/>
          <w:numId w:val="46"/>
        </w:numPr>
        <w:spacing w:after="160"/>
        <w:contextualSpacing/>
        <w:rPr>
          <w:rFonts w:cs="Calibri"/>
          <w:lang w:val="en-US" w:eastAsia="zh-CN"/>
        </w:rPr>
      </w:pPr>
      <w:r w:rsidRPr="00726DF3">
        <w:rPr>
          <w:rFonts w:cs="Calibri"/>
          <w:lang w:val="en-US" w:eastAsia="zh-CN"/>
        </w:rPr>
        <w:t>mjere visoke važnosti provedbe</w:t>
      </w:r>
    </w:p>
    <w:p w14:paraId="23B462C2" w14:textId="77777777" w:rsidR="00B11F33" w:rsidRPr="00726DF3" w:rsidRDefault="00B11F33" w:rsidP="00B11F33">
      <w:pPr>
        <w:numPr>
          <w:ilvl w:val="0"/>
          <w:numId w:val="46"/>
        </w:numPr>
        <w:spacing w:after="160"/>
        <w:contextualSpacing/>
        <w:rPr>
          <w:rFonts w:cs="Calibri"/>
          <w:lang w:val="en-US" w:eastAsia="zh-CN"/>
        </w:rPr>
      </w:pPr>
      <w:r w:rsidRPr="00726DF3">
        <w:rPr>
          <w:rFonts w:cs="Calibri"/>
          <w:lang w:val="en-US" w:eastAsia="zh-CN"/>
        </w:rPr>
        <w:t>mjere srednje važnosti provedbe.</w:t>
      </w:r>
    </w:p>
    <w:p w14:paraId="5A3D717C" w14:textId="77777777" w:rsidR="00B11F33" w:rsidRPr="00726DF3" w:rsidRDefault="00B11F33" w:rsidP="00B11F33">
      <w:pPr>
        <w:spacing w:after="160"/>
        <w:rPr>
          <w:rFonts w:eastAsia="SimSun" w:cs="Calibri"/>
          <w:lang w:eastAsia="zh-CN"/>
        </w:rPr>
      </w:pPr>
      <w:r w:rsidRPr="00726DF3">
        <w:rPr>
          <w:rFonts w:eastAsia="SimSun" w:cs="Calibri"/>
          <w:lang w:eastAsia="zh-CN"/>
        </w:rPr>
        <w:t>Nacionalna razvojna strategija Republike Hrvatske do 2030. godine („Narodne novine“, broj 13/21) kao dugoročni akt strateškog planiranja koji definira nacionalnu politiku regionalnog razvoja usvojena je na sjednici Hrvatskog sabora 5. veljače 2021. godine. Nacionalna razvojna strategija kao hijerarhijski najviši akt strateškog planiranja u Republici Hrvatskoj služi za oblikovanje i provedbu razvojnih politika Republike Hrvatske. Ostali akti strateškog planiranja (između ostalog razvojni planovi) ne mogu biti u suprotnosti s Nacionalnom razvojnom strategijom. Prema Nacionalnoj razvojnoj strategiji, Ujedinjeni narodi procjenjuju da će klimatske promjene do 2030. godine uzrokovati pad gospodarske produktivnosti koji će koštati do 2.000 milijarde dolara godišnje, dok Međunarodna organizacija rada predviđa da će globalno zatopljenje samo u ovom desetljeću uništiti preko 80 milijuna radnih mjesta. Usto procjenjuje se da bi, bez hitne akcije, klimatske promjene mogle do 2030. godine siromaštvu izložiti dodatnih 100 milijuna ljudi u svijetu. Svi ti izazovi povezani s okolišem i globalnim zatopljenjem, u središte pozornosti postavljaju način korištenja prirodnih resursa radi osiguranja dovoljne količine zdrave hrane, vode i „čiste“ energije jer klimatske promjene već imaju stvarne i mjerljive učinke na ljudsko zdravlje.</w:t>
      </w:r>
      <w:r w:rsidRPr="00726DF3">
        <w:rPr>
          <w:rFonts w:eastAsia="SimSun" w:cs="Calibri"/>
        </w:rPr>
        <w:t xml:space="preserve"> </w:t>
      </w:r>
      <w:r w:rsidRPr="00726DF3">
        <w:rPr>
          <w:rFonts w:eastAsia="SimSun" w:cs="Calibri"/>
          <w:lang w:eastAsia="zh-CN"/>
        </w:rPr>
        <w:t>Ti će se učinci povećavati, a najviše će biti pogođeni siromašni i osjetljive skupine. Za Republiku Hrvatsku  će to ponajprije značiti smanjenje bioraznolikosti, više ekstremnih vremenskih prilika, poplava, suša i požara te zabrinjavajući nastavak porasta razine mora, što su izazovi koji zahtijevaju ambiciozni zajednički i globalni odgovor na tragu Europskog zelenog plana</w:t>
      </w:r>
    </w:p>
    <w:p w14:paraId="0237870E" w14:textId="77777777" w:rsidR="00B11F33" w:rsidRPr="00726DF3" w:rsidRDefault="00B11F33" w:rsidP="00B11F33">
      <w:pPr>
        <w:spacing w:after="160"/>
        <w:rPr>
          <w:rFonts w:eastAsia="SimSun" w:cs="Calibri"/>
          <w:lang w:eastAsia="zh-CN"/>
        </w:rPr>
      </w:pPr>
      <w:r w:rsidRPr="00726DF3">
        <w:rPr>
          <w:rFonts w:eastAsia="SimSun" w:cs="Calibri"/>
          <w:lang w:eastAsia="zh-CN"/>
        </w:rPr>
        <w:t>Projekcije klimatskih parametara za Republiku Hrvatsku prema scenariju RCP4.5 (umjereni scenarij rasta koncentracije stakleničkih plinova) u odnosu na razdoblje 1971. – 2000. prikazane su u nastavnoj tablici:</w:t>
      </w:r>
    </w:p>
    <w:p w14:paraId="2744D1DE" w14:textId="77777777" w:rsidR="00B11F33" w:rsidRPr="00726DF3" w:rsidRDefault="00B11F33" w:rsidP="00B11F33">
      <w:pPr>
        <w:keepNext/>
        <w:spacing w:after="0" w:line="240" w:lineRule="auto"/>
        <w:jc w:val="center"/>
        <w:rPr>
          <w:rFonts w:cs="Calibri"/>
          <w:b/>
          <w:bCs/>
          <w:sz w:val="20"/>
          <w:szCs w:val="20"/>
          <w:lang w:eastAsia="zh-CN"/>
        </w:rPr>
      </w:pPr>
      <w:bookmarkStart w:id="128" w:name="_Toc85098151"/>
      <w:bookmarkStart w:id="129" w:name="_Toc85100743"/>
      <w:bookmarkStart w:id="130" w:name="_Toc117753194"/>
      <w:bookmarkStart w:id="131" w:name="_Toc141692070"/>
      <w:bookmarkStart w:id="132" w:name="_Toc141706146"/>
      <w:bookmarkStart w:id="133" w:name="_Toc141707097"/>
      <w:bookmarkStart w:id="134" w:name="_Toc141769500"/>
      <w:bookmarkStart w:id="135" w:name="_Toc141770778"/>
      <w:bookmarkStart w:id="136" w:name="_Toc141772073"/>
      <w:bookmarkStart w:id="137" w:name="_Toc141773264"/>
      <w:bookmarkStart w:id="138" w:name="_Toc141781702"/>
      <w:bookmarkStart w:id="139" w:name="_Toc141784088"/>
      <w:bookmarkStart w:id="140" w:name="_Toc141787658"/>
      <w:bookmarkStart w:id="141" w:name="_Toc141789465"/>
      <w:bookmarkStart w:id="142" w:name="_Toc141790657"/>
      <w:bookmarkStart w:id="143" w:name="_Toc141791548"/>
      <w:bookmarkStart w:id="144" w:name="_Toc181188832"/>
      <w:r w:rsidRPr="00726DF3">
        <w:rPr>
          <w:rFonts w:cs="Calibri"/>
          <w:b/>
          <w:bCs/>
          <w:sz w:val="20"/>
          <w:szCs w:val="20"/>
          <w:lang w:eastAsia="zh-CN"/>
        </w:rPr>
        <w:t xml:space="preserve">Tablica </w:t>
      </w:r>
      <w:r w:rsidRPr="00726DF3">
        <w:rPr>
          <w:rFonts w:cs="Calibri"/>
          <w:b/>
          <w:bCs/>
          <w:sz w:val="20"/>
          <w:szCs w:val="20"/>
          <w:lang w:eastAsia="zh-CN"/>
        </w:rPr>
        <w:fldChar w:fldCharType="begin"/>
      </w:r>
      <w:r w:rsidRPr="00726DF3">
        <w:rPr>
          <w:rFonts w:cs="Calibri"/>
          <w:b/>
          <w:bCs/>
          <w:sz w:val="20"/>
          <w:szCs w:val="20"/>
          <w:lang w:eastAsia="zh-CN"/>
        </w:rPr>
        <w:instrText xml:space="preserve"> SEQ Tablica \* ARABIC </w:instrText>
      </w:r>
      <w:r w:rsidRPr="00726DF3">
        <w:rPr>
          <w:rFonts w:cs="Calibri"/>
          <w:b/>
          <w:bCs/>
          <w:sz w:val="20"/>
          <w:szCs w:val="20"/>
          <w:lang w:eastAsia="zh-CN"/>
        </w:rPr>
        <w:fldChar w:fldCharType="separate"/>
      </w:r>
      <w:r w:rsidR="00534CF7" w:rsidRPr="00726DF3">
        <w:rPr>
          <w:rFonts w:cs="Calibri"/>
          <w:b/>
          <w:bCs/>
          <w:noProof/>
          <w:sz w:val="20"/>
          <w:szCs w:val="20"/>
          <w:lang w:eastAsia="zh-CN"/>
        </w:rPr>
        <w:t>13</w:t>
      </w:r>
      <w:r w:rsidRPr="00726DF3">
        <w:rPr>
          <w:rFonts w:cs="Calibri"/>
          <w:b/>
          <w:bCs/>
          <w:noProof/>
          <w:sz w:val="20"/>
          <w:szCs w:val="20"/>
          <w:lang w:eastAsia="zh-CN"/>
        </w:rPr>
        <w:fldChar w:fldCharType="end"/>
      </w:r>
      <w:r w:rsidRPr="00726DF3">
        <w:rPr>
          <w:rFonts w:cs="Calibri"/>
          <w:b/>
          <w:bCs/>
          <w:sz w:val="20"/>
          <w:szCs w:val="20"/>
          <w:lang w:eastAsia="zh-CN"/>
        </w:rPr>
        <w:t>: Projekcije klimatskih parametara za Republiku Hrvatsku prema scenariju RCP4.5 u odnosu na razdoblje 1971. – 2000.</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tbl>
      <w:tblPr>
        <w:tblW w:w="4948" w:type="pct"/>
        <w:jc w:val="center"/>
        <w:tblCellMar>
          <w:left w:w="0" w:type="dxa"/>
          <w:right w:w="0" w:type="dxa"/>
        </w:tblCellMar>
        <w:tblLook w:val="04A0" w:firstRow="1" w:lastRow="0" w:firstColumn="1" w:lastColumn="0" w:noHBand="0" w:noVBand="1"/>
      </w:tblPr>
      <w:tblGrid>
        <w:gridCol w:w="1204"/>
        <w:gridCol w:w="1419"/>
        <w:gridCol w:w="3355"/>
        <w:gridCol w:w="2982"/>
      </w:tblGrid>
      <w:tr w:rsidR="00B11F33" w:rsidRPr="00726DF3" w14:paraId="57689A4C" w14:textId="77777777" w:rsidTr="00A469AE">
        <w:trPr>
          <w:tblHeader/>
          <w:jc w:val="center"/>
        </w:trPr>
        <w:tc>
          <w:tcPr>
            <w:tcW w:w="1464" w:type="pct"/>
            <w:gridSpan w:val="2"/>
            <w:vMerge w:val="restar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6340AD1" w14:textId="77777777" w:rsidR="00B11F33" w:rsidRPr="00726DF3" w:rsidRDefault="00B11F33" w:rsidP="00A469AE">
            <w:pPr>
              <w:spacing w:after="0" w:line="240" w:lineRule="auto"/>
              <w:jc w:val="center"/>
              <w:rPr>
                <w:rFonts w:cs="Calibri"/>
                <w:b/>
                <w:bCs/>
                <w:sz w:val="20"/>
                <w:szCs w:val="20"/>
                <w:lang w:eastAsia="hr-HR"/>
              </w:rPr>
            </w:pPr>
            <w:r w:rsidRPr="00726DF3">
              <w:rPr>
                <w:rFonts w:cs="Calibri"/>
                <w:b/>
                <w:bCs/>
                <w:sz w:val="20"/>
                <w:szCs w:val="20"/>
                <w:bdr w:val="none" w:sz="0" w:space="0" w:color="auto" w:frame="1"/>
                <w:lang w:eastAsia="hr-HR"/>
              </w:rPr>
              <w:t>Klimatski parametar</w:t>
            </w:r>
          </w:p>
        </w:tc>
        <w:tc>
          <w:tcPr>
            <w:tcW w:w="3536" w:type="pct"/>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58FC43F" w14:textId="77777777" w:rsidR="00B11F33" w:rsidRPr="00726DF3" w:rsidRDefault="00B11F33" w:rsidP="00A469AE">
            <w:pPr>
              <w:spacing w:after="0" w:line="240" w:lineRule="auto"/>
              <w:jc w:val="center"/>
              <w:rPr>
                <w:rFonts w:cs="Calibri"/>
                <w:b/>
                <w:bCs/>
                <w:sz w:val="20"/>
                <w:szCs w:val="20"/>
                <w:lang w:eastAsia="hr-HR"/>
              </w:rPr>
            </w:pPr>
            <w:r w:rsidRPr="00726DF3">
              <w:rPr>
                <w:rFonts w:cs="Calibri"/>
                <w:b/>
                <w:bCs/>
                <w:sz w:val="20"/>
                <w:szCs w:val="20"/>
                <w:bdr w:val="none" w:sz="0" w:space="0" w:color="auto" w:frame="1"/>
                <w:lang w:eastAsia="hr-HR"/>
              </w:rPr>
              <w:t>Projekcije buduće klime prema scenariju RCP4.5 u odnosu na razdoblje 1971. – 2000. godine dobivene klimatskim modeliranjem</w:t>
            </w:r>
          </w:p>
        </w:tc>
      </w:tr>
      <w:tr w:rsidR="00B11F33" w:rsidRPr="00726DF3" w14:paraId="33163257" w14:textId="77777777" w:rsidTr="00A469AE">
        <w:trPr>
          <w:tblHeader/>
          <w:jc w:val="center"/>
        </w:trPr>
        <w:tc>
          <w:tcPr>
            <w:tcW w:w="1464" w:type="pct"/>
            <w:gridSpan w:val="2"/>
            <w:vMerge/>
            <w:tcBorders>
              <w:top w:val="single" w:sz="6" w:space="0" w:color="auto"/>
              <w:left w:val="single" w:sz="6" w:space="0" w:color="auto"/>
              <w:bottom w:val="single" w:sz="6" w:space="0" w:color="auto"/>
              <w:right w:val="single" w:sz="6" w:space="0" w:color="auto"/>
            </w:tcBorders>
            <w:vAlign w:val="center"/>
            <w:hideMark/>
          </w:tcPr>
          <w:p w14:paraId="62F447A6" w14:textId="77777777" w:rsidR="00B11F33" w:rsidRPr="00726DF3" w:rsidRDefault="00B11F33" w:rsidP="00A469AE">
            <w:pPr>
              <w:spacing w:after="0" w:line="240" w:lineRule="auto"/>
              <w:jc w:val="center"/>
              <w:rPr>
                <w:rFonts w:cs="Calibri"/>
                <w:b/>
                <w:bCs/>
                <w:sz w:val="20"/>
                <w:szCs w:val="20"/>
                <w:lang w:eastAsia="hr-HR"/>
              </w:rPr>
            </w:pPr>
          </w:p>
        </w:tc>
        <w:tc>
          <w:tcPr>
            <w:tcW w:w="1872"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06D96AD" w14:textId="77777777" w:rsidR="00B11F33" w:rsidRPr="00726DF3" w:rsidRDefault="00B11F33" w:rsidP="00A469AE">
            <w:pPr>
              <w:spacing w:after="0" w:line="240" w:lineRule="auto"/>
              <w:jc w:val="center"/>
              <w:rPr>
                <w:rFonts w:cs="Calibri"/>
                <w:b/>
                <w:bCs/>
                <w:sz w:val="20"/>
                <w:szCs w:val="20"/>
                <w:lang w:eastAsia="hr-HR"/>
              </w:rPr>
            </w:pPr>
            <w:r w:rsidRPr="00726DF3">
              <w:rPr>
                <w:rFonts w:cs="Calibri"/>
                <w:b/>
                <w:bCs/>
                <w:sz w:val="20"/>
                <w:szCs w:val="20"/>
                <w:bdr w:val="none" w:sz="0" w:space="0" w:color="auto" w:frame="1"/>
                <w:lang w:eastAsia="hr-HR"/>
              </w:rPr>
              <w:t>2011. – 2040.</w:t>
            </w:r>
          </w:p>
        </w:tc>
        <w:tc>
          <w:tcPr>
            <w:tcW w:w="1664"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73A4FDB" w14:textId="77777777" w:rsidR="00B11F33" w:rsidRPr="00726DF3" w:rsidRDefault="00B11F33" w:rsidP="00A469AE">
            <w:pPr>
              <w:spacing w:after="0" w:line="240" w:lineRule="auto"/>
              <w:jc w:val="center"/>
              <w:rPr>
                <w:rFonts w:cs="Calibri"/>
                <w:b/>
                <w:bCs/>
                <w:sz w:val="20"/>
                <w:szCs w:val="20"/>
                <w:lang w:eastAsia="hr-HR"/>
              </w:rPr>
            </w:pPr>
            <w:r w:rsidRPr="00726DF3">
              <w:rPr>
                <w:rFonts w:cs="Calibri"/>
                <w:b/>
                <w:bCs/>
                <w:sz w:val="20"/>
                <w:szCs w:val="20"/>
                <w:bdr w:val="none" w:sz="0" w:space="0" w:color="auto" w:frame="1"/>
                <w:lang w:eastAsia="hr-HR"/>
              </w:rPr>
              <w:t>2041. – 2070.</w:t>
            </w:r>
          </w:p>
        </w:tc>
      </w:tr>
      <w:tr w:rsidR="00B11F33" w:rsidRPr="00726DF3" w14:paraId="2BE69CE0" w14:textId="77777777" w:rsidTr="00A469AE">
        <w:trPr>
          <w:trHeight w:val="20"/>
          <w:jc w:val="center"/>
        </w:trPr>
        <w:tc>
          <w:tcPr>
            <w:tcW w:w="1464" w:type="pct"/>
            <w:gridSpan w:val="2"/>
            <w:vMerge w:val="restar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5960CC4" w14:textId="77777777" w:rsidR="00B11F33" w:rsidRPr="00726DF3" w:rsidRDefault="00B11F33" w:rsidP="00A469AE">
            <w:pPr>
              <w:spacing w:after="0" w:line="240" w:lineRule="auto"/>
              <w:rPr>
                <w:rFonts w:cs="Calibri"/>
                <w:sz w:val="20"/>
                <w:szCs w:val="20"/>
                <w:lang w:eastAsia="hr-HR"/>
              </w:rPr>
            </w:pPr>
            <w:r w:rsidRPr="00726DF3">
              <w:rPr>
                <w:rFonts w:cs="Calibri"/>
                <w:sz w:val="20"/>
                <w:szCs w:val="20"/>
                <w:lang w:eastAsia="hr-HR"/>
              </w:rPr>
              <w:t>OBORINE</w:t>
            </w:r>
          </w:p>
        </w:tc>
        <w:tc>
          <w:tcPr>
            <w:tcW w:w="1872"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874C141" w14:textId="77777777" w:rsidR="00B11F33" w:rsidRPr="00726DF3" w:rsidRDefault="00B11F33" w:rsidP="00A469AE">
            <w:pPr>
              <w:spacing w:after="0" w:line="240" w:lineRule="auto"/>
              <w:rPr>
                <w:rFonts w:cs="Calibri"/>
                <w:sz w:val="20"/>
                <w:szCs w:val="20"/>
                <w:lang w:eastAsia="hr-HR"/>
              </w:rPr>
            </w:pPr>
            <w:r w:rsidRPr="00726DF3">
              <w:rPr>
                <w:rFonts w:cs="Calibri"/>
                <w:sz w:val="20"/>
                <w:szCs w:val="20"/>
                <w:lang w:eastAsia="hr-HR"/>
              </w:rPr>
              <w:t>Srednja godišnja količina: malo smanjenje (osim manji porast u SZ Hrvatskoj)</w:t>
            </w:r>
          </w:p>
        </w:tc>
        <w:tc>
          <w:tcPr>
            <w:tcW w:w="1664"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2268C71" w14:textId="77777777" w:rsidR="00B11F33" w:rsidRPr="00726DF3" w:rsidRDefault="00B11F33" w:rsidP="00A469AE">
            <w:pPr>
              <w:spacing w:after="0" w:line="240" w:lineRule="auto"/>
              <w:rPr>
                <w:rFonts w:cs="Calibri"/>
                <w:sz w:val="20"/>
                <w:szCs w:val="20"/>
                <w:lang w:eastAsia="hr-HR"/>
              </w:rPr>
            </w:pPr>
            <w:r w:rsidRPr="00726DF3">
              <w:rPr>
                <w:rFonts w:cs="Calibri"/>
                <w:sz w:val="20"/>
                <w:szCs w:val="20"/>
                <w:lang w:eastAsia="hr-HR"/>
              </w:rPr>
              <w:t>Srednja godišnja količina: daljnji trend smanjenja (do 5 %) u gotovo cijeloj Hrvatske osim u SZ dijelovima</w:t>
            </w:r>
          </w:p>
        </w:tc>
      </w:tr>
      <w:tr w:rsidR="00B11F33" w:rsidRPr="00726DF3" w14:paraId="6D3EA46E" w14:textId="77777777" w:rsidTr="00A469AE">
        <w:trPr>
          <w:jc w:val="center"/>
        </w:trPr>
        <w:tc>
          <w:tcPr>
            <w:tcW w:w="1464" w:type="pct"/>
            <w:gridSpan w:val="2"/>
            <w:vMerge/>
            <w:tcBorders>
              <w:top w:val="single" w:sz="6" w:space="0" w:color="auto"/>
              <w:left w:val="single" w:sz="6" w:space="0" w:color="auto"/>
              <w:bottom w:val="single" w:sz="6" w:space="0" w:color="auto"/>
              <w:right w:val="single" w:sz="6" w:space="0" w:color="auto"/>
            </w:tcBorders>
            <w:vAlign w:val="center"/>
            <w:hideMark/>
          </w:tcPr>
          <w:p w14:paraId="491CFE56" w14:textId="77777777" w:rsidR="00B11F33" w:rsidRPr="00726DF3" w:rsidRDefault="00B11F33" w:rsidP="00A469AE">
            <w:pPr>
              <w:spacing w:after="0" w:line="240" w:lineRule="auto"/>
              <w:rPr>
                <w:rFonts w:cs="Calibri"/>
                <w:sz w:val="20"/>
                <w:szCs w:val="20"/>
                <w:lang w:eastAsia="hr-HR"/>
              </w:rPr>
            </w:pPr>
          </w:p>
        </w:tc>
        <w:tc>
          <w:tcPr>
            <w:tcW w:w="1872"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8561596" w14:textId="77777777" w:rsidR="00B11F33" w:rsidRPr="00726DF3" w:rsidRDefault="00B11F33" w:rsidP="00A469AE">
            <w:pPr>
              <w:spacing w:after="0" w:line="240" w:lineRule="auto"/>
              <w:rPr>
                <w:rFonts w:cs="Calibri"/>
                <w:sz w:val="20"/>
                <w:szCs w:val="20"/>
                <w:lang w:eastAsia="hr-HR"/>
              </w:rPr>
            </w:pPr>
            <w:r w:rsidRPr="00726DF3">
              <w:rPr>
                <w:rFonts w:cs="Calibri"/>
                <w:sz w:val="20"/>
                <w:szCs w:val="20"/>
                <w:lang w:eastAsia="hr-HR"/>
              </w:rPr>
              <w:t>Sezone: različit predznak; zima i proljeće u većem dijelu Hrvatske manji porast + 5 – 10 %, a ljeto i jesen smanjenje (najviše – 5 – 10 % u J Lici i S Dalmaciji)</w:t>
            </w:r>
          </w:p>
        </w:tc>
        <w:tc>
          <w:tcPr>
            <w:tcW w:w="1664"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9870E5C" w14:textId="77777777" w:rsidR="00B11F33" w:rsidRPr="00726DF3" w:rsidRDefault="00B11F33" w:rsidP="00A469AE">
            <w:pPr>
              <w:spacing w:after="0" w:line="240" w:lineRule="auto"/>
              <w:rPr>
                <w:rFonts w:cs="Calibri"/>
                <w:sz w:val="20"/>
                <w:szCs w:val="20"/>
                <w:lang w:eastAsia="hr-HR"/>
              </w:rPr>
            </w:pPr>
            <w:r w:rsidRPr="00726DF3">
              <w:rPr>
                <w:rFonts w:cs="Calibri"/>
                <w:sz w:val="20"/>
                <w:szCs w:val="20"/>
                <w:lang w:eastAsia="hr-HR"/>
              </w:rPr>
              <w:t>Sezone: smanjenje u svim sezonama (do 10 % gorje i S Dalmacija) osim zimi (povećanje 5 – 10 % S Hrvatska)</w:t>
            </w:r>
          </w:p>
        </w:tc>
      </w:tr>
      <w:tr w:rsidR="00B11F33" w:rsidRPr="00726DF3" w14:paraId="6C49A2D0" w14:textId="77777777" w:rsidTr="00A469AE">
        <w:trPr>
          <w:jc w:val="center"/>
        </w:trPr>
        <w:tc>
          <w:tcPr>
            <w:tcW w:w="1464" w:type="pct"/>
            <w:gridSpan w:val="2"/>
            <w:vMerge/>
            <w:tcBorders>
              <w:top w:val="single" w:sz="6" w:space="0" w:color="auto"/>
              <w:left w:val="single" w:sz="6" w:space="0" w:color="auto"/>
              <w:bottom w:val="single" w:sz="6" w:space="0" w:color="auto"/>
              <w:right w:val="single" w:sz="6" w:space="0" w:color="auto"/>
            </w:tcBorders>
            <w:vAlign w:val="center"/>
            <w:hideMark/>
          </w:tcPr>
          <w:p w14:paraId="1736F4F8" w14:textId="77777777" w:rsidR="00B11F33" w:rsidRPr="00726DF3" w:rsidRDefault="00B11F33" w:rsidP="00A469AE">
            <w:pPr>
              <w:spacing w:after="0" w:line="240" w:lineRule="auto"/>
              <w:rPr>
                <w:rFonts w:cs="Calibri"/>
                <w:sz w:val="20"/>
                <w:szCs w:val="20"/>
                <w:lang w:eastAsia="hr-HR"/>
              </w:rPr>
            </w:pPr>
          </w:p>
        </w:tc>
        <w:tc>
          <w:tcPr>
            <w:tcW w:w="1872"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2607BE0" w14:textId="77777777" w:rsidR="00B11F33" w:rsidRPr="00726DF3" w:rsidRDefault="00B11F33" w:rsidP="00A469AE">
            <w:pPr>
              <w:spacing w:after="0" w:line="240" w:lineRule="auto"/>
              <w:rPr>
                <w:rFonts w:cs="Calibri"/>
                <w:sz w:val="20"/>
                <w:szCs w:val="20"/>
                <w:lang w:eastAsia="hr-HR"/>
              </w:rPr>
            </w:pPr>
            <w:r w:rsidRPr="00726DF3">
              <w:rPr>
                <w:rFonts w:cs="Calibri"/>
                <w:sz w:val="20"/>
                <w:szCs w:val="20"/>
                <w:lang w:eastAsia="hr-HR"/>
              </w:rPr>
              <w:t>Smanjenje broja kišnih razdoblja (osim u središnjoj Hrvatskoj gdje bi se malo povećao). Broj sušnih razdoblja bi se povećao</w:t>
            </w:r>
          </w:p>
        </w:tc>
        <w:tc>
          <w:tcPr>
            <w:tcW w:w="1664"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A7D198A" w14:textId="77777777" w:rsidR="00B11F33" w:rsidRPr="00726DF3" w:rsidRDefault="00B11F33" w:rsidP="00A469AE">
            <w:pPr>
              <w:spacing w:after="0" w:line="240" w:lineRule="auto"/>
              <w:rPr>
                <w:rFonts w:cs="Calibri"/>
                <w:sz w:val="20"/>
                <w:szCs w:val="20"/>
                <w:lang w:eastAsia="hr-HR"/>
              </w:rPr>
            </w:pPr>
            <w:r w:rsidRPr="00726DF3">
              <w:rPr>
                <w:rFonts w:cs="Calibri"/>
                <w:sz w:val="20"/>
                <w:szCs w:val="20"/>
                <w:lang w:eastAsia="hr-HR"/>
              </w:rPr>
              <w:t>Broj sušnih razdoblja bi se povećao</w:t>
            </w:r>
          </w:p>
        </w:tc>
      </w:tr>
      <w:tr w:rsidR="00B11F33" w:rsidRPr="00726DF3" w14:paraId="1F3743C4" w14:textId="77777777" w:rsidTr="00A469AE">
        <w:trPr>
          <w:jc w:val="center"/>
        </w:trPr>
        <w:tc>
          <w:tcPr>
            <w:tcW w:w="1464" w:type="pct"/>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FF8040A" w14:textId="77777777" w:rsidR="00B11F33" w:rsidRPr="00726DF3" w:rsidRDefault="00B11F33" w:rsidP="00A469AE">
            <w:pPr>
              <w:spacing w:after="0" w:line="240" w:lineRule="auto"/>
              <w:rPr>
                <w:rFonts w:cs="Calibri"/>
                <w:sz w:val="20"/>
                <w:szCs w:val="20"/>
                <w:lang w:eastAsia="hr-HR"/>
              </w:rPr>
            </w:pPr>
            <w:r w:rsidRPr="00726DF3">
              <w:rPr>
                <w:rFonts w:cs="Calibri"/>
                <w:sz w:val="20"/>
                <w:szCs w:val="20"/>
                <w:lang w:eastAsia="hr-HR"/>
              </w:rPr>
              <w:t>SNJEŽNI POKROV</w:t>
            </w:r>
          </w:p>
        </w:tc>
        <w:tc>
          <w:tcPr>
            <w:tcW w:w="1872"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8BFE4D9" w14:textId="77777777" w:rsidR="00B11F33" w:rsidRPr="00726DF3" w:rsidRDefault="00B11F33" w:rsidP="00A469AE">
            <w:pPr>
              <w:spacing w:after="0" w:line="240" w:lineRule="auto"/>
              <w:rPr>
                <w:rFonts w:cs="Calibri"/>
                <w:sz w:val="20"/>
                <w:szCs w:val="20"/>
                <w:lang w:eastAsia="hr-HR"/>
              </w:rPr>
            </w:pPr>
            <w:r w:rsidRPr="00726DF3">
              <w:rPr>
                <w:rFonts w:cs="Calibri"/>
                <w:sz w:val="20"/>
                <w:szCs w:val="20"/>
                <w:lang w:eastAsia="hr-HR"/>
              </w:rPr>
              <w:t>Smanjenje (najveće u Gorskom kotaru, do 50 %)</w:t>
            </w:r>
          </w:p>
        </w:tc>
        <w:tc>
          <w:tcPr>
            <w:tcW w:w="1664"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4BB4448" w14:textId="77777777" w:rsidR="00B11F33" w:rsidRPr="00726DF3" w:rsidRDefault="00B11F33" w:rsidP="00A469AE">
            <w:pPr>
              <w:spacing w:after="0" w:line="240" w:lineRule="auto"/>
              <w:rPr>
                <w:rFonts w:cs="Calibri"/>
                <w:sz w:val="20"/>
                <w:szCs w:val="20"/>
                <w:lang w:eastAsia="hr-HR"/>
              </w:rPr>
            </w:pPr>
            <w:r w:rsidRPr="00726DF3">
              <w:rPr>
                <w:rFonts w:cs="Calibri"/>
                <w:sz w:val="20"/>
                <w:szCs w:val="20"/>
                <w:lang w:eastAsia="hr-HR"/>
              </w:rPr>
              <w:t>Daljnje smanjenje (naročito planinski krajevi)</w:t>
            </w:r>
          </w:p>
        </w:tc>
      </w:tr>
      <w:tr w:rsidR="00B11F33" w:rsidRPr="00726DF3" w14:paraId="4AA79941" w14:textId="77777777" w:rsidTr="00A469AE">
        <w:trPr>
          <w:jc w:val="center"/>
        </w:trPr>
        <w:tc>
          <w:tcPr>
            <w:tcW w:w="1464" w:type="pct"/>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62F863A" w14:textId="77777777" w:rsidR="00B11F33" w:rsidRPr="00726DF3" w:rsidRDefault="00B11F33" w:rsidP="00A469AE">
            <w:pPr>
              <w:spacing w:after="0" w:line="240" w:lineRule="auto"/>
              <w:rPr>
                <w:rFonts w:cs="Calibri"/>
                <w:sz w:val="20"/>
                <w:szCs w:val="20"/>
                <w:lang w:eastAsia="hr-HR"/>
              </w:rPr>
            </w:pPr>
            <w:r w:rsidRPr="00726DF3">
              <w:rPr>
                <w:rFonts w:cs="Calibri"/>
                <w:sz w:val="20"/>
                <w:szCs w:val="20"/>
                <w:lang w:eastAsia="hr-HR"/>
              </w:rPr>
              <w:t>POVRŠINSKO OTJECANJE</w:t>
            </w:r>
          </w:p>
        </w:tc>
        <w:tc>
          <w:tcPr>
            <w:tcW w:w="1872"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83D389D" w14:textId="77777777" w:rsidR="00B11F33" w:rsidRPr="00726DF3" w:rsidRDefault="00B11F33" w:rsidP="00A469AE">
            <w:pPr>
              <w:spacing w:after="0" w:line="240" w:lineRule="auto"/>
              <w:rPr>
                <w:rFonts w:cs="Calibri"/>
                <w:sz w:val="20"/>
                <w:szCs w:val="20"/>
                <w:lang w:eastAsia="hr-HR"/>
              </w:rPr>
            </w:pPr>
            <w:r w:rsidRPr="00726DF3">
              <w:rPr>
                <w:rFonts w:cs="Calibri"/>
                <w:sz w:val="20"/>
                <w:szCs w:val="20"/>
                <w:lang w:eastAsia="hr-HR"/>
              </w:rPr>
              <w:t>Nema većih promjena u većini krajeva; no u gorskim predjelima i zaleđu Dalmacije smanjenje do 10 %</w:t>
            </w:r>
          </w:p>
        </w:tc>
        <w:tc>
          <w:tcPr>
            <w:tcW w:w="1664"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FB194D6" w14:textId="77777777" w:rsidR="00B11F33" w:rsidRPr="00726DF3" w:rsidRDefault="00B11F33" w:rsidP="00A469AE">
            <w:pPr>
              <w:spacing w:after="0" w:line="240" w:lineRule="auto"/>
              <w:rPr>
                <w:rFonts w:cs="Calibri"/>
                <w:sz w:val="20"/>
                <w:szCs w:val="20"/>
                <w:lang w:eastAsia="hr-HR"/>
              </w:rPr>
            </w:pPr>
            <w:r w:rsidRPr="00726DF3">
              <w:rPr>
                <w:rFonts w:cs="Calibri"/>
                <w:sz w:val="20"/>
                <w:szCs w:val="20"/>
                <w:lang w:eastAsia="hr-HR"/>
              </w:rPr>
              <w:t>Smanjenje otjecanja u cijeloj Hrvatskoj (osobito u proljeće)</w:t>
            </w:r>
          </w:p>
        </w:tc>
      </w:tr>
      <w:tr w:rsidR="00B11F33" w:rsidRPr="00726DF3" w14:paraId="08C4E663" w14:textId="77777777" w:rsidTr="00A469AE">
        <w:trPr>
          <w:jc w:val="center"/>
        </w:trPr>
        <w:tc>
          <w:tcPr>
            <w:tcW w:w="1464" w:type="pct"/>
            <w:gridSpan w:val="2"/>
            <w:vMerge w:val="restar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AAF1F58" w14:textId="77777777" w:rsidR="00B11F33" w:rsidRPr="00726DF3" w:rsidRDefault="00B11F33" w:rsidP="00A469AE">
            <w:pPr>
              <w:spacing w:after="0" w:line="240" w:lineRule="auto"/>
              <w:rPr>
                <w:rFonts w:cs="Calibri"/>
                <w:sz w:val="20"/>
                <w:szCs w:val="20"/>
                <w:lang w:eastAsia="hr-HR"/>
              </w:rPr>
            </w:pPr>
            <w:r w:rsidRPr="00726DF3">
              <w:rPr>
                <w:rFonts w:cs="Calibri"/>
                <w:sz w:val="20"/>
                <w:szCs w:val="20"/>
                <w:lang w:eastAsia="hr-HR"/>
              </w:rPr>
              <w:t>TEMPERATURA ZRAKA</w:t>
            </w:r>
          </w:p>
        </w:tc>
        <w:tc>
          <w:tcPr>
            <w:tcW w:w="1872"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B522672" w14:textId="77777777" w:rsidR="00B11F33" w:rsidRPr="00726DF3" w:rsidRDefault="00B11F33" w:rsidP="00A469AE">
            <w:pPr>
              <w:spacing w:after="0" w:line="240" w:lineRule="auto"/>
              <w:rPr>
                <w:rFonts w:cs="Calibri"/>
                <w:sz w:val="20"/>
                <w:szCs w:val="20"/>
                <w:lang w:eastAsia="hr-HR"/>
              </w:rPr>
            </w:pPr>
            <w:r w:rsidRPr="00726DF3">
              <w:rPr>
                <w:rFonts w:cs="Calibri"/>
                <w:sz w:val="20"/>
                <w:szCs w:val="20"/>
                <w:lang w:eastAsia="hr-HR"/>
              </w:rPr>
              <w:t>Srednja: porast 1 – 1,4 °C (sve sezone, cijela Hrvatska)</w:t>
            </w:r>
          </w:p>
        </w:tc>
        <w:tc>
          <w:tcPr>
            <w:tcW w:w="1664"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999B516" w14:textId="77777777" w:rsidR="00B11F33" w:rsidRPr="00726DF3" w:rsidRDefault="00B11F33" w:rsidP="00A469AE">
            <w:pPr>
              <w:spacing w:after="0" w:line="240" w:lineRule="auto"/>
              <w:rPr>
                <w:rFonts w:cs="Calibri"/>
                <w:sz w:val="20"/>
                <w:szCs w:val="20"/>
                <w:lang w:eastAsia="hr-HR"/>
              </w:rPr>
            </w:pPr>
            <w:r w:rsidRPr="00726DF3">
              <w:rPr>
                <w:rFonts w:cs="Calibri"/>
                <w:sz w:val="20"/>
                <w:szCs w:val="20"/>
                <w:lang w:eastAsia="hr-HR"/>
              </w:rPr>
              <w:t>Srednja: porast 1,5 – 2,2 °C (sve sezone, cijela Hrvatska – naročito kontinent)</w:t>
            </w:r>
          </w:p>
        </w:tc>
      </w:tr>
      <w:tr w:rsidR="00B11F33" w:rsidRPr="00726DF3" w14:paraId="174F6962" w14:textId="77777777" w:rsidTr="00A469AE">
        <w:trPr>
          <w:jc w:val="center"/>
        </w:trPr>
        <w:tc>
          <w:tcPr>
            <w:tcW w:w="1464" w:type="pct"/>
            <w:gridSpan w:val="2"/>
            <w:vMerge/>
            <w:tcBorders>
              <w:top w:val="single" w:sz="6" w:space="0" w:color="auto"/>
              <w:left w:val="single" w:sz="6" w:space="0" w:color="auto"/>
              <w:bottom w:val="single" w:sz="6" w:space="0" w:color="auto"/>
              <w:right w:val="single" w:sz="6" w:space="0" w:color="auto"/>
            </w:tcBorders>
            <w:vAlign w:val="center"/>
            <w:hideMark/>
          </w:tcPr>
          <w:p w14:paraId="04C70BD5" w14:textId="77777777" w:rsidR="00B11F33" w:rsidRPr="00726DF3" w:rsidRDefault="00B11F33" w:rsidP="00A469AE">
            <w:pPr>
              <w:spacing w:after="0" w:line="240" w:lineRule="auto"/>
              <w:rPr>
                <w:rFonts w:cs="Calibri"/>
                <w:sz w:val="20"/>
                <w:szCs w:val="20"/>
                <w:lang w:eastAsia="hr-HR"/>
              </w:rPr>
            </w:pPr>
          </w:p>
        </w:tc>
        <w:tc>
          <w:tcPr>
            <w:tcW w:w="1872"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31D8FC4" w14:textId="77777777" w:rsidR="00B11F33" w:rsidRPr="00726DF3" w:rsidRDefault="00B11F33" w:rsidP="00A469AE">
            <w:pPr>
              <w:spacing w:after="0" w:line="240" w:lineRule="auto"/>
              <w:rPr>
                <w:rFonts w:cs="Calibri"/>
                <w:sz w:val="20"/>
                <w:szCs w:val="20"/>
                <w:lang w:eastAsia="hr-HR"/>
              </w:rPr>
            </w:pPr>
            <w:r w:rsidRPr="00726DF3">
              <w:rPr>
                <w:rFonts w:cs="Calibri"/>
                <w:sz w:val="20"/>
                <w:szCs w:val="20"/>
                <w:lang w:eastAsia="hr-HR"/>
              </w:rPr>
              <w:t>Maksimalna: porast u svim sezonama 1 – 1,5 °C</w:t>
            </w:r>
          </w:p>
        </w:tc>
        <w:tc>
          <w:tcPr>
            <w:tcW w:w="1664"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021448C" w14:textId="77777777" w:rsidR="00B11F33" w:rsidRPr="00726DF3" w:rsidRDefault="00B11F33" w:rsidP="00A469AE">
            <w:pPr>
              <w:spacing w:after="0" w:line="240" w:lineRule="auto"/>
              <w:rPr>
                <w:rFonts w:cs="Calibri"/>
                <w:sz w:val="20"/>
                <w:szCs w:val="20"/>
                <w:lang w:eastAsia="hr-HR"/>
              </w:rPr>
            </w:pPr>
            <w:r w:rsidRPr="00726DF3">
              <w:rPr>
                <w:rFonts w:cs="Calibri"/>
                <w:sz w:val="20"/>
                <w:szCs w:val="20"/>
                <w:lang w:eastAsia="hr-HR"/>
              </w:rPr>
              <w:t>Maksimalna: porast do 2,2 °C u ljeto (do 2,3 °C na otocima)</w:t>
            </w:r>
          </w:p>
        </w:tc>
      </w:tr>
      <w:tr w:rsidR="00B11F33" w:rsidRPr="00726DF3" w14:paraId="26C1CE19" w14:textId="77777777" w:rsidTr="00A469AE">
        <w:trPr>
          <w:jc w:val="center"/>
        </w:trPr>
        <w:tc>
          <w:tcPr>
            <w:tcW w:w="1464" w:type="pct"/>
            <w:gridSpan w:val="2"/>
            <w:vMerge/>
            <w:tcBorders>
              <w:top w:val="single" w:sz="6" w:space="0" w:color="auto"/>
              <w:left w:val="single" w:sz="6" w:space="0" w:color="auto"/>
              <w:bottom w:val="single" w:sz="6" w:space="0" w:color="auto"/>
              <w:right w:val="single" w:sz="6" w:space="0" w:color="auto"/>
            </w:tcBorders>
            <w:vAlign w:val="center"/>
            <w:hideMark/>
          </w:tcPr>
          <w:p w14:paraId="5C8A82C2" w14:textId="77777777" w:rsidR="00B11F33" w:rsidRPr="00726DF3" w:rsidRDefault="00B11F33" w:rsidP="00A469AE">
            <w:pPr>
              <w:spacing w:after="0" w:line="240" w:lineRule="auto"/>
              <w:rPr>
                <w:rFonts w:cs="Calibri"/>
                <w:sz w:val="20"/>
                <w:szCs w:val="20"/>
                <w:lang w:eastAsia="hr-HR"/>
              </w:rPr>
            </w:pPr>
          </w:p>
        </w:tc>
        <w:tc>
          <w:tcPr>
            <w:tcW w:w="1872"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8C7307D" w14:textId="77777777" w:rsidR="00B11F33" w:rsidRPr="00726DF3" w:rsidRDefault="00B11F33" w:rsidP="00A469AE">
            <w:pPr>
              <w:spacing w:after="0" w:line="240" w:lineRule="auto"/>
              <w:rPr>
                <w:rFonts w:cs="Calibri"/>
                <w:sz w:val="20"/>
                <w:szCs w:val="20"/>
                <w:lang w:eastAsia="hr-HR"/>
              </w:rPr>
            </w:pPr>
            <w:r w:rsidRPr="00726DF3">
              <w:rPr>
                <w:rFonts w:cs="Calibri"/>
                <w:sz w:val="20"/>
                <w:szCs w:val="20"/>
                <w:lang w:eastAsia="hr-HR"/>
              </w:rPr>
              <w:t>Minimalna: najveći porast zimi, 1,2 – 1,4 °C</w:t>
            </w:r>
          </w:p>
        </w:tc>
        <w:tc>
          <w:tcPr>
            <w:tcW w:w="1664"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C9BF990" w14:textId="77777777" w:rsidR="00B11F33" w:rsidRPr="00726DF3" w:rsidRDefault="00B11F33" w:rsidP="00A469AE">
            <w:pPr>
              <w:spacing w:after="0" w:line="240" w:lineRule="auto"/>
              <w:rPr>
                <w:rFonts w:cs="Calibri"/>
                <w:sz w:val="20"/>
                <w:szCs w:val="20"/>
                <w:lang w:eastAsia="hr-HR"/>
              </w:rPr>
            </w:pPr>
            <w:r w:rsidRPr="00726DF3">
              <w:rPr>
                <w:rFonts w:cs="Calibri"/>
                <w:sz w:val="20"/>
                <w:szCs w:val="20"/>
                <w:lang w:eastAsia="hr-HR"/>
              </w:rPr>
              <w:t>Minimalna: najveći porast na kontinentu zimi 2,1 – 2,4 °C; a 1,8 – 2 °C primorski krajevi</w:t>
            </w:r>
          </w:p>
        </w:tc>
      </w:tr>
      <w:tr w:rsidR="00B11F33" w:rsidRPr="00726DF3" w14:paraId="74EE7366" w14:textId="77777777" w:rsidTr="00A469AE">
        <w:trPr>
          <w:jc w:val="center"/>
        </w:trPr>
        <w:tc>
          <w:tcPr>
            <w:tcW w:w="672" w:type="pct"/>
            <w:vMerge w:val="restar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40C652D" w14:textId="77777777" w:rsidR="00B11F33" w:rsidRPr="00726DF3" w:rsidRDefault="00B11F33" w:rsidP="00A469AE">
            <w:pPr>
              <w:spacing w:after="0" w:line="240" w:lineRule="auto"/>
              <w:rPr>
                <w:rFonts w:cs="Calibri"/>
                <w:sz w:val="20"/>
                <w:szCs w:val="20"/>
                <w:lang w:eastAsia="hr-HR"/>
              </w:rPr>
            </w:pPr>
            <w:r w:rsidRPr="00726DF3">
              <w:rPr>
                <w:rFonts w:cs="Calibri"/>
                <w:sz w:val="20"/>
                <w:szCs w:val="20"/>
                <w:lang w:eastAsia="hr-HR"/>
              </w:rPr>
              <w:t>EKSTREMNI VREMENSKI UVJETI</w:t>
            </w:r>
          </w:p>
        </w:tc>
        <w:tc>
          <w:tcPr>
            <w:tcW w:w="792"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A927639" w14:textId="77777777" w:rsidR="00B11F33" w:rsidRPr="00726DF3" w:rsidRDefault="00B11F33" w:rsidP="00A469AE">
            <w:pPr>
              <w:spacing w:after="0" w:line="240" w:lineRule="auto"/>
              <w:jc w:val="left"/>
              <w:rPr>
                <w:rFonts w:cs="Calibri"/>
                <w:sz w:val="20"/>
                <w:szCs w:val="20"/>
                <w:lang w:eastAsia="hr-HR"/>
              </w:rPr>
            </w:pPr>
            <w:r w:rsidRPr="00726DF3">
              <w:rPr>
                <w:rFonts w:cs="Calibri"/>
                <w:sz w:val="20"/>
                <w:szCs w:val="20"/>
                <w:lang w:eastAsia="hr-HR"/>
              </w:rPr>
              <w:t>Vrućina (broj dana s Tmax &gt; +30 °C)</w:t>
            </w:r>
          </w:p>
        </w:tc>
        <w:tc>
          <w:tcPr>
            <w:tcW w:w="1872"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FCE1A62" w14:textId="77777777" w:rsidR="00B11F33" w:rsidRPr="00726DF3" w:rsidRDefault="00B11F33" w:rsidP="00A469AE">
            <w:pPr>
              <w:spacing w:after="0" w:line="240" w:lineRule="auto"/>
              <w:rPr>
                <w:rFonts w:cs="Calibri"/>
                <w:sz w:val="20"/>
                <w:szCs w:val="20"/>
                <w:lang w:eastAsia="hr-HR"/>
              </w:rPr>
            </w:pPr>
            <w:r w:rsidRPr="00726DF3">
              <w:rPr>
                <w:rFonts w:cs="Calibri"/>
                <w:sz w:val="20"/>
                <w:szCs w:val="20"/>
                <w:lang w:eastAsia="hr-HR"/>
              </w:rPr>
              <w:t>6 do 8 dana više od referentnog razdoblja (referentno razdoblje: 15 – 25 dana godišnje)</w:t>
            </w:r>
          </w:p>
        </w:tc>
        <w:tc>
          <w:tcPr>
            <w:tcW w:w="1664"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0D70BDA" w14:textId="77777777" w:rsidR="00B11F33" w:rsidRPr="00726DF3" w:rsidRDefault="00B11F33" w:rsidP="00A469AE">
            <w:pPr>
              <w:spacing w:after="0" w:line="240" w:lineRule="auto"/>
              <w:rPr>
                <w:rFonts w:cs="Calibri"/>
                <w:sz w:val="20"/>
                <w:szCs w:val="20"/>
                <w:lang w:eastAsia="hr-HR"/>
              </w:rPr>
            </w:pPr>
            <w:r w:rsidRPr="00726DF3">
              <w:rPr>
                <w:rFonts w:cs="Calibri"/>
                <w:sz w:val="20"/>
                <w:szCs w:val="20"/>
                <w:lang w:eastAsia="hr-HR"/>
              </w:rPr>
              <w:t>Do 12 dana više od referentnog razdoblja</w:t>
            </w:r>
          </w:p>
        </w:tc>
      </w:tr>
      <w:tr w:rsidR="00B11F33" w:rsidRPr="00726DF3" w14:paraId="73D931FF" w14:textId="77777777" w:rsidTr="00A469AE">
        <w:trPr>
          <w:jc w:val="center"/>
        </w:trPr>
        <w:tc>
          <w:tcPr>
            <w:tcW w:w="672" w:type="pct"/>
            <w:vMerge/>
            <w:tcBorders>
              <w:top w:val="single" w:sz="6" w:space="0" w:color="auto"/>
              <w:left w:val="single" w:sz="6" w:space="0" w:color="auto"/>
              <w:bottom w:val="single" w:sz="6" w:space="0" w:color="auto"/>
              <w:right w:val="single" w:sz="6" w:space="0" w:color="auto"/>
            </w:tcBorders>
            <w:vAlign w:val="center"/>
            <w:hideMark/>
          </w:tcPr>
          <w:p w14:paraId="7ACDFBA6" w14:textId="77777777" w:rsidR="00B11F33" w:rsidRPr="00726DF3" w:rsidRDefault="00B11F33" w:rsidP="00A469AE">
            <w:pPr>
              <w:spacing w:after="0" w:line="240" w:lineRule="auto"/>
              <w:rPr>
                <w:rFonts w:cs="Calibri"/>
                <w:sz w:val="20"/>
                <w:szCs w:val="20"/>
                <w:lang w:eastAsia="hr-HR"/>
              </w:rPr>
            </w:pPr>
          </w:p>
        </w:tc>
        <w:tc>
          <w:tcPr>
            <w:tcW w:w="792"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B3C0936" w14:textId="77777777" w:rsidR="00B11F33" w:rsidRPr="00726DF3" w:rsidRDefault="00B11F33" w:rsidP="00A469AE">
            <w:pPr>
              <w:spacing w:after="0" w:line="240" w:lineRule="auto"/>
              <w:jc w:val="left"/>
              <w:rPr>
                <w:rFonts w:cs="Calibri"/>
                <w:sz w:val="20"/>
                <w:szCs w:val="20"/>
                <w:lang w:eastAsia="hr-HR"/>
              </w:rPr>
            </w:pPr>
            <w:r w:rsidRPr="00726DF3">
              <w:rPr>
                <w:rFonts w:cs="Calibri"/>
                <w:sz w:val="20"/>
                <w:szCs w:val="20"/>
                <w:lang w:eastAsia="hr-HR"/>
              </w:rPr>
              <w:t>Hladnoća (broj dana s Tmin &lt; -10 °C)</w:t>
            </w:r>
          </w:p>
        </w:tc>
        <w:tc>
          <w:tcPr>
            <w:tcW w:w="1872"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93A4AD6" w14:textId="77777777" w:rsidR="00B11F33" w:rsidRPr="00726DF3" w:rsidRDefault="00B11F33" w:rsidP="00A469AE">
            <w:pPr>
              <w:spacing w:after="0" w:line="240" w:lineRule="auto"/>
              <w:rPr>
                <w:rFonts w:cs="Calibri"/>
                <w:sz w:val="20"/>
                <w:szCs w:val="20"/>
                <w:lang w:eastAsia="hr-HR"/>
              </w:rPr>
            </w:pPr>
            <w:r w:rsidRPr="00726DF3">
              <w:rPr>
                <w:rFonts w:cs="Calibri"/>
                <w:sz w:val="20"/>
                <w:szCs w:val="20"/>
                <w:lang w:eastAsia="hr-HR"/>
              </w:rPr>
              <w:t>Smanjenje broja dana s Tmin &lt; -10 °C i porast Tmin vrijednosti (1,2 – 1,4 °C)</w:t>
            </w:r>
          </w:p>
        </w:tc>
        <w:tc>
          <w:tcPr>
            <w:tcW w:w="1664"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C55D500" w14:textId="77777777" w:rsidR="00B11F33" w:rsidRPr="00726DF3" w:rsidRDefault="00B11F33" w:rsidP="00A469AE">
            <w:pPr>
              <w:spacing w:after="0" w:line="240" w:lineRule="auto"/>
              <w:rPr>
                <w:rFonts w:cs="Calibri"/>
                <w:sz w:val="20"/>
                <w:szCs w:val="20"/>
                <w:lang w:eastAsia="hr-HR"/>
              </w:rPr>
            </w:pPr>
            <w:r w:rsidRPr="00726DF3">
              <w:rPr>
                <w:rFonts w:cs="Calibri"/>
                <w:sz w:val="20"/>
                <w:szCs w:val="20"/>
                <w:lang w:eastAsia="hr-HR"/>
              </w:rPr>
              <w:t>Daljnje smanjenje broja dana s Tmin &lt; -10 °C</w:t>
            </w:r>
          </w:p>
        </w:tc>
      </w:tr>
      <w:tr w:rsidR="00B11F33" w:rsidRPr="00726DF3" w14:paraId="48F5C4D9" w14:textId="77777777" w:rsidTr="00A469AE">
        <w:trPr>
          <w:jc w:val="center"/>
        </w:trPr>
        <w:tc>
          <w:tcPr>
            <w:tcW w:w="672" w:type="pct"/>
            <w:vMerge/>
            <w:tcBorders>
              <w:top w:val="single" w:sz="6" w:space="0" w:color="auto"/>
              <w:left w:val="single" w:sz="6" w:space="0" w:color="auto"/>
              <w:bottom w:val="single" w:sz="6" w:space="0" w:color="auto"/>
              <w:right w:val="single" w:sz="6" w:space="0" w:color="auto"/>
            </w:tcBorders>
            <w:vAlign w:val="center"/>
            <w:hideMark/>
          </w:tcPr>
          <w:p w14:paraId="6E5FEB09" w14:textId="77777777" w:rsidR="00B11F33" w:rsidRPr="00726DF3" w:rsidRDefault="00B11F33" w:rsidP="00A469AE">
            <w:pPr>
              <w:spacing w:after="0" w:line="240" w:lineRule="auto"/>
              <w:rPr>
                <w:rFonts w:cs="Calibri"/>
                <w:sz w:val="20"/>
                <w:szCs w:val="20"/>
                <w:lang w:eastAsia="hr-HR"/>
              </w:rPr>
            </w:pPr>
          </w:p>
        </w:tc>
        <w:tc>
          <w:tcPr>
            <w:tcW w:w="792"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0C8AB95" w14:textId="77777777" w:rsidR="00B11F33" w:rsidRPr="00726DF3" w:rsidRDefault="00B11F33" w:rsidP="00A469AE">
            <w:pPr>
              <w:spacing w:after="0" w:line="240" w:lineRule="auto"/>
              <w:jc w:val="left"/>
              <w:rPr>
                <w:rFonts w:cs="Calibri"/>
                <w:sz w:val="20"/>
                <w:szCs w:val="20"/>
                <w:lang w:eastAsia="hr-HR"/>
              </w:rPr>
            </w:pPr>
            <w:r w:rsidRPr="00726DF3">
              <w:rPr>
                <w:rFonts w:cs="Calibri"/>
                <w:sz w:val="20"/>
                <w:szCs w:val="20"/>
                <w:lang w:eastAsia="hr-HR"/>
              </w:rPr>
              <w:t>Tople noći (broj dana s Tmin ≥ +20 °C)</w:t>
            </w:r>
          </w:p>
        </w:tc>
        <w:tc>
          <w:tcPr>
            <w:tcW w:w="1872"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D6B61F2" w14:textId="77777777" w:rsidR="00B11F33" w:rsidRPr="00726DF3" w:rsidRDefault="00B11F33" w:rsidP="00A469AE">
            <w:pPr>
              <w:spacing w:after="0" w:line="240" w:lineRule="auto"/>
              <w:rPr>
                <w:rFonts w:cs="Calibri"/>
                <w:sz w:val="20"/>
                <w:szCs w:val="20"/>
                <w:lang w:eastAsia="hr-HR"/>
              </w:rPr>
            </w:pPr>
            <w:r w:rsidRPr="00726DF3">
              <w:rPr>
                <w:rFonts w:cs="Calibri"/>
                <w:sz w:val="20"/>
                <w:szCs w:val="20"/>
                <w:lang w:eastAsia="hr-HR"/>
              </w:rPr>
              <w:t>U porastu</w:t>
            </w:r>
          </w:p>
        </w:tc>
        <w:tc>
          <w:tcPr>
            <w:tcW w:w="1664"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B9973A0" w14:textId="77777777" w:rsidR="00B11F33" w:rsidRPr="00726DF3" w:rsidRDefault="00B11F33" w:rsidP="00A469AE">
            <w:pPr>
              <w:spacing w:after="0" w:line="240" w:lineRule="auto"/>
              <w:rPr>
                <w:rFonts w:cs="Calibri"/>
                <w:sz w:val="20"/>
                <w:szCs w:val="20"/>
                <w:lang w:eastAsia="hr-HR"/>
              </w:rPr>
            </w:pPr>
            <w:r w:rsidRPr="00726DF3">
              <w:rPr>
                <w:rFonts w:cs="Calibri"/>
                <w:sz w:val="20"/>
                <w:szCs w:val="20"/>
                <w:lang w:eastAsia="hr-HR"/>
              </w:rPr>
              <w:t>U porastu</w:t>
            </w:r>
          </w:p>
        </w:tc>
      </w:tr>
      <w:tr w:rsidR="00B11F33" w:rsidRPr="00726DF3" w14:paraId="68B7E85F" w14:textId="77777777" w:rsidTr="00A469AE">
        <w:trPr>
          <w:jc w:val="center"/>
        </w:trPr>
        <w:tc>
          <w:tcPr>
            <w:tcW w:w="672" w:type="pct"/>
            <w:vMerge w:val="restar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78D9F1D" w14:textId="77777777" w:rsidR="00B11F33" w:rsidRPr="00726DF3" w:rsidRDefault="00B11F33" w:rsidP="00A469AE">
            <w:pPr>
              <w:spacing w:after="0" w:line="240" w:lineRule="auto"/>
              <w:rPr>
                <w:rFonts w:cs="Calibri"/>
                <w:sz w:val="20"/>
                <w:szCs w:val="20"/>
                <w:lang w:eastAsia="hr-HR"/>
              </w:rPr>
            </w:pPr>
            <w:r w:rsidRPr="00726DF3">
              <w:rPr>
                <w:rFonts w:cs="Calibri"/>
                <w:sz w:val="20"/>
                <w:szCs w:val="20"/>
                <w:lang w:eastAsia="hr-HR"/>
              </w:rPr>
              <w:t>VJETAR</w:t>
            </w:r>
          </w:p>
        </w:tc>
        <w:tc>
          <w:tcPr>
            <w:tcW w:w="792"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F1DCCB1" w14:textId="77777777" w:rsidR="00B11F33" w:rsidRPr="00726DF3" w:rsidRDefault="00B11F33" w:rsidP="00A469AE">
            <w:pPr>
              <w:spacing w:after="0" w:line="240" w:lineRule="auto"/>
              <w:jc w:val="left"/>
              <w:rPr>
                <w:rFonts w:cs="Calibri"/>
                <w:sz w:val="20"/>
                <w:szCs w:val="20"/>
                <w:lang w:eastAsia="hr-HR"/>
              </w:rPr>
            </w:pPr>
            <w:r w:rsidRPr="00726DF3">
              <w:rPr>
                <w:rFonts w:cs="Calibri"/>
                <w:sz w:val="20"/>
                <w:szCs w:val="20"/>
                <w:lang w:eastAsia="hr-HR"/>
              </w:rPr>
              <w:t>Sr. brzina na 10 m</w:t>
            </w:r>
          </w:p>
        </w:tc>
        <w:tc>
          <w:tcPr>
            <w:tcW w:w="1872"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5425BC6" w14:textId="77777777" w:rsidR="00B11F33" w:rsidRPr="00726DF3" w:rsidRDefault="00B11F33" w:rsidP="00A469AE">
            <w:pPr>
              <w:spacing w:after="0" w:line="240" w:lineRule="auto"/>
              <w:rPr>
                <w:rFonts w:cs="Calibri"/>
                <w:sz w:val="20"/>
                <w:szCs w:val="20"/>
                <w:lang w:eastAsia="hr-HR"/>
              </w:rPr>
            </w:pPr>
            <w:r w:rsidRPr="00726DF3">
              <w:rPr>
                <w:rFonts w:cs="Calibri"/>
                <w:sz w:val="20"/>
                <w:szCs w:val="20"/>
                <w:lang w:eastAsia="hr-HR"/>
              </w:rPr>
              <w:t>Zima i proljeće bez promjene, no ljeti i osobito u jesen na Jadranu porast do 20 – 25 %</w:t>
            </w:r>
          </w:p>
        </w:tc>
        <w:tc>
          <w:tcPr>
            <w:tcW w:w="1664"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DC77A9E" w14:textId="77777777" w:rsidR="00B11F33" w:rsidRPr="00726DF3" w:rsidRDefault="00B11F33" w:rsidP="00A469AE">
            <w:pPr>
              <w:spacing w:after="0" w:line="240" w:lineRule="auto"/>
              <w:rPr>
                <w:rFonts w:cs="Calibri"/>
                <w:sz w:val="20"/>
                <w:szCs w:val="20"/>
                <w:lang w:eastAsia="hr-HR"/>
              </w:rPr>
            </w:pPr>
            <w:r w:rsidRPr="00726DF3">
              <w:rPr>
                <w:rFonts w:cs="Calibri"/>
                <w:sz w:val="20"/>
                <w:szCs w:val="20"/>
                <w:lang w:eastAsia="hr-HR"/>
              </w:rPr>
              <w:t>Zima i proljeće uglavnom bez promjene, no trend jačanja ljeti i u jesen na Jadranu.</w:t>
            </w:r>
          </w:p>
        </w:tc>
      </w:tr>
      <w:tr w:rsidR="00B11F33" w:rsidRPr="00726DF3" w14:paraId="25BFB150" w14:textId="77777777" w:rsidTr="00A469AE">
        <w:trPr>
          <w:jc w:val="center"/>
        </w:trPr>
        <w:tc>
          <w:tcPr>
            <w:tcW w:w="672" w:type="pct"/>
            <w:vMerge/>
            <w:tcBorders>
              <w:top w:val="single" w:sz="6" w:space="0" w:color="auto"/>
              <w:left w:val="single" w:sz="6" w:space="0" w:color="auto"/>
              <w:bottom w:val="single" w:sz="6" w:space="0" w:color="auto"/>
              <w:right w:val="single" w:sz="6" w:space="0" w:color="auto"/>
            </w:tcBorders>
            <w:vAlign w:val="center"/>
            <w:hideMark/>
          </w:tcPr>
          <w:p w14:paraId="725A70C8" w14:textId="77777777" w:rsidR="00B11F33" w:rsidRPr="00726DF3" w:rsidRDefault="00B11F33" w:rsidP="00A469AE">
            <w:pPr>
              <w:spacing w:after="0" w:line="240" w:lineRule="auto"/>
              <w:rPr>
                <w:rFonts w:cs="Calibri"/>
                <w:sz w:val="20"/>
                <w:szCs w:val="20"/>
                <w:lang w:eastAsia="hr-HR"/>
              </w:rPr>
            </w:pPr>
          </w:p>
        </w:tc>
        <w:tc>
          <w:tcPr>
            <w:tcW w:w="792"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2A5948E" w14:textId="77777777" w:rsidR="00B11F33" w:rsidRPr="00726DF3" w:rsidRDefault="00B11F33" w:rsidP="00A469AE">
            <w:pPr>
              <w:spacing w:after="0" w:line="240" w:lineRule="auto"/>
              <w:jc w:val="left"/>
              <w:rPr>
                <w:rFonts w:cs="Calibri"/>
                <w:sz w:val="20"/>
                <w:szCs w:val="20"/>
                <w:lang w:eastAsia="hr-HR"/>
              </w:rPr>
            </w:pPr>
            <w:r w:rsidRPr="00726DF3">
              <w:rPr>
                <w:rFonts w:cs="Calibri"/>
                <w:sz w:val="20"/>
                <w:szCs w:val="20"/>
                <w:lang w:eastAsia="hr-HR"/>
              </w:rPr>
              <w:t>Max. brzina na 10 m</w:t>
            </w:r>
          </w:p>
        </w:tc>
        <w:tc>
          <w:tcPr>
            <w:tcW w:w="1872"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540D4A3" w14:textId="77777777" w:rsidR="00B11F33" w:rsidRPr="00726DF3" w:rsidRDefault="00B11F33" w:rsidP="00A469AE">
            <w:pPr>
              <w:spacing w:after="0" w:line="240" w:lineRule="auto"/>
              <w:rPr>
                <w:rFonts w:cs="Calibri"/>
                <w:sz w:val="20"/>
                <w:szCs w:val="20"/>
                <w:lang w:eastAsia="hr-HR"/>
              </w:rPr>
            </w:pPr>
            <w:r w:rsidRPr="00726DF3">
              <w:rPr>
                <w:rFonts w:cs="Calibri"/>
                <w:sz w:val="20"/>
                <w:szCs w:val="20"/>
                <w:lang w:eastAsia="hr-HR"/>
              </w:rPr>
              <w:t>Na godišnjoj razini: bez promjene (najveće vrijednosti na otocima J Dalmacije)</w:t>
            </w:r>
          </w:p>
          <w:p w14:paraId="532A753D" w14:textId="77777777" w:rsidR="00B11F33" w:rsidRPr="00726DF3" w:rsidRDefault="00B11F33" w:rsidP="00A469AE">
            <w:pPr>
              <w:spacing w:after="0" w:line="240" w:lineRule="auto"/>
              <w:rPr>
                <w:rFonts w:cs="Calibri"/>
                <w:sz w:val="20"/>
                <w:szCs w:val="20"/>
                <w:lang w:eastAsia="hr-HR"/>
              </w:rPr>
            </w:pPr>
            <w:r w:rsidRPr="00726DF3">
              <w:rPr>
                <w:rFonts w:cs="Calibri"/>
                <w:sz w:val="20"/>
                <w:szCs w:val="20"/>
                <w:lang w:eastAsia="hr-HR"/>
              </w:rPr>
              <w:t>Po sezonama: smanjenje zimi na J Jadranu i zaleđu</w:t>
            </w:r>
          </w:p>
        </w:tc>
        <w:tc>
          <w:tcPr>
            <w:tcW w:w="1664"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EE080F3" w14:textId="77777777" w:rsidR="00B11F33" w:rsidRPr="00726DF3" w:rsidRDefault="00B11F33" w:rsidP="00A469AE">
            <w:pPr>
              <w:spacing w:after="0" w:line="240" w:lineRule="auto"/>
              <w:rPr>
                <w:rFonts w:cs="Calibri"/>
                <w:sz w:val="20"/>
                <w:szCs w:val="20"/>
                <w:lang w:eastAsia="hr-HR"/>
              </w:rPr>
            </w:pPr>
            <w:r w:rsidRPr="00726DF3">
              <w:rPr>
                <w:rFonts w:cs="Calibri"/>
                <w:sz w:val="20"/>
                <w:szCs w:val="20"/>
                <w:lang w:eastAsia="hr-HR"/>
              </w:rPr>
              <w:t>Po sezonama: smanjenje u svim sezonama osim ljeti. Najveće smanjenje zimi na J Jadranu</w:t>
            </w:r>
          </w:p>
        </w:tc>
      </w:tr>
      <w:tr w:rsidR="00B11F33" w:rsidRPr="00726DF3" w14:paraId="7CD85392" w14:textId="77777777" w:rsidTr="00A469AE">
        <w:trPr>
          <w:jc w:val="center"/>
        </w:trPr>
        <w:tc>
          <w:tcPr>
            <w:tcW w:w="1464" w:type="pct"/>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6020508" w14:textId="77777777" w:rsidR="00B11F33" w:rsidRPr="00726DF3" w:rsidRDefault="00B11F33" w:rsidP="00A469AE">
            <w:pPr>
              <w:spacing w:after="0" w:line="240" w:lineRule="auto"/>
              <w:rPr>
                <w:rFonts w:cs="Calibri"/>
                <w:sz w:val="20"/>
                <w:szCs w:val="20"/>
                <w:lang w:eastAsia="hr-HR"/>
              </w:rPr>
            </w:pPr>
            <w:r w:rsidRPr="00726DF3">
              <w:rPr>
                <w:rFonts w:cs="Calibri"/>
                <w:sz w:val="20"/>
                <w:szCs w:val="20"/>
                <w:lang w:eastAsia="hr-HR"/>
              </w:rPr>
              <w:t>EVAPOTRANSPIRACIJA</w:t>
            </w:r>
          </w:p>
        </w:tc>
        <w:tc>
          <w:tcPr>
            <w:tcW w:w="1872"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687DBDF" w14:textId="77777777" w:rsidR="00B11F33" w:rsidRPr="00726DF3" w:rsidRDefault="00B11F33" w:rsidP="00A469AE">
            <w:pPr>
              <w:spacing w:after="0" w:line="240" w:lineRule="auto"/>
              <w:rPr>
                <w:rFonts w:cs="Calibri"/>
                <w:sz w:val="20"/>
                <w:szCs w:val="20"/>
                <w:lang w:eastAsia="hr-HR"/>
              </w:rPr>
            </w:pPr>
            <w:r w:rsidRPr="00726DF3">
              <w:rPr>
                <w:rFonts w:cs="Calibri"/>
                <w:sz w:val="20"/>
                <w:szCs w:val="20"/>
                <w:lang w:eastAsia="hr-HR"/>
              </w:rPr>
              <w:t>Povećanje u proljeće i ljeti 5 – 10 % (vanjski otoci i Z Istra &gt; 10 %)</w:t>
            </w:r>
          </w:p>
        </w:tc>
        <w:tc>
          <w:tcPr>
            <w:tcW w:w="1664"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50ADD4B" w14:textId="77777777" w:rsidR="00B11F33" w:rsidRPr="00726DF3" w:rsidRDefault="00B11F33" w:rsidP="00A469AE">
            <w:pPr>
              <w:spacing w:after="0" w:line="240" w:lineRule="auto"/>
              <w:rPr>
                <w:rFonts w:cs="Calibri"/>
                <w:sz w:val="20"/>
                <w:szCs w:val="20"/>
                <w:lang w:eastAsia="hr-HR"/>
              </w:rPr>
            </w:pPr>
            <w:r w:rsidRPr="00726DF3">
              <w:rPr>
                <w:rFonts w:cs="Calibri"/>
                <w:sz w:val="20"/>
                <w:szCs w:val="20"/>
                <w:lang w:eastAsia="hr-HR"/>
              </w:rPr>
              <w:t>Povećanje do 10 % za veći dio Hrvatske, pa do 15 % na obali i zaleđu te do 20 % na vanjskim otocima.</w:t>
            </w:r>
          </w:p>
        </w:tc>
      </w:tr>
      <w:tr w:rsidR="00B11F33" w:rsidRPr="00726DF3" w14:paraId="54BD85ED" w14:textId="77777777" w:rsidTr="00A469AE">
        <w:trPr>
          <w:jc w:val="center"/>
        </w:trPr>
        <w:tc>
          <w:tcPr>
            <w:tcW w:w="1464" w:type="pct"/>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20AF344" w14:textId="77777777" w:rsidR="00B11F33" w:rsidRPr="00726DF3" w:rsidRDefault="00B11F33" w:rsidP="00A469AE">
            <w:pPr>
              <w:spacing w:after="0" w:line="240" w:lineRule="auto"/>
              <w:rPr>
                <w:rFonts w:cs="Calibri"/>
                <w:sz w:val="20"/>
                <w:szCs w:val="20"/>
                <w:lang w:eastAsia="hr-HR"/>
              </w:rPr>
            </w:pPr>
            <w:r w:rsidRPr="00726DF3">
              <w:rPr>
                <w:rFonts w:cs="Calibri"/>
                <w:sz w:val="20"/>
                <w:szCs w:val="20"/>
                <w:lang w:eastAsia="hr-HR"/>
              </w:rPr>
              <w:t>VLAŽNOST ZRAKA</w:t>
            </w:r>
          </w:p>
        </w:tc>
        <w:tc>
          <w:tcPr>
            <w:tcW w:w="1872"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923287B" w14:textId="77777777" w:rsidR="00B11F33" w:rsidRPr="00726DF3" w:rsidRDefault="00B11F33" w:rsidP="00A469AE">
            <w:pPr>
              <w:spacing w:after="0" w:line="240" w:lineRule="auto"/>
              <w:rPr>
                <w:rFonts w:cs="Calibri"/>
                <w:sz w:val="20"/>
                <w:szCs w:val="20"/>
                <w:lang w:eastAsia="hr-HR"/>
              </w:rPr>
            </w:pPr>
            <w:r w:rsidRPr="00726DF3">
              <w:rPr>
                <w:rFonts w:cs="Calibri"/>
                <w:sz w:val="20"/>
                <w:szCs w:val="20"/>
                <w:lang w:eastAsia="hr-HR"/>
              </w:rPr>
              <w:t>Porast cijele godine (najviše ljeti na Jadranu)</w:t>
            </w:r>
          </w:p>
        </w:tc>
        <w:tc>
          <w:tcPr>
            <w:tcW w:w="1664"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4D4DA09" w14:textId="77777777" w:rsidR="00B11F33" w:rsidRPr="00726DF3" w:rsidRDefault="00B11F33" w:rsidP="00A469AE">
            <w:pPr>
              <w:spacing w:after="0" w:line="240" w:lineRule="auto"/>
              <w:rPr>
                <w:rFonts w:cs="Calibri"/>
                <w:sz w:val="20"/>
                <w:szCs w:val="20"/>
                <w:lang w:eastAsia="hr-HR"/>
              </w:rPr>
            </w:pPr>
            <w:r w:rsidRPr="00726DF3">
              <w:rPr>
                <w:rFonts w:cs="Calibri"/>
                <w:sz w:val="20"/>
                <w:szCs w:val="20"/>
                <w:lang w:eastAsia="hr-HR"/>
              </w:rPr>
              <w:t>Porast cijele godine (najviše ljeti na Jadranu)</w:t>
            </w:r>
          </w:p>
        </w:tc>
      </w:tr>
      <w:tr w:rsidR="00B11F33" w:rsidRPr="00726DF3" w14:paraId="2B529A2E" w14:textId="77777777" w:rsidTr="00A469AE">
        <w:trPr>
          <w:jc w:val="center"/>
        </w:trPr>
        <w:tc>
          <w:tcPr>
            <w:tcW w:w="1464" w:type="pct"/>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5C7BC34" w14:textId="77777777" w:rsidR="00B11F33" w:rsidRPr="00726DF3" w:rsidRDefault="00B11F33" w:rsidP="00A469AE">
            <w:pPr>
              <w:spacing w:after="0" w:line="240" w:lineRule="auto"/>
              <w:rPr>
                <w:rFonts w:cs="Calibri"/>
                <w:sz w:val="20"/>
                <w:szCs w:val="20"/>
                <w:lang w:eastAsia="hr-HR"/>
              </w:rPr>
            </w:pPr>
            <w:r w:rsidRPr="00726DF3">
              <w:rPr>
                <w:rFonts w:cs="Calibri"/>
                <w:sz w:val="20"/>
                <w:szCs w:val="20"/>
                <w:lang w:eastAsia="hr-HR"/>
              </w:rPr>
              <w:t>VLAŽNOST TLA</w:t>
            </w:r>
          </w:p>
        </w:tc>
        <w:tc>
          <w:tcPr>
            <w:tcW w:w="1872"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A8BC7F8" w14:textId="77777777" w:rsidR="00B11F33" w:rsidRPr="00726DF3" w:rsidRDefault="00B11F33" w:rsidP="00A469AE">
            <w:pPr>
              <w:spacing w:after="0" w:line="240" w:lineRule="auto"/>
              <w:rPr>
                <w:rFonts w:cs="Calibri"/>
                <w:sz w:val="20"/>
                <w:szCs w:val="20"/>
                <w:lang w:eastAsia="hr-HR"/>
              </w:rPr>
            </w:pPr>
            <w:r w:rsidRPr="00726DF3">
              <w:rPr>
                <w:rFonts w:cs="Calibri"/>
                <w:sz w:val="20"/>
                <w:szCs w:val="20"/>
                <w:lang w:eastAsia="hr-HR"/>
              </w:rPr>
              <w:t>Smanjenje u sjevernoj Hrvatskoj</w:t>
            </w:r>
          </w:p>
        </w:tc>
        <w:tc>
          <w:tcPr>
            <w:tcW w:w="1664"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F834DF6" w14:textId="77777777" w:rsidR="00B11F33" w:rsidRPr="00726DF3" w:rsidRDefault="00B11F33" w:rsidP="00A469AE">
            <w:pPr>
              <w:spacing w:after="0" w:line="240" w:lineRule="auto"/>
              <w:rPr>
                <w:rFonts w:cs="Calibri"/>
                <w:sz w:val="20"/>
                <w:szCs w:val="20"/>
                <w:lang w:eastAsia="hr-HR"/>
              </w:rPr>
            </w:pPr>
            <w:r w:rsidRPr="00726DF3">
              <w:rPr>
                <w:rFonts w:cs="Calibri"/>
                <w:sz w:val="20"/>
                <w:szCs w:val="20"/>
                <w:lang w:eastAsia="hr-HR"/>
              </w:rPr>
              <w:t>Smanjenje u cijeloj Hrvatskoj (najviše ljeto i u jesen).</w:t>
            </w:r>
          </w:p>
        </w:tc>
      </w:tr>
      <w:tr w:rsidR="00B11F33" w:rsidRPr="00726DF3" w14:paraId="4024267C" w14:textId="77777777" w:rsidTr="00A469AE">
        <w:trPr>
          <w:jc w:val="center"/>
        </w:trPr>
        <w:tc>
          <w:tcPr>
            <w:tcW w:w="1464" w:type="pct"/>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AF198F3" w14:textId="77777777" w:rsidR="00B11F33" w:rsidRPr="00726DF3" w:rsidRDefault="00B11F33" w:rsidP="00A469AE">
            <w:pPr>
              <w:spacing w:after="0" w:line="240" w:lineRule="auto"/>
              <w:rPr>
                <w:rFonts w:cs="Calibri"/>
                <w:sz w:val="20"/>
                <w:szCs w:val="20"/>
                <w:lang w:eastAsia="hr-HR"/>
              </w:rPr>
            </w:pPr>
            <w:r w:rsidRPr="00726DF3">
              <w:rPr>
                <w:rFonts w:cs="Calibri"/>
                <w:sz w:val="20"/>
                <w:szCs w:val="20"/>
                <w:lang w:eastAsia="hr-HR"/>
              </w:rPr>
              <w:t>SUNČEVO ZRAČENJE (TOK ULAZNE SUNČANE ENERGIJE)</w:t>
            </w:r>
          </w:p>
        </w:tc>
        <w:tc>
          <w:tcPr>
            <w:tcW w:w="1872"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1856BA2" w14:textId="77777777" w:rsidR="00B11F33" w:rsidRPr="00726DF3" w:rsidRDefault="00B11F33" w:rsidP="00A469AE">
            <w:pPr>
              <w:spacing w:after="0" w:line="240" w:lineRule="auto"/>
              <w:rPr>
                <w:rFonts w:cs="Calibri"/>
                <w:sz w:val="20"/>
                <w:szCs w:val="20"/>
                <w:lang w:eastAsia="hr-HR"/>
              </w:rPr>
            </w:pPr>
            <w:r w:rsidRPr="00726DF3">
              <w:rPr>
                <w:rFonts w:cs="Calibri"/>
                <w:sz w:val="20"/>
                <w:szCs w:val="20"/>
                <w:lang w:eastAsia="hr-HR"/>
              </w:rPr>
              <w:t>Ljeti i u jesen porast u cijeloj Hrvatskoj, u proljeće porast u sjevernoj Hrvatskoj, a smanjenje u zapadnoj Hrvatskoj; zimi smanjenje u cijeloj Hrvatskoj.</w:t>
            </w:r>
          </w:p>
        </w:tc>
        <w:tc>
          <w:tcPr>
            <w:tcW w:w="1664"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67EF906" w14:textId="77777777" w:rsidR="00B11F33" w:rsidRPr="00726DF3" w:rsidRDefault="00B11F33" w:rsidP="00A469AE">
            <w:pPr>
              <w:spacing w:after="0" w:line="240" w:lineRule="auto"/>
              <w:rPr>
                <w:rFonts w:cs="Calibri"/>
                <w:sz w:val="20"/>
                <w:szCs w:val="20"/>
                <w:lang w:eastAsia="hr-HR"/>
              </w:rPr>
            </w:pPr>
            <w:r w:rsidRPr="00726DF3">
              <w:rPr>
                <w:rFonts w:cs="Calibri"/>
                <w:sz w:val="20"/>
                <w:szCs w:val="20"/>
                <w:lang w:eastAsia="hr-HR"/>
              </w:rPr>
              <w:t>Povećanje u svim sezonama osim zimi (najveći porast u gorskoj i središnjoj Hrvatskoj)</w:t>
            </w:r>
          </w:p>
        </w:tc>
      </w:tr>
      <w:tr w:rsidR="00B11F33" w:rsidRPr="00726DF3" w14:paraId="1C4FA7C6" w14:textId="77777777" w:rsidTr="00A469AE">
        <w:trPr>
          <w:jc w:val="center"/>
        </w:trPr>
        <w:tc>
          <w:tcPr>
            <w:tcW w:w="1464" w:type="pct"/>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5E52B94" w14:textId="77777777" w:rsidR="00B11F33" w:rsidRPr="00726DF3" w:rsidRDefault="00B11F33" w:rsidP="00A469AE">
            <w:pPr>
              <w:spacing w:after="0" w:line="240" w:lineRule="auto"/>
              <w:rPr>
                <w:rFonts w:cs="Calibri"/>
                <w:sz w:val="20"/>
                <w:szCs w:val="20"/>
                <w:lang w:eastAsia="hr-HR"/>
              </w:rPr>
            </w:pPr>
            <w:r w:rsidRPr="00726DF3">
              <w:rPr>
                <w:rFonts w:cs="Calibri"/>
                <w:sz w:val="20"/>
                <w:szCs w:val="20"/>
                <w:lang w:eastAsia="hr-HR"/>
              </w:rPr>
              <w:t>SREDNJA RAZINA MORA</w:t>
            </w:r>
          </w:p>
        </w:tc>
        <w:tc>
          <w:tcPr>
            <w:tcW w:w="1872"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3C5A004" w14:textId="77777777" w:rsidR="00B11F33" w:rsidRPr="00726DF3" w:rsidRDefault="00B11F33" w:rsidP="00A469AE">
            <w:pPr>
              <w:spacing w:after="0" w:line="240" w:lineRule="auto"/>
              <w:rPr>
                <w:rFonts w:cs="Calibri"/>
                <w:sz w:val="20"/>
                <w:szCs w:val="20"/>
                <w:lang w:eastAsia="hr-HR"/>
              </w:rPr>
            </w:pPr>
            <w:r w:rsidRPr="00726DF3">
              <w:rPr>
                <w:rFonts w:cs="Calibri"/>
                <w:sz w:val="20"/>
                <w:szCs w:val="20"/>
                <w:lang w:eastAsia="hr-HR"/>
              </w:rPr>
              <w:t>2046. – 2065.</w:t>
            </w:r>
          </w:p>
          <w:p w14:paraId="4F98655C" w14:textId="77777777" w:rsidR="00B11F33" w:rsidRPr="00726DF3" w:rsidRDefault="00B11F33" w:rsidP="00A469AE">
            <w:pPr>
              <w:spacing w:after="0" w:line="240" w:lineRule="auto"/>
              <w:rPr>
                <w:rFonts w:cs="Calibri"/>
                <w:sz w:val="20"/>
                <w:szCs w:val="20"/>
                <w:lang w:eastAsia="hr-HR"/>
              </w:rPr>
            </w:pPr>
            <w:r w:rsidRPr="00726DF3">
              <w:rPr>
                <w:rFonts w:cs="Calibri"/>
                <w:sz w:val="20"/>
                <w:szCs w:val="20"/>
                <w:lang w:eastAsia="hr-HR"/>
              </w:rPr>
              <w:t>19 – 33 cm (IPCC AR5)</w:t>
            </w:r>
          </w:p>
        </w:tc>
        <w:tc>
          <w:tcPr>
            <w:tcW w:w="1664" w:type="pc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4756532" w14:textId="77777777" w:rsidR="00B11F33" w:rsidRPr="00726DF3" w:rsidRDefault="00B11F33" w:rsidP="00A469AE">
            <w:pPr>
              <w:spacing w:after="0" w:line="240" w:lineRule="auto"/>
              <w:rPr>
                <w:rFonts w:cs="Calibri"/>
                <w:sz w:val="20"/>
                <w:szCs w:val="20"/>
                <w:lang w:eastAsia="hr-HR"/>
              </w:rPr>
            </w:pPr>
            <w:r w:rsidRPr="00726DF3">
              <w:rPr>
                <w:rFonts w:cs="Calibri"/>
                <w:sz w:val="20"/>
                <w:szCs w:val="20"/>
                <w:lang w:eastAsia="hr-HR"/>
              </w:rPr>
              <w:t>2081. – 2100.</w:t>
            </w:r>
          </w:p>
          <w:p w14:paraId="46B802C9" w14:textId="77777777" w:rsidR="00B11F33" w:rsidRPr="00726DF3" w:rsidRDefault="00B11F33" w:rsidP="00A469AE">
            <w:pPr>
              <w:spacing w:after="0" w:line="240" w:lineRule="auto"/>
              <w:rPr>
                <w:rFonts w:cs="Calibri"/>
                <w:sz w:val="20"/>
                <w:szCs w:val="20"/>
                <w:lang w:eastAsia="hr-HR"/>
              </w:rPr>
            </w:pPr>
            <w:r w:rsidRPr="00726DF3">
              <w:rPr>
                <w:rFonts w:cs="Calibri"/>
                <w:sz w:val="20"/>
                <w:szCs w:val="20"/>
                <w:lang w:eastAsia="hr-HR"/>
              </w:rPr>
              <w:t>32 – 65 cm (procjena prosječnih srednjih vrijednosti za Jadran iz raznih izvora)</w:t>
            </w:r>
          </w:p>
        </w:tc>
      </w:tr>
    </w:tbl>
    <w:p w14:paraId="36E406BC" w14:textId="77777777" w:rsidR="00B11F33" w:rsidRPr="00726DF3" w:rsidRDefault="00B11F33" w:rsidP="00B11F33">
      <w:pPr>
        <w:spacing w:after="0" w:line="240" w:lineRule="auto"/>
        <w:jc w:val="center"/>
        <w:rPr>
          <w:rFonts w:cs="Calibri"/>
          <w:sz w:val="20"/>
          <w:szCs w:val="20"/>
          <w:lang w:val="en-US" w:eastAsia="zh-CN"/>
        </w:rPr>
      </w:pPr>
      <w:r w:rsidRPr="00726DF3">
        <w:rPr>
          <w:rFonts w:cs="Calibri"/>
          <w:sz w:val="20"/>
          <w:szCs w:val="20"/>
          <w:lang w:val="en-US" w:eastAsia="zh-CN"/>
        </w:rPr>
        <w:t>Izvor: Strategija prilagodbe klimatskim promjenama u Republici Hrvatskoj za razdoblje do 2040. godine s pogledom na 2070. godinu</w:t>
      </w:r>
    </w:p>
    <w:p w14:paraId="64E32FCA" w14:textId="77777777" w:rsidR="00B11F33" w:rsidRPr="00726DF3" w:rsidRDefault="00B11F33" w:rsidP="00B11F33">
      <w:pPr>
        <w:spacing w:after="0" w:line="240" w:lineRule="auto"/>
        <w:jc w:val="center"/>
        <w:rPr>
          <w:rFonts w:cs="Calibri"/>
          <w:sz w:val="20"/>
          <w:szCs w:val="20"/>
          <w:lang w:val="en-US" w:eastAsia="zh-CN"/>
        </w:rPr>
      </w:pPr>
    </w:p>
    <w:p w14:paraId="7AAD3BE2" w14:textId="77777777" w:rsidR="00B11F33" w:rsidRPr="00726DF3" w:rsidRDefault="00B11F33" w:rsidP="00B11F33">
      <w:pPr>
        <w:pStyle w:val="1Odlomakpopisa1"/>
        <w:ind w:firstLine="0"/>
      </w:pPr>
      <w:r w:rsidRPr="00726DF3">
        <w:t>Hrvatska je jedna od članica Europske unije koja je najviše izložena rizicima od klimatskih promjena zbog povećanja temperature, smanjivanja oborina, mogućnosti pojave ekstremnih vremenskih prilika kao što su poplave i suše, ali i daljnjeg podizanja razine mora. Sve to ukazuje da klimatske promjene imaju potencijal uzrokovati značajne štete za ljudsko zdravlje, fizičke objekte i gospodarsku aktivnost, naročito u poljoprivredi, ribarstvu, bioraznolikosti, turizmu, prometu, proizvodnji električne energije i sl.</w:t>
      </w:r>
    </w:p>
    <w:p w14:paraId="62DF55B2" w14:textId="77777777" w:rsidR="00B11F33" w:rsidRPr="00726DF3" w:rsidRDefault="00B11F33" w:rsidP="00B11F33">
      <w:pPr>
        <w:pStyle w:val="1Odlomakpopisa1"/>
        <w:ind w:firstLine="0"/>
      </w:pPr>
      <w:r w:rsidRPr="00726DF3">
        <w:t xml:space="preserve">Utjecaj klimatskih promjena na prirodne nepogode prikazan je u nastavnoj tablici: </w:t>
      </w:r>
    </w:p>
    <w:p w14:paraId="2CE76C9A" w14:textId="77777777" w:rsidR="00B11F33" w:rsidRPr="00726DF3" w:rsidRDefault="00B11F33" w:rsidP="00B11F33">
      <w:pPr>
        <w:keepNext/>
        <w:spacing w:after="0" w:line="240" w:lineRule="auto"/>
        <w:jc w:val="center"/>
        <w:rPr>
          <w:rFonts w:cs="Arial"/>
          <w:b/>
          <w:bCs/>
          <w:sz w:val="20"/>
          <w:szCs w:val="20"/>
          <w:lang w:eastAsia="zh-CN"/>
        </w:rPr>
      </w:pPr>
      <w:bookmarkStart w:id="145" w:name="_Toc85098152"/>
      <w:bookmarkStart w:id="146" w:name="_Toc85100744"/>
      <w:bookmarkStart w:id="147" w:name="_Toc117753195"/>
      <w:bookmarkStart w:id="148" w:name="_Toc141692071"/>
      <w:bookmarkStart w:id="149" w:name="_Toc141706147"/>
      <w:bookmarkStart w:id="150" w:name="_Toc141707098"/>
      <w:bookmarkStart w:id="151" w:name="_Toc141769501"/>
      <w:bookmarkStart w:id="152" w:name="_Toc141770779"/>
      <w:bookmarkStart w:id="153" w:name="_Toc141772074"/>
      <w:bookmarkStart w:id="154" w:name="_Toc141773265"/>
      <w:bookmarkStart w:id="155" w:name="_Toc141781703"/>
      <w:bookmarkStart w:id="156" w:name="_Toc141784089"/>
      <w:bookmarkStart w:id="157" w:name="_Toc141787659"/>
      <w:bookmarkStart w:id="158" w:name="_Toc141789466"/>
      <w:bookmarkStart w:id="159" w:name="_Toc141790658"/>
      <w:bookmarkStart w:id="160" w:name="_Toc141791549"/>
      <w:bookmarkStart w:id="161" w:name="_Toc181188833"/>
      <w:r w:rsidRPr="00726DF3">
        <w:rPr>
          <w:rFonts w:cs="Arial"/>
          <w:b/>
          <w:bCs/>
          <w:sz w:val="20"/>
          <w:szCs w:val="20"/>
          <w:lang w:eastAsia="zh-CN"/>
        </w:rPr>
        <w:t xml:space="preserve">Tablica </w:t>
      </w:r>
      <w:r w:rsidRPr="00726DF3">
        <w:rPr>
          <w:rFonts w:cs="Arial"/>
          <w:b/>
          <w:bCs/>
          <w:sz w:val="20"/>
          <w:szCs w:val="20"/>
          <w:lang w:eastAsia="zh-CN"/>
        </w:rPr>
        <w:fldChar w:fldCharType="begin"/>
      </w:r>
      <w:r w:rsidRPr="00726DF3">
        <w:rPr>
          <w:rFonts w:cs="Arial"/>
          <w:b/>
          <w:bCs/>
          <w:sz w:val="20"/>
          <w:szCs w:val="20"/>
          <w:lang w:eastAsia="zh-CN"/>
        </w:rPr>
        <w:instrText xml:space="preserve"> SEQ Tablica \* ARABIC </w:instrText>
      </w:r>
      <w:r w:rsidRPr="00726DF3">
        <w:rPr>
          <w:rFonts w:cs="Arial"/>
          <w:b/>
          <w:bCs/>
          <w:sz w:val="20"/>
          <w:szCs w:val="20"/>
          <w:lang w:eastAsia="zh-CN"/>
        </w:rPr>
        <w:fldChar w:fldCharType="separate"/>
      </w:r>
      <w:r w:rsidR="00534CF7" w:rsidRPr="00726DF3">
        <w:rPr>
          <w:rFonts w:cs="Arial"/>
          <w:b/>
          <w:bCs/>
          <w:noProof/>
          <w:sz w:val="20"/>
          <w:szCs w:val="20"/>
          <w:lang w:eastAsia="zh-CN"/>
        </w:rPr>
        <w:t>14</w:t>
      </w:r>
      <w:r w:rsidRPr="00726DF3">
        <w:rPr>
          <w:rFonts w:cs="Arial"/>
          <w:b/>
          <w:bCs/>
          <w:noProof/>
          <w:sz w:val="20"/>
          <w:szCs w:val="20"/>
          <w:lang w:eastAsia="zh-CN"/>
        </w:rPr>
        <w:fldChar w:fldCharType="end"/>
      </w:r>
      <w:r w:rsidRPr="00726DF3">
        <w:rPr>
          <w:rFonts w:cs="Arial"/>
          <w:b/>
          <w:bCs/>
          <w:sz w:val="20"/>
          <w:szCs w:val="20"/>
          <w:lang w:eastAsia="zh-CN"/>
        </w:rPr>
        <w:t>: Utjecaj klimatskih promjena na prirodne nepogode</w:t>
      </w:r>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B11F33" w:rsidRPr="00726DF3" w14:paraId="77E22EB9" w14:textId="77777777" w:rsidTr="00A469AE">
        <w:tc>
          <w:tcPr>
            <w:tcW w:w="9060" w:type="dxa"/>
            <w:vAlign w:val="center"/>
          </w:tcPr>
          <w:p w14:paraId="453E08BE" w14:textId="77777777" w:rsidR="00B11F33" w:rsidRPr="00726DF3" w:rsidRDefault="00B11F33" w:rsidP="00A469AE">
            <w:pPr>
              <w:spacing w:after="0" w:line="240" w:lineRule="auto"/>
              <w:jc w:val="center"/>
              <w:rPr>
                <w:sz w:val="20"/>
                <w:szCs w:val="20"/>
                <w:lang w:val="en-US" w:eastAsia="zh-CN"/>
              </w:rPr>
            </w:pPr>
            <w:r w:rsidRPr="00726DF3">
              <w:rPr>
                <w:rFonts w:cs="Calibri"/>
                <w:b/>
                <w:bCs/>
                <w:sz w:val="20"/>
                <w:szCs w:val="20"/>
                <w:lang w:val="en-US" w:eastAsia="zh-CN"/>
              </w:rPr>
              <w:t>UTJECAJ KLIMATSKIH PROMJENA NA POTRES</w:t>
            </w:r>
          </w:p>
        </w:tc>
      </w:tr>
      <w:tr w:rsidR="00B11F33" w:rsidRPr="00726DF3" w14:paraId="6F3DEB1A" w14:textId="77777777" w:rsidTr="00A469AE">
        <w:tc>
          <w:tcPr>
            <w:tcW w:w="9060" w:type="dxa"/>
            <w:vAlign w:val="center"/>
          </w:tcPr>
          <w:p w14:paraId="3B2756E9" w14:textId="77777777" w:rsidR="00B11F33" w:rsidRPr="00726DF3" w:rsidRDefault="00B11F33" w:rsidP="00A469AE">
            <w:pPr>
              <w:spacing w:after="0" w:line="240" w:lineRule="auto"/>
              <w:rPr>
                <w:sz w:val="20"/>
                <w:szCs w:val="20"/>
                <w:lang w:val="en-US" w:eastAsia="zh-CN"/>
              </w:rPr>
            </w:pPr>
            <w:r w:rsidRPr="00726DF3">
              <w:rPr>
                <w:rFonts w:cs="Calibri"/>
                <w:sz w:val="20"/>
                <w:szCs w:val="20"/>
                <w:lang w:val="en-US" w:eastAsia="zh-CN"/>
              </w:rPr>
              <w:t>Prilagodba klimatskim promjenama bavi se postojećim, ali i očekivanim utjecajima klime. S obzirom na specifičnost prirodne nepogode klimatske promjene nemaju utjecaj na pojavnost prirodne nepogode.</w:t>
            </w:r>
          </w:p>
        </w:tc>
      </w:tr>
      <w:tr w:rsidR="00B11F33" w:rsidRPr="00726DF3" w14:paraId="560CFE58" w14:textId="77777777" w:rsidTr="00A469AE">
        <w:tc>
          <w:tcPr>
            <w:tcW w:w="9060" w:type="dxa"/>
            <w:vAlign w:val="center"/>
          </w:tcPr>
          <w:p w14:paraId="35714912" w14:textId="77777777" w:rsidR="00B11F33" w:rsidRPr="00726DF3" w:rsidRDefault="00B11F33" w:rsidP="00A469AE">
            <w:pPr>
              <w:spacing w:after="0" w:line="240" w:lineRule="auto"/>
              <w:jc w:val="center"/>
              <w:rPr>
                <w:sz w:val="20"/>
                <w:szCs w:val="20"/>
                <w:lang w:val="en-US" w:eastAsia="zh-CN"/>
              </w:rPr>
            </w:pPr>
            <w:r w:rsidRPr="00726DF3">
              <w:rPr>
                <w:rFonts w:cs="Calibri"/>
                <w:b/>
                <w:bCs/>
                <w:sz w:val="20"/>
                <w:szCs w:val="20"/>
                <w:lang w:val="en-US" w:eastAsia="zh-CN"/>
              </w:rPr>
              <w:t>UTJECAJ KLIMATSKIH PROMJENA NA OLUJNI I ORKANSKI VJETAR</w:t>
            </w:r>
          </w:p>
        </w:tc>
      </w:tr>
      <w:tr w:rsidR="00B11F33" w:rsidRPr="00726DF3" w14:paraId="7E6DBECD" w14:textId="77777777" w:rsidTr="00A469AE">
        <w:tc>
          <w:tcPr>
            <w:tcW w:w="9060" w:type="dxa"/>
            <w:vAlign w:val="center"/>
          </w:tcPr>
          <w:p w14:paraId="4B8668C2" w14:textId="77777777" w:rsidR="00B11F33" w:rsidRPr="00726DF3" w:rsidRDefault="00B11F33" w:rsidP="00A469AE">
            <w:pPr>
              <w:spacing w:after="0" w:line="240" w:lineRule="auto"/>
              <w:rPr>
                <w:sz w:val="20"/>
                <w:szCs w:val="20"/>
                <w:lang w:eastAsia="hr-HR"/>
              </w:rPr>
            </w:pPr>
            <w:r w:rsidRPr="00726DF3">
              <w:rPr>
                <w:rFonts w:cs="Calibri"/>
                <w:sz w:val="20"/>
                <w:szCs w:val="20"/>
                <w:lang w:val="en-US" w:eastAsia="hr-HR"/>
              </w:rPr>
              <w:t>U odnosu na oluje, studije se uglavnom slažu o porastu najjačih oluja i onih koji proizvode najveću štetu u svim dijelovima Europe. Olujni i orkanski vjetrovi pripadaju u ekstremne vremensku pojavu koje proizvode višestruke štete, posebice u poljoprivredi od polijeganje usjeva, uništavanja voćki, vinograda i povrtnjaka. Očekuje se utjecaj na bioraznolikost u smislu oštećivanja, degradacije i izumiranja.</w:t>
            </w:r>
          </w:p>
        </w:tc>
      </w:tr>
      <w:tr w:rsidR="00B11F33" w:rsidRPr="00726DF3" w14:paraId="0407D62B" w14:textId="77777777" w:rsidTr="00A469AE">
        <w:tc>
          <w:tcPr>
            <w:tcW w:w="9060" w:type="dxa"/>
            <w:vAlign w:val="center"/>
          </w:tcPr>
          <w:p w14:paraId="533DC6FE" w14:textId="77777777" w:rsidR="00B11F33" w:rsidRPr="00726DF3" w:rsidRDefault="00B11F33" w:rsidP="00A469AE">
            <w:pPr>
              <w:spacing w:after="0" w:line="240" w:lineRule="auto"/>
              <w:jc w:val="center"/>
              <w:rPr>
                <w:sz w:val="20"/>
                <w:szCs w:val="20"/>
                <w:lang w:val="en-US" w:eastAsia="zh-CN"/>
              </w:rPr>
            </w:pPr>
            <w:r w:rsidRPr="00726DF3">
              <w:rPr>
                <w:rFonts w:cs="Calibri"/>
                <w:b/>
                <w:bCs/>
                <w:sz w:val="20"/>
                <w:szCs w:val="20"/>
                <w:lang w:val="en-US" w:eastAsia="zh-CN"/>
              </w:rPr>
              <w:t>UTJECAJ KLIMATSKIH PROMJENA NA POŽAR</w:t>
            </w:r>
          </w:p>
        </w:tc>
      </w:tr>
      <w:tr w:rsidR="00B11F33" w:rsidRPr="00726DF3" w14:paraId="6606E37C" w14:textId="77777777" w:rsidTr="00A469AE">
        <w:tc>
          <w:tcPr>
            <w:tcW w:w="9060" w:type="dxa"/>
            <w:vAlign w:val="center"/>
          </w:tcPr>
          <w:p w14:paraId="3BAFE592" w14:textId="77777777" w:rsidR="00B11F33" w:rsidRPr="00726DF3" w:rsidRDefault="00B11F33" w:rsidP="00A469AE">
            <w:pPr>
              <w:spacing w:after="0" w:line="240" w:lineRule="auto"/>
              <w:rPr>
                <w:sz w:val="20"/>
                <w:szCs w:val="20"/>
                <w:lang w:val="en-US" w:eastAsia="zh-CN"/>
              </w:rPr>
            </w:pPr>
            <w:r w:rsidRPr="00726DF3">
              <w:rPr>
                <w:rFonts w:cs="Calibri"/>
                <w:sz w:val="20"/>
                <w:szCs w:val="20"/>
                <w:lang w:val="en-US" w:eastAsia="zh-CN"/>
              </w:rPr>
              <w:t>Prema Strategiji, klimatske promjene će na ovu prirodnu nepogodu utjecati u dugoročnom razdoblju. Rizik od šumskih požara prema projekcijama bit će veći za područje cijele Republike Hrvatske, što će proizvesti veće štete na šumskim ekosustavima, smanjenja vrijednosti drvnih sortimenata, smanjenje populacije šumskih vrsta i gubitka općekorisnih funkcija šuma. Požari otvorenog tipa imat će utjecaj i na prostorno planiranje i uređenje.</w:t>
            </w:r>
          </w:p>
        </w:tc>
      </w:tr>
      <w:tr w:rsidR="00B11F33" w:rsidRPr="00726DF3" w14:paraId="307989C8" w14:textId="77777777" w:rsidTr="00A469AE">
        <w:tc>
          <w:tcPr>
            <w:tcW w:w="9060" w:type="dxa"/>
            <w:vAlign w:val="center"/>
          </w:tcPr>
          <w:p w14:paraId="3151F6E5" w14:textId="77777777" w:rsidR="00B11F33" w:rsidRPr="00726DF3" w:rsidRDefault="00B11F33" w:rsidP="00A469AE">
            <w:pPr>
              <w:spacing w:after="0" w:line="240" w:lineRule="auto"/>
              <w:jc w:val="center"/>
              <w:rPr>
                <w:sz w:val="20"/>
                <w:szCs w:val="20"/>
                <w:lang w:val="en-US" w:eastAsia="zh-CN"/>
              </w:rPr>
            </w:pPr>
            <w:r w:rsidRPr="00726DF3">
              <w:rPr>
                <w:rFonts w:cs="Calibri"/>
                <w:b/>
                <w:bCs/>
                <w:sz w:val="20"/>
                <w:szCs w:val="20"/>
                <w:lang w:val="en-US" w:eastAsia="zh-CN"/>
              </w:rPr>
              <w:t>UTJECAJ KLIMATSKIH PROMJENA NA POPLAVU</w:t>
            </w:r>
          </w:p>
        </w:tc>
      </w:tr>
      <w:tr w:rsidR="00B11F33" w:rsidRPr="00726DF3" w14:paraId="53242F10" w14:textId="77777777" w:rsidTr="00A469AE">
        <w:tc>
          <w:tcPr>
            <w:tcW w:w="9060" w:type="dxa"/>
            <w:vAlign w:val="center"/>
          </w:tcPr>
          <w:p w14:paraId="41A78849" w14:textId="77777777" w:rsidR="00B11F33" w:rsidRPr="00726DF3" w:rsidRDefault="00B11F33" w:rsidP="00A469AE">
            <w:pPr>
              <w:spacing w:after="0" w:line="240" w:lineRule="auto"/>
              <w:rPr>
                <w:sz w:val="20"/>
                <w:szCs w:val="20"/>
                <w:lang w:val="en-US" w:eastAsia="zh-CN"/>
              </w:rPr>
            </w:pPr>
            <w:r w:rsidRPr="00726DF3">
              <w:rPr>
                <w:rFonts w:cs="Calibri"/>
                <w:sz w:val="20"/>
                <w:szCs w:val="20"/>
                <w:lang w:val="en-US" w:eastAsia="zh-CN"/>
              </w:rPr>
              <w:t>U sljedećim razdobljima očekuje se ranjivost u segmentu poljoprivrede (poplave mogu smanjiti ili posve uništiti prinose), energetike (mogu dovesti do oštećenja energetskih postrojenja i infrastrukture) i izgrađenog okoliša (poplave u naseljima kao posljedice veće učestalosti i intenziteta ekstremnih vremenskih prilika koje obilježavaju velike količine oborine u kratkom razdoblju).</w:t>
            </w:r>
          </w:p>
        </w:tc>
      </w:tr>
      <w:tr w:rsidR="00B11F33" w:rsidRPr="00726DF3" w14:paraId="40F7CFEB" w14:textId="77777777" w:rsidTr="00A469AE">
        <w:tc>
          <w:tcPr>
            <w:tcW w:w="9060" w:type="dxa"/>
            <w:vAlign w:val="center"/>
          </w:tcPr>
          <w:p w14:paraId="2E2E4AC9" w14:textId="77777777" w:rsidR="00B11F33" w:rsidRPr="00726DF3" w:rsidRDefault="00B11F33" w:rsidP="00A469AE">
            <w:pPr>
              <w:spacing w:after="0" w:line="240" w:lineRule="auto"/>
              <w:jc w:val="center"/>
              <w:rPr>
                <w:sz w:val="20"/>
                <w:szCs w:val="20"/>
                <w:lang w:val="en-US" w:eastAsia="zh-CN"/>
              </w:rPr>
            </w:pPr>
            <w:r w:rsidRPr="00726DF3">
              <w:rPr>
                <w:rFonts w:cs="Calibri"/>
                <w:b/>
                <w:bCs/>
                <w:sz w:val="20"/>
                <w:szCs w:val="20"/>
                <w:lang w:val="en-US" w:eastAsia="zh-CN"/>
              </w:rPr>
              <w:t>UTJECAJ KLIMATSKIH PROMJENA NA TUČU</w:t>
            </w:r>
          </w:p>
        </w:tc>
      </w:tr>
      <w:tr w:rsidR="00B11F33" w:rsidRPr="00726DF3" w14:paraId="06FF6B93" w14:textId="77777777" w:rsidTr="00A469AE">
        <w:tc>
          <w:tcPr>
            <w:tcW w:w="9060" w:type="dxa"/>
            <w:vAlign w:val="center"/>
          </w:tcPr>
          <w:p w14:paraId="7DF04E79" w14:textId="77777777" w:rsidR="00B11F33" w:rsidRPr="00726DF3" w:rsidRDefault="00B11F33" w:rsidP="00A469AE">
            <w:pPr>
              <w:spacing w:after="0" w:line="240" w:lineRule="auto"/>
              <w:rPr>
                <w:sz w:val="20"/>
                <w:szCs w:val="20"/>
                <w:lang w:val="en-US" w:eastAsia="zh-CN"/>
              </w:rPr>
            </w:pPr>
            <w:r w:rsidRPr="00726DF3">
              <w:rPr>
                <w:rFonts w:cs="Calibri"/>
                <w:sz w:val="20"/>
                <w:szCs w:val="20"/>
                <w:lang w:val="en-US" w:eastAsia="zh-CN"/>
              </w:rPr>
              <w:t>Poljoprivreda je posebno osjetljiva na klimatske promjene jer je općenito jako ovisna o vremenskim prilikama. Sva izravna klimatska obilježja – temperatura, oborine i vremenski uvjeti utječu na proizvodnju. Zbog ukupne vrijednosti, utjecaja na sigurnost hrane i radnih mjesta koja otvara poljoprivreda je važna grana hrvatskoga gospodarstva na koju su već u proteklih nekoliko godina snažno utjecale klimatske promjene. Ranija cvatnja i sazrijevanje pojedinih sorata grožđa i voća zbog toplije zime i proljeća donekle pozitivno utječu na poljoprivrednu proizvodnju, što omogućuje veće prinose. Međutim, vinogradarske regije mogle bi proširiti svoje sortimente, zbog čega bi se izgubila regionalna obilježja vina i smanjila njihova konkurentnost.</w:t>
            </w:r>
          </w:p>
        </w:tc>
      </w:tr>
      <w:tr w:rsidR="00B11F33" w:rsidRPr="00726DF3" w14:paraId="05848C4F" w14:textId="77777777" w:rsidTr="00A469AE">
        <w:tc>
          <w:tcPr>
            <w:tcW w:w="9060" w:type="dxa"/>
            <w:vAlign w:val="center"/>
          </w:tcPr>
          <w:p w14:paraId="0FCEA45F" w14:textId="77777777" w:rsidR="00B11F33" w:rsidRPr="00726DF3" w:rsidRDefault="00B11F33" w:rsidP="00A469AE">
            <w:pPr>
              <w:spacing w:after="0" w:line="240" w:lineRule="auto"/>
              <w:jc w:val="center"/>
              <w:rPr>
                <w:sz w:val="20"/>
                <w:szCs w:val="20"/>
                <w:lang w:val="en-US" w:eastAsia="zh-CN"/>
              </w:rPr>
            </w:pPr>
            <w:r w:rsidRPr="00726DF3">
              <w:rPr>
                <w:rFonts w:cs="Calibri"/>
                <w:b/>
                <w:bCs/>
                <w:sz w:val="20"/>
                <w:szCs w:val="20"/>
                <w:lang w:val="en-US" w:eastAsia="zh-CN"/>
              </w:rPr>
              <w:t>UTJECAJ KLIMATSKIH PROMJENA NA MRAZ</w:t>
            </w:r>
          </w:p>
        </w:tc>
      </w:tr>
      <w:tr w:rsidR="00B11F33" w:rsidRPr="00726DF3" w14:paraId="3B9CE162" w14:textId="77777777" w:rsidTr="00A469AE">
        <w:tc>
          <w:tcPr>
            <w:tcW w:w="9060" w:type="dxa"/>
            <w:vAlign w:val="center"/>
          </w:tcPr>
          <w:p w14:paraId="4907643A" w14:textId="77777777" w:rsidR="00B11F33" w:rsidRPr="00726DF3" w:rsidRDefault="00B11F33" w:rsidP="00A469AE">
            <w:pPr>
              <w:spacing w:after="0" w:line="240" w:lineRule="auto"/>
              <w:rPr>
                <w:sz w:val="20"/>
                <w:szCs w:val="20"/>
                <w:lang w:val="en-US" w:eastAsia="zh-CN"/>
              </w:rPr>
            </w:pPr>
            <w:r w:rsidRPr="00726DF3">
              <w:rPr>
                <w:rFonts w:cs="Calibri"/>
                <w:sz w:val="20"/>
                <w:szCs w:val="20"/>
                <w:lang w:val="en-US" w:eastAsia="zh-CN"/>
              </w:rPr>
              <w:t>Klimatske promjene postale su veliki problem današnjice te se njihov utjecaj uočava u poljoprivrednoj proizvodnji, a isto tako i u voćarstvu. Javljaju se mnogi problemi vezani za mirovanje voćnih vrsta, prijevremenu cvatnju, pojavu raznih nepogoda (mraza, suše, poplava) i brojnih drugih stresnih čimbenika koji štetno djeluju na voćne vrste. U Republici Hrvatskoj prevladava umjerena klima te se posljednjih godina povećava srednja godišnja temperatura, zime postaju sve blaže, a u vegetaciji se javljaju mrazovi i ekstremne suše. Zadatak voćara je ublažiti negativno djelovanje klimatskih promjena na proizvodnju voća te prilagoditi tehnologiju uzgoja i sortiment voćne vrste s obzirom na klimu određenog područja.</w:t>
            </w:r>
          </w:p>
        </w:tc>
      </w:tr>
      <w:tr w:rsidR="00B11F33" w:rsidRPr="00726DF3" w14:paraId="087C3D36" w14:textId="77777777" w:rsidTr="00A469AE">
        <w:tc>
          <w:tcPr>
            <w:tcW w:w="9060" w:type="dxa"/>
            <w:vAlign w:val="center"/>
          </w:tcPr>
          <w:p w14:paraId="0C7F3E0D" w14:textId="77777777" w:rsidR="00B11F33" w:rsidRPr="00726DF3" w:rsidRDefault="00B11F33" w:rsidP="00A469AE">
            <w:pPr>
              <w:spacing w:after="0" w:line="240" w:lineRule="auto"/>
              <w:jc w:val="center"/>
              <w:rPr>
                <w:sz w:val="20"/>
                <w:szCs w:val="20"/>
                <w:lang w:val="en-US" w:eastAsia="zh-CN"/>
              </w:rPr>
            </w:pPr>
            <w:r w:rsidRPr="00726DF3">
              <w:rPr>
                <w:rFonts w:cs="Calibri"/>
                <w:b/>
                <w:bCs/>
                <w:sz w:val="20"/>
                <w:szCs w:val="20"/>
                <w:lang w:val="en-US" w:eastAsia="zh-CN"/>
              </w:rPr>
              <w:t>UTJECAJ KLIMATSKIH PROMJENA NA VELIKU VISINU SNIJEGA</w:t>
            </w:r>
          </w:p>
        </w:tc>
      </w:tr>
      <w:tr w:rsidR="00B11F33" w:rsidRPr="00726DF3" w14:paraId="6D71CD18" w14:textId="77777777" w:rsidTr="00A469AE">
        <w:tc>
          <w:tcPr>
            <w:tcW w:w="9060" w:type="dxa"/>
            <w:vAlign w:val="center"/>
          </w:tcPr>
          <w:p w14:paraId="2144F4D8" w14:textId="77777777" w:rsidR="00B11F33" w:rsidRPr="00726DF3" w:rsidRDefault="00B11F33" w:rsidP="00A469AE">
            <w:pPr>
              <w:spacing w:after="0" w:line="240" w:lineRule="auto"/>
              <w:rPr>
                <w:sz w:val="20"/>
                <w:szCs w:val="20"/>
                <w:lang w:val="en-US" w:eastAsia="zh-CN"/>
              </w:rPr>
            </w:pPr>
            <w:r w:rsidRPr="00726DF3">
              <w:rPr>
                <w:rFonts w:cs="Calibri"/>
                <w:sz w:val="20"/>
                <w:szCs w:val="20"/>
                <w:lang w:val="en-US" w:eastAsia="zh-CN"/>
              </w:rPr>
              <w:t>Jače smanjenje snježnog pokrova u budućoj klimi očekuje se u onim predjelima koji imaju najveće snježne pokrove (Gorski kotar i ostali planinski krajevi).</w:t>
            </w:r>
          </w:p>
        </w:tc>
      </w:tr>
      <w:tr w:rsidR="00B11F33" w:rsidRPr="00726DF3" w14:paraId="4BFBE22C" w14:textId="77777777" w:rsidTr="00A469AE">
        <w:tc>
          <w:tcPr>
            <w:tcW w:w="9060" w:type="dxa"/>
            <w:vAlign w:val="center"/>
          </w:tcPr>
          <w:p w14:paraId="41D60EA0" w14:textId="77777777" w:rsidR="00B11F33" w:rsidRPr="00726DF3" w:rsidRDefault="00B11F33" w:rsidP="00A469AE">
            <w:pPr>
              <w:spacing w:after="0" w:line="240" w:lineRule="auto"/>
              <w:jc w:val="center"/>
              <w:rPr>
                <w:sz w:val="20"/>
                <w:szCs w:val="20"/>
                <w:lang w:val="en-US" w:eastAsia="zh-CN"/>
              </w:rPr>
            </w:pPr>
            <w:r w:rsidRPr="00726DF3">
              <w:rPr>
                <w:rFonts w:cs="Calibri"/>
                <w:b/>
                <w:bCs/>
                <w:sz w:val="20"/>
                <w:szCs w:val="20"/>
                <w:lang w:val="en-US" w:eastAsia="zh-CN"/>
              </w:rPr>
              <w:t>UTJECAJ KLIMATSKIH PROMJENA NA POJAVU TOPLINSKOG VALA I SUŠU</w:t>
            </w:r>
          </w:p>
        </w:tc>
      </w:tr>
      <w:tr w:rsidR="00B11F33" w:rsidRPr="00726DF3" w14:paraId="1008962F" w14:textId="77777777" w:rsidTr="00A469AE">
        <w:tc>
          <w:tcPr>
            <w:tcW w:w="9060" w:type="dxa"/>
            <w:vAlign w:val="center"/>
          </w:tcPr>
          <w:p w14:paraId="192087DB" w14:textId="77777777" w:rsidR="00B11F33" w:rsidRPr="00726DF3" w:rsidRDefault="00B11F33" w:rsidP="00A469AE">
            <w:pPr>
              <w:spacing w:after="0" w:line="240" w:lineRule="auto"/>
              <w:rPr>
                <w:sz w:val="20"/>
                <w:szCs w:val="20"/>
                <w:lang w:val="en-US" w:eastAsia="zh-CN"/>
              </w:rPr>
            </w:pPr>
            <w:r w:rsidRPr="00726DF3">
              <w:rPr>
                <w:rFonts w:cs="Calibri"/>
                <w:sz w:val="20"/>
                <w:szCs w:val="20"/>
                <w:lang w:val="en-US" w:eastAsia="zh-CN"/>
              </w:rPr>
              <w:t>Povećanje broja sušnih razdoblja očekuje se u praktički svim sezonama do kraja 2070. godine. Ljeti se očekuje porast broja vrućih dana što bi moglo prouzročiti i produžena razdoblja s visokom temperaturom zraka (toplinski valovi).</w:t>
            </w:r>
          </w:p>
        </w:tc>
      </w:tr>
    </w:tbl>
    <w:p w14:paraId="34763056" w14:textId="77777777" w:rsidR="00B11F33" w:rsidRPr="00726DF3" w:rsidRDefault="00B11F33" w:rsidP="00B11F33">
      <w:pPr>
        <w:spacing w:after="0" w:line="240" w:lineRule="auto"/>
        <w:jc w:val="center"/>
        <w:rPr>
          <w:sz w:val="20"/>
          <w:szCs w:val="20"/>
          <w:lang w:val="en-US" w:eastAsia="zh-CN"/>
        </w:rPr>
      </w:pPr>
      <w:r w:rsidRPr="00726DF3">
        <w:rPr>
          <w:sz w:val="20"/>
          <w:szCs w:val="20"/>
          <w:lang w:val="en-US" w:eastAsia="zh-CN"/>
        </w:rPr>
        <w:t xml:space="preserve">Izvor: Izvješće Europske agencije za okoliš o klimatskim promjenama, Izvještaj o procijenjenim utjecajima i ranjivosti na klimatske promjene po pojedinim sektorima, Zagreb 2017. godina, Strategija prilagodbe klimatskim promjenama u Republici Hrvatskoj za razdoblje do 2040. godine s pogledom na 2070. godinu  </w:t>
      </w:r>
      <w:bookmarkEnd w:id="113"/>
    </w:p>
    <w:p w14:paraId="352933FA" w14:textId="77777777" w:rsidR="00B11F33" w:rsidRPr="00726DF3" w:rsidRDefault="00B11F33" w:rsidP="00B11F33">
      <w:pPr>
        <w:spacing w:after="0" w:line="240" w:lineRule="auto"/>
        <w:jc w:val="center"/>
        <w:rPr>
          <w:sz w:val="20"/>
          <w:szCs w:val="20"/>
          <w:lang w:val="en-US" w:eastAsia="zh-CN"/>
        </w:rPr>
      </w:pPr>
    </w:p>
    <w:p w14:paraId="08BBC468" w14:textId="77777777" w:rsidR="001C220C" w:rsidRPr="00726DF3" w:rsidRDefault="001C220C" w:rsidP="001C220C">
      <w:pPr>
        <w:pStyle w:val="Heading1"/>
        <w:spacing w:before="0"/>
        <w:rPr>
          <w:lang w:eastAsia="hr-HR"/>
        </w:rPr>
      </w:pPr>
      <w:bookmarkStart w:id="162" w:name="_Toc88208700"/>
      <w:bookmarkStart w:id="163" w:name="_Toc181188819"/>
      <w:r w:rsidRPr="00726DF3">
        <w:rPr>
          <w:lang w:eastAsia="hr-HR"/>
        </w:rPr>
        <w:t>9. ZAKLJUČAK</w:t>
      </w:r>
      <w:bookmarkEnd w:id="162"/>
      <w:bookmarkEnd w:id="163"/>
    </w:p>
    <w:p w14:paraId="266A814E" w14:textId="77777777" w:rsidR="001C220C" w:rsidRPr="00726DF3" w:rsidRDefault="001C220C" w:rsidP="001C220C">
      <w:pPr>
        <w:spacing w:after="0"/>
        <w:rPr>
          <w:lang w:eastAsia="hr-HR"/>
        </w:rPr>
      </w:pPr>
    </w:p>
    <w:p w14:paraId="5EEF57AA" w14:textId="77777777" w:rsidR="001C220C" w:rsidRPr="00726DF3" w:rsidRDefault="001C220C" w:rsidP="001C220C">
      <w:pPr>
        <w:pStyle w:val="Odlomakpopisa11"/>
        <w:spacing w:line="276" w:lineRule="auto"/>
        <w:ind w:firstLine="0"/>
        <w:rPr>
          <w:rFonts w:ascii="Calibri" w:hAnsi="Calibri" w:cs="Calibri"/>
        </w:rPr>
      </w:pPr>
      <w:r w:rsidRPr="00726DF3">
        <w:rPr>
          <w:rFonts w:ascii="Calibri" w:hAnsi="Calibri" w:cs="Calibri"/>
        </w:rPr>
        <w:t xml:space="preserve">Svrha ovog Plana je prikaz specifičnosti prirodnih nepogoda na području Općine </w:t>
      </w:r>
      <w:r w:rsidR="001E71B1" w:rsidRPr="00726DF3">
        <w:rPr>
          <w:rFonts w:ascii="Calibri" w:hAnsi="Calibri" w:cs="Calibri"/>
        </w:rPr>
        <w:t>Drnje</w:t>
      </w:r>
      <w:r w:rsidRPr="00726DF3">
        <w:rPr>
          <w:rFonts w:ascii="Calibri" w:hAnsi="Calibri" w:cs="Calibri"/>
        </w:rPr>
        <w:t xml:space="preserve">, prijašnjih šteta te posljedica istih kako bi se stanovništvo uputilo na primjene mjera sprječavanja nepogoda ili ublažavanju njihovih posljedica u slučaju kada su one nepredvidive te se stanovništvo ne može pravovremeno pripremiti. Dosadašnja praksa je ukazala na nužnost promjena u postojećem sustavu dodjele pomoći za nastale štete od prirodnih nepogoda. U budućnosti se očekuje nastanak novih šteta na poljoprivrednim zemljištima, pri čemu nije moguće procijeniti razmjere nastanka istih. </w:t>
      </w:r>
    </w:p>
    <w:p w14:paraId="1F02F5CB" w14:textId="77777777" w:rsidR="001C220C" w:rsidRPr="00726DF3" w:rsidRDefault="001C220C" w:rsidP="001C220C">
      <w:pPr>
        <w:pStyle w:val="Odlomakpopisa11"/>
        <w:spacing w:line="276" w:lineRule="auto"/>
        <w:ind w:firstLine="0"/>
        <w:rPr>
          <w:rFonts w:ascii="Calibri" w:hAnsi="Calibri" w:cs="Calibri"/>
        </w:rPr>
      </w:pPr>
      <w:r w:rsidRPr="00726DF3">
        <w:rPr>
          <w:rFonts w:ascii="Calibri" w:hAnsi="Calibri" w:cs="Calibri"/>
        </w:rPr>
        <w:t>Ovog trenutka moguće je utvrditi kako je postotak osiguranja imovine, posebice u poljoprivredi, iznimno malen. Potrebno je u većoj mjeri osiguravati imovinu, što bi u konačnici imalo pozitivne učinke na gospodarstvo jer pomoć iz državnog proračuna nije dostatna za pokriće nastalih šteta, a posebice za stabiliziranje poslovanja oštećenika koji se bavi određenom gospodarskom djelatnošću.</w:t>
      </w:r>
    </w:p>
    <w:p w14:paraId="4F9C28D7" w14:textId="77777777" w:rsidR="00D8743E" w:rsidRPr="00726DF3" w:rsidRDefault="001C220C" w:rsidP="00D8743E">
      <w:pPr>
        <w:pStyle w:val="Odlomakpopisa11"/>
        <w:spacing w:line="276" w:lineRule="auto"/>
        <w:ind w:firstLine="0"/>
        <w:rPr>
          <w:rFonts w:ascii="Calibri" w:hAnsi="Calibri" w:cs="Calibri"/>
        </w:rPr>
      </w:pPr>
      <w:r w:rsidRPr="00726DF3">
        <w:rPr>
          <w:rFonts w:ascii="Calibri" w:hAnsi="Calibri" w:cs="Calibri"/>
        </w:rPr>
        <w:t xml:space="preserve">U cilju sprječavanja nastanka i ublažavanja posljedica prirodnih nepogoda veoma je bitna suradnja Općine </w:t>
      </w:r>
      <w:r w:rsidR="001E71B1" w:rsidRPr="00726DF3">
        <w:rPr>
          <w:rFonts w:ascii="Calibri" w:hAnsi="Calibri" w:cs="Calibri"/>
        </w:rPr>
        <w:t>Drnje</w:t>
      </w:r>
      <w:r w:rsidRPr="00726DF3">
        <w:rPr>
          <w:rFonts w:ascii="Calibri" w:hAnsi="Calibri" w:cs="Calibri"/>
        </w:rPr>
        <w:t xml:space="preserve">, Općinskog povjerenstva, operativnih snaga sustava civilne zaštite te stanovnika Općine </w:t>
      </w:r>
      <w:r w:rsidR="001E71B1" w:rsidRPr="00726DF3">
        <w:rPr>
          <w:rFonts w:ascii="Calibri" w:hAnsi="Calibri" w:cs="Calibri"/>
        </w:rPr>
        <w:t>Drnje</w:t>
      </w:r>
      <w:r w:rsidRPr="00726DF3">
        <w:rPr>
          <w:rFonts w:ascii="Calibri" w:hAnsi="Calibri" w:cs="Calibri"/>
        </w:rPr>
        <w:t>, koji svojim</w:t>
      </w:r>
      <w:r w:rsidR="00367D7C">
        <w:rPr>
          <w:rFonts w:ascii="Calibri" w:hAnsi="Calibri" w:cs="Calibri"/>
        </w:rPr>
        <w:t xml:space="preserve"> djelovanjem mogu u znatnoj mjeri</w:t>
      </w:r>
      <w:r w:rsidRPr="00726DF3">
        <w:rPr>
          <w:rFonts w:ascii="Calibri" w:hAnsi="Calibri" w:cs="Calibri"/>
          <w:color w:val="FF0000"/>
        </w:rPr>
        <w:t xml:space="preserve"> </w:t>
      </w:r>
      <w:r w:rsidRPr="00726DF3">
        <w:rPr>
          <w:rFonts w:ascii="Calibri" w:hAnsi="Calibri" w:cs="Calibri"/>
        </w:rPr>
        <w:t>spriječiti nastanak prirodne nepogode i ublažiti njihove posljedice.</w:t>
      </w:r>
    </w:p>
    <w:p w14:paraId="34D78D82" w14:textId="77777777" w:rsidR="00D8743E" w:rsidRPr="00726DF3" w:rsidRDefault="00D8743E" w:rsidP="00D8743E">
      <w:pPr>
        <w:pStyle w:val="Odlomakpopisa11"/>
        <w:spacing w:line="276" w:lineRule="auto"/>
        <w:ind w:firstLine="0"/>
        <w:rPr>
          <w:rFonts w:ascii="Calibri" w:hAnsi="Calibri" w:cs="Calibri"/>
        </w:rPr>
      </w:pPr>
    </w:p>
    <w:p w14:paraId="4C5C800E" w14:textId="77777777" w:rsidR="00D8743E" w:rsidRPr="00726DF3" w:rsidRDefault="00D8743E" w:rsidP="00B974DF">
      <w:pPr>
        <w:pStyle w:val="Odlomakpopisa11"/>
        <w:spacing w:after="0"/>
        <w:ind w:firstLine="0"/>
        <w:rPr>
          <w:rFonts w:ascii="Calibri" w:hAnsi="Calibri" w:cs="Calibri"/>
          <w:sz w:val="20"/>
          <w:szCs w:val="20"/>
        </w:rPr>
        <w:sectPr w:rsidR="00D8743E" w:rsidRPr="00726DF3" w:rsidSect="000D7542">
          <w:headerReference w:type="default" r:id="rId9"/>
          <w:footerReference w:type="default" r:id="rId10"/>
          <w:pgSz w:w="11906" w:h="16838"/>
          <w:pgMar w:top="1418" w:right="1418" w:bottom="1418" w:left="1418" w:header="709" w:footer="1134" w:gutter="0"/>
          <w:cols w:space="708"/>
          <w:titlePg/>
          <w:docGrid w:linePitch="360"/>
        </w:sectPr>
      </w:pPr>
    </w:p>
    <w:p w14:paraId="13A96C09" w14:textId="77777777" w:rsidR="00560516" w:rsidRPr="005F455D" w:rsidRDefault="00560516" w:rsidP="00D8743E">
      <w:pPr>
        <w:shd w:val="clear" w:color="auto" w:fill="FFFFFF"/>
        <w:spacing w:after="48" w:line="240" w:lineRule="auto"/>
        <w:jc w:val="center"/>
        <w:textAlignment w:val="baseline"/>
        <w:rPr>
          <w:rFonts w:eastAsia="Times New Roman" w:cs="Calibri"/>
          <w:color w:val="231F20"/>
          <w:szCs w:val="24"/>
          <w:lang w:eastAsia="hr-HR"/>
        </w:rPr>
      </w:pPr>
      <w:r w:rsidRPr="005F455D">
        <w:rPr>
          <w:rFonts w:eastAsia="Times New Roman" w:cs="Calibri"/>
          <w:color w:val="231F20"/>
          <w:szCs w:val="24"/>
          <w:lang w:eastAsia="hr-HR"/>
        </w:rPr>
        <w:t xml:space="preserve">PRILOG </w:t>
      </w:r>
      <w:r w:rsidR="008B472E" w:rsidRPr="005F455D">
        <w:rPr>
          <w:rFonts w:eastAsia="Times New Roman" w:cs="Calibri"/>
          <w:color w:val="231F20"/>
          <w:szCs w:val="24"/>
          <w:lang w:eastAsia="hr-HR"/>
        </w:rPr>
        <w:t>I.</w:t>
      </w:r>
    </w:p>
    <w:p w14:paraId="65A24BAA" w14:textId="77777777" w:rsidR="00560516" w:rsidRPr="005F455D" w:rsidRDefault="00DE1DC2" w:rsidP="00DE1DC2">
      <w:pPr>
        <w:pStyle w:val="Caption"/>
        <w:rPr>
          <w:rFonts w:eastAsia="Times New Roman" w:cs="Calibri"/>
          <w:color w:val="231F20"/>
          <w:szCs w:val="24"/>
          <w:lang w:eastAsia="hr-HR"/>
        </w:rPr>
      </w:pPr>
      <w:bookmarkStart w:id="164" w:name="_Toc181188843"/>
      <w:r w:rsidRPr="005F455D">
        <w:t xml:space="preserve">Prilog </w:t>
      </w:r>
      <w:r w:rsidRPr="005F455D">
        <w:fldChar w:fldCharType="begin"/>
      </w:r>
      <w:r w:rsidRPr="005F455D">
        <w:instrText xml:space="preserve"> SEQ Prilog \* ARABIC </w:instrText>
      </w:r>
      <w:r w:rsidRPr="005F455D">
        <w:fldChar w:fldCharType="separate"/>
      </w:r>
      <w:r w:rsidR="00BD03BB" w:rsidRPr="005F455D">
        <w:rPr>
          <w:noProof/>
        </w:rPr>
        <w:t>1</w:t>
      </w:r>
      <w:r w:rsidRPr="005F455D">
        <w:fldChar w:fldCharType="end"/>
      </w:r>
      <w:r w:rsidRPr="005F455D">
        <w:t>: Razvrstavanje prirodnih nepogoda</w:t>
      </w:r>
      <w:bookmarkEnd w:id="164"/>
    </w:p>
    <w:tbl>
      <w:tblPr>
        <w:tblW w:w="9206" w:type="dxa"/>
        <w:jc w:val="center"/>
        <w:tblCellMar>
          <w:left w:w="0" w:type="dxa"/>
          <w:right w:w="0" w:type="dxa"/>
        </w:tblCellMar>
        <w:tblLook w:val="04A0" w:firstRow="1" w:lastRow="0" w:firstColumn="1" w:lastColumn="0" w:noHBand="0" w:noVBand="1"/>
      </w:tblPr>
      <w:tblGrid>
        <w:gridCol w:w="1006"/>
        <w:gridCol w:w="8200"/>
      </w:tblGrid>
      <w:tr w:rsidR="00560516" w:rsidRPr="005F455D" w14:paraId="053B173E" w14:textId="77777777" w:rsidTr="00DE1DC2">
        <w:trPr>
          <w:jc w:val="center"/>
        </w:trPr>
        <w:tc>
          <w:tcPr>
            <w:tcW w:w="1006"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E3DB404" w14:textId="77777777" w:rsidR="00560516" w:rsidRPr="005F455D" w:rsidRDefault="00560516" w:rsidP="00560516">
            <w:pPr>
              <w:spacing w:after="0" w:line="240" w:lineRule="auto"/>
              <w:jc w:val="center"/>
              <w:rPr>
                <w:rFonts w:eastAsia="Times New Roman" w:cs="Calibri"/>
                <w:sz w:val="20"/>
                <w:szCs w:val="20"/>
                <w:lang w:eastAsia="hr-HR"/>
              </w:rPr>
            </w:pPr>
            <w:r w:rsidRPr="005F455D">
              <w:rPr>
                <w:rFonts w:eastAsia="Times New Roman" w:cs="Calibri"/>
                <w:b/>
                <w:bCs/>
                <w:sz w:val="20"/>
                <w:szCs w:val="20"/>
                <w:bdr w:val="none" w:sz="0" w:space="0" w:color="auto" w:frame="1"/>
                <w:lang w:eastAsia="hr-HR"/>
              </w:rPr>
              <w:t>Šifra</w:t>
            </w:r>
          </w:p>
        </w:tc>
        <w:tc>
          <w:tcPr>
            <w:tcW w:w="8200"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02FCF93" w14:textId="77777777" w:rsidR="00560516" w:rsidRPr="005F455D" w:rsidRDefault="00560516" w:rsidP="00560516">
            <w:pPr>
              <w:spacing w:after="0" w:line="240" w:lineRule="auto"/>
              <w:jc w:val="center"/>
              <w:rPr>
                <w:rFonts w:eastAsia="Times New Roman" w:cs="Calibri"/>
                <w:sz w:val="20"/>
                <w:szCs w:val="20"/>
                <w:lang w:eastAsia="hr-HR"/>
              </w:rPr>
            </w:pPr>
            <w:r w:rsidRPr="005F455D">
              <w:rPr>
                <w:rFonts w:eastAsia="Times New Roman" w:cs="Calibri"/>
                <w:b/>
                <w:bCs/>
                <w:sz w:val="20"/>
                <w:szCs w:val="20"/>
                <w:bdr w:val="none" w:sz="0" w:space="0" w:color="auto" w:frame="1"/>
                <w:lang w:eastAsia="hr-HR"/>
              </w:rPr>
              <w:t>Vrsta prirodne nepogode</w:t>
            </w:r>
          </w:p>
        </w:tc>
      </w:tr>
      <w:tr w:rsidR="00560516" w:rsidRPr="005F455D" w14:paraId="332B98EC" w14:textId="77777777" w:rsidTr="00DE1DC2">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6F75B06" w14:textId="77777777" w:rsidR="00560516" w:rsidRPr="005F455D" w:rsidRDefault="00560516" w:rsidP="00560516">
            <w:pPr>
              <w:spacing w:after="0" w:line="240" w:lineRule="auto"/>
              <w:jc w:val="center"/>
              <w:rPr>
                <w:rFonts w:eastAsia="Times New Roman" w:cs="Calibri"/>
                <w:sz w:val="20"/>
                <w:szCs w:val="20"/>
                <w:lang w:eastAsia="hr-HR"/>
              </w:rPr>
            </w:pPr>
            <w:r w:rsidRPr="005F455D">
              <w:rPr>
                <w:rFonts w:eastAsia="Times New Roman" w:cs="Calibri"/>
                <w:sz w:val="20"/>
                <w:szCs w:val="20"/>
                <w:lang w:eastAsia="hr-HR"/>
              </w:rPr>
              <w:t>01</w:t>
            </w:r>
          </w:p>
        </w:tc>
        <w:tc>
          <w:tcPr>
            <w:tcW w:w="8200"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A6BC32F" w14:textId="77777777" w:rsidR="00560516" w:rsidRPr="005F455D" w:rsidRDefault="00560516" w:rsidP="00560516">
            <w:pPr>
              <w:spacing w:after="0" w:line="240" w:lineRule="auto"/>
              <w:jc w:val="left"/>
              <w:rPr>
                <w:rFonts w:eastAsia="Times New Roman" w:cs="Calibri"/>
                <w:sz w:val="20"/>
                <w:szCs w:val="20"/>
                <w:lang w:eastAsia="hr-HR"/>
              </w:rPr>
            </w:pPr>
            <w:r w:rsidRPr="005F455D">
              <w:rPr>
                <w:rFonts w:eastAsia="Times New Roman" w:cs="Calibri"/>
                <w:sz w:val="20"/>
                <w:szCs w:val="20"/>
                <w:lang w:eastAsia="hr-HR"/>
              </w:rPr>
              <w:t>potres</w:t>
            </w:r>
          </w:p>
        </w:tc>
      </w:tr>
      <w:tr w:rsidR="00560516" w:rsidRPr="005F455D" w14:paraId="567E687A" w14:textId="77777777" w:rsidTr="00DE1DC2">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A966E14" w14:textId="77777777" w:rsidR="00560516" w:rsidRPr="005F455D" w:rsidRDefault="00560516" w:rsidP="00560516">
            <w:pPr>
              <w:spacing w:after="0" w:line="240" w:lineRule="auto"/>
              <w:jc w:val="center"/>
              <w:rPr>
                <w:rFonts w:eastAsia="Times New Roman" w:cs="Calibri"/>
                <w:sz w:val="20"/>
                <w:szCs w:val="20"/>
                <w:lang w:eastAsia="hr-HR"/>
              </w:rPr>
            </w:pPr>
            <w:r w:rsidRPr="005F455D">
              <w:rPr>
                <w:rFonts w:eastAsia="Times New Roman" w:cs="Calibri"/>
                <w:sz w:val="20"/>
                <w:szCs w:val="20"/>
                <w:lang w:eastAsia="hr-HR"/>
              </w:rPr>
              <w:t>02</w:t>
            </w:r>
          </w:p>
        </w:tc>
        <w:tc>
          <w:tcPr>
            <w:tcW w:w="8200"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809AEA9" w14:textId="77777777" w:rsidR="00560516" w:rsidRPr="005F455D" w:rsidRDefault="00560516" w:rsidP="00560516">
            <w:pPr>
              <w:spacing w:after="0" w:line="240" w:lineRule="auto"/>
              <w:jc w:val="left"/>
              <w:rPr>
                <w:rFonts w:eastAsia="Times New Roman" w:cs="Calibri"/>
                <w:sz w:val="20"/>
                <w:szCs w:val="20"/>
                <w:lang w:eastAsia="hr-HR"/>
              </w:rPr>
            </w:pPr>
            <w:r w:rsidRPr="005F455D">
              <w:rPr>
                <w:rFonts w:eastAsia="Times New Roman" w:cs="Calibri"/>
                <w:sz w:val="20"/>
                <w:szCs w:val="20"/>
                <w:lang w:eastAsia="hr-HR"/>
              </w:rPr>
              <w:t>olujni i orkanski vjetar</w:t>
            </w:r>
          </w:p>
        </w:tc>
      </w:tr>
      <w:tr w:rsidR="00560516" w:rsidRPr="005F455D" w14:paraId="457DF9F7" w14:textId="77777777" w:rsidTr="00DE1DC2">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A7AFD6A" w14:textId="77777777" w:rsidR="00560516" w:rsidRPr="005F455D" w:rsidRDefault="00560516" w:rsidP="00560516">
            <w:pPr>
              <w:spacing w:after="0" w:line="240" w:lineRule="auto"/>
              <w:jc w:val="center"/>
              <w:rPr>
                <w:rFonts w:eastAsia="Times New Roman" w:cs="Calibri"/>
                <w:sz w:val="20"/>
                <w:szCs w:val="20"/>
                <w:lang w:eastAsia="hr-HR"/>
              </w:rPr>
            </w:pPr>
            <w:r w:rsidRPr="005F455D">
              <w:rPr>
                <w:rFonts w:eastAsia="Times New Roman" w:cs="Calibri"/>
                <w:sz w:val="20"/>
                <w:szCs w:val="20"/>
                <w:lang w:eastAsia="hr-HR"/>
              </w:rPr>
              <w:t>03</w:t>
            </w:r>
          </w:p>
        </w:tc>
        <w:tc>
          <w:tcPr>
            <w:tcW w:w="8200"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B58B754" w14:textId="77777777" w:rsidR="00560516" w:rsidRPr="005F455D" w:rsidRDefault="00560516" w:rsidP="00560516">
            <w:pPr>
              <w:spacing w:after="0" w:line="240" w:lineRule="auto"/>
              <w:jc w:val="left"/>
              <w:rPr>
                <w:rFonts w:eastAsia="Times New Roman" w:cs="Calibri"/>
                <w:sz w:val="20"/>
                <w:szCs w:val="20"/>
                <w:lang w:eastAsia="hr-HR"/>
              </w:rPr>
            </w:pPr>
            <w:r w:rsidRPr="005F455D">
              <w:rPr>
                <w:rFonts w:eastAsia="Times New Roman" w:cs="Calibri"/>
                <w:sz w:val="20"/>
                <w:szCs w:val="20"/>
                <w:lang w:eastAsia="hr-HR"/>
              </w:rPr>
              <w:t>požar</w:t>
            </w:r>
          </w:p>
        </w:tc>
      </w:tr>
      <w:tr w:rsidR="00560516" w:rsidRPr="005F455D" w14:paraId="54A403EA" w14:textId="77777777" w:rsidTr="00DE1DC2">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CEB5A84" w14:textId="77777777" w:rsidR="00560516" w:rsidRPr="005F455D" w:rsidRDefault="00560516" w:rsidP="00560516">
            <w:pPr>
              <w:spacing w:after="0" w:line="240" w:lineRule="auto"/>
              <w:jc w:val="center"/>
              <w:rPr>
                <w:rFonts w:eastAsia="Times New Roman" w:cs="Calibri"/>
                <w:sz w:val="20"/>
                <w:szCs w:val="20"/>
                <w:lang w:eastAsia="hr-HR"/>
              </w:rPr>
            </w:pPr>
            <w:r w:rsidRPr="005F455D">
              <w:rPr>
                <w:rFonts w:eastAsia="Times New Roman" w:cs="Calibri"/>
                <w:sz w:val="20"/>
                <w:szCs w:val="20"/>
                <w:lang w:eastAsia="hr-HR"/>
              </w:rPr>
              <w:t>04</w:t>
            </w:r>
          </w:p>
        </w:tc>
        <w:tc>
          <w:tcPr>
            <w:tcW w:w="8200"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BFC2F01" w14:textId="77777777" w:rsidR="00560516" w:rsidRPr="005F455D" w:rsidRDefault="00560516" w:rsidP="00560516">
            <w:pPr>
              <w:spacing w:after="0" w:line="240" w:lineRule="auto"/>
              <w:jc w:val="left"/>
              <w:rPr>
                <w:rFonts w:eastAsia="Times New Roman" w:cs="Calibri"/>
                <w:sz w:val="20"/>
                <w:szCs w:val="20"/>
                <w:lang w:eastAsia="hr-HR"/>
              </w:rPr>
            </w:pPr>
            <w:r w:rsidRPr="005F455D">
              <w:rPr>
                <w:rFonts w:eastAsia="Times New Roman" w:cs="Calibri"/>
                <w:sz w:val="20"/>
                <w:szCs w:val="20"/>
                <w:lang w:eastAsia="hr-HR"/>
              </w:rPr>
              <w:t>poplava</w:t>
            </w:r>
          </w:p>
        </w:tc>
      </w:tr>
      <w:tr w:rsidR="00560516" w:rsidRPr="005F455D" w14:paraId="4F6E5240" w14:textId="77777777" w:rsidTr="00DE1DC2">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3371DF2" w14:textId="77777777" w:rsidR="00560516" w:rsidRPr="005F455D" w:rsidRDefault="00560516" w:rsidP="00560516">
            <w:pPr>
              <w:spacing w:after="0" w:line="240" w:lineRule="auto"/>
              <w:jc w:val="center"/>
              <w:rPr>
                <w:rFonts w:eastAsia="Times New Roman" w:cs="Calibri"/>
                <w:sz w:val="20"/>
                <w:szCs w:val="20"/>
                <w:lang w:eastAsia="hr-HR"/>
              </w:rPr>
            </w:pPr>
            <w:r w:rsidRPr="005F455D">
              <w:rPr>
                <w:rFonts w:eastAsia="Times New Roman" w:cs="Calibri"/>
                <w:sz w:val="20"/>
                <w:szCs w:val="20"/>
                <w:lang w:eastAsia="hr-HR"/>
              </w:rPr>
              <w:t>05</w:t>
            </w:r>
          </w:p>
        </w:tc>
        <w:tc>
          <w:tcPr>
            <w:tcW w:w="8200"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484A301" w14:textId="77777777" w:rsidR="00560516" w:rsidRPr="005F455D" w:rsidRDefault="00560516" w:rsidP="00560516">
            <w:pPr>
              <w:spacing w:after="0" w:line="240" w:lineRule="auto"/>
              <w:jc w:val="left"/>
              <w:rPr>
                <w:rFonts w:eastAsia="Times New Roman" w:cs="Calibri"/>
                <w:sz w:val="20"/>
                <w:szCs w:val="20"/>
                <w:lang w:eastAsia="hr-HR"/>
              </w:rPr>
            </w:pPr>
            <w:r w:rsidRPr="005F455D">
              <w:rPr>
                <w:rFonts w:eastAsia="Times New Roman" w:cs="Calibri"/>
                <w:sz w:val="20"/>
                <w:szCs w:val="20"/>
                <w:lang w:eastAsia="hr-HR"/>
              </w:rPr>
              <w:t>suša</w:t>
            </w:r>
          </w:p>
        </w:tc>
      </w:tr>
      <w:tr w:rsidR="00560516" w:rsidRPr="005F455D" w14:paraId="14EE08D1" w14:textId="77777777" w:rsidTr="00DE1DC2">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65648E0" w14:textId="77777777" w:rsidR="00560516" w:rsidRPr="005F455D" w:rsidRDefault="00560516" w:rsidP="00560516">
            <w:pPr>
              <w:spacing w:after="0" w:line="240" w:lineRule="auto"/>
              <w:jc w:val="center"/>
              <w:rPr>
                <w:rFonts w:eastAsia="Times New Roman" w:cs="Calibri"/>
                <w:sz w:val="20"/>
                <w:szCs w:val="20"/>
                <w:lang w:eastAsia="hr-HR"/>
              </w:rPr>
            </w:pPr>
            <w:r w:rsidRPr="005F455D">
              <w:rPr>
                <w:rFonts w:eastAsia="Times New Roman" w:cs="Calibri"/>
                <w:sz w:val="20"/>
                <w:szCs w:val="20"/>
                <w:lang w:eastAsia="hr-HR"/>
              </w:rPr>
              <w:t>06</w:t>
            </w:r>
          </w:p>
        </w:tc>
        <w:tc>
          <w:tcPr>
            <w:tcW w:w="8200"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7369B3B" w14:textId="77777777" w:rsidR="00560516" w:rsidRPr="005F455D" w:rsidRDefault="00560516" w:rsidP="00560516">
            <w:pPr>
              <w:spacing w:after="0" w:line="240" w:lineRule="auto"/>
              <w:jc w:val="left"/>
              <w:rPr>
                <w:rFonts w:eastAsia="Times New Roman" w:cs="Calibri"/>
                <w:sz w:val="20"/>
                <w:szCs w:val="20"/>
                <w:lang w:eastAsia="hr-HR"/>
              </w:rPr>
            </w:pPr>
            <w:r w:rsidRPr="005F455D">
              <w:rPr>
                <w:rFonts w:eastAsia="Times New Roman" w:cs="Calibri"/>
                <w:sz w:val="20"/>
                <w:szCs w:val="20"/>
                <w:lang w:eastAsia="hr-HR"/>
              </w:rPr>
              <w:t>tuča, kiša koja se smrzava u dodiru s podlogom</w:t>
            </w:r>
          </w:p>
        </w:tc>
      </w:tr>
      <w:tr w:rsidR="00560516" w:rsidRPr="005F455D" w14:paraId="28B7A416" w14:textId="77777777" w:rsidTr="00DE1DC2">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AD5005D" w14:textId="77777777" w:rsidR="00560516" w:rsidRPr="005F455D" w:rsidRDefault="00560516" w:rsidP="00560516">
            <w:pPr>
              <w:spacing w:after="0" w:line="240" w:lineRule="auto"/>
              <w:jc w:val="center"/>
              <w:rPr>
                <w:rFonts w:eastAsia="Times New Roman" w:cs="Calibri"/>
                <w:sz w:val="20"/>
                <w:szCs w:val="20"/>
                <w:lang w:eastAsia="hr-HR"/>
              </w:rPr>
            </w:pPr>
            <w:r w:rsidRPr="005F455D">
              <w:rPr>
                <w:rFonts w:eastAsia="Times New Roman" w:cs="Calibri"/>
                <w:sz w:val="20"/>
                <w:szCs w:val="20"/>
                <w:lang w:eastAsia="hr-HR"/>
              </w:rPr>
              <w:t>07</w:t>
            </w:r>
          </w:p>
        </w:tc>
        <w:tc>
          <w:tcPr>
            <w:tcW w:w="8200"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87B995F" w14:textId="77777777" w:rsidR="00560516" w:rsidRPr="005F455D" w:rsidRDefault="00560516" w:rsidP="00560516">
            <w:pPr>
              <w:spacing w:after="0" w:line="240" w:lineRule="auto"/>
              <w:jc w:val="left"/>
              <w:rPr>
                <w:rFonts w:eastAsia="Times New Roman" w:cs="Calibri"/>
                <w:sz w:val="20"/>
                <w:szCs w:val="20"/>
                <w:lang w:eastAsia="hr-HR"/>
              </w:rPr>
            </w:pPr>
            <w:r w:rsidRPr="005F455D">
              <w:rPr>
                <w:rFonts w:eastAsia="Times New Roman" w:cs="Calibri"/>
                <w:sz w:val="20"/>
                <w:szCs w:val="20"/>
                <w:lang w:eastAsia="hr-HR"/>
              </w:rPr>
              <w:t>mraz</w:t>
            </w:r>
          </w:p>
        </w:tc>
      </w:tr>
      <w:tr w:rsidR="00560516" w:rsidRPr="005F455D" w14:paraId="52E580B0" w14:textId="77777777" w:rsidTr="00DE1DC2">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81E99EA" w14:textId="77777777" w:rsidR="00560516" w:rsidRPr="005F455D" w:rsidRDefault="00560516" w:rsidP="00560516">
            <w:pPr>
              <w:spacing w:after="0" w:line="240" w:lineRule="auto"/>
              <w:jc w:val="center"/>
              <w:rPr>
                <w:rFonts w:eastAsia="Times New Roman" w:cs="Calibri"/>
                <w:sz w:val="20"/>
                <w:szCs w:val="20"/>
                <w:lang w:eastAsia="hr-HR"/>
              </w:rPr>
            </w:pPr>
            <w:r w:rsidRPr="005F455D">
              <w:rPr>
                <w:rFonts w:eastAsia="Times New Roman" w:cs="Calibri"/>
                <w:sz w:val="20"/>
                <w:szCs w:val="20"/>
                <w:lang w:eastAsia="hr-HR"/>
              </w:rPr>
              <w:t>08</w:t>
            </w:r>
          </w:p>
        </w:tc>
        <w:tc>
          <w:tcPr>
            <w:tcW w:w="8200"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9036925" w14:textId="77777777" w:rsidR="00560516" w:rsidRPr="005F455D" w:rsidRDefault="00560516" w:rsidP="00560516">
            <w:pPr>
              <w:spacing w:after="0" w:line="240" w:lineRule="auto"/>
              <w:jc w:val="left"/>
              <w:rPr>
                <w:rFonts w:eastAsia="Times New Roman" w:cs="Calibri"/>
                <w:sz w:val="20"/>
                <w:szCs w:val="20"/>
                <w:lang w:eastAsia="hr-HR"/>
              </w:rPr>
            </w:pPr>
            <w:r w:rsidRPr="005F455D">
              <w:rPr>
                <w:rFonts w:eastAsia="Times New Roman" w:cs="Calibri"/>
                <w:sz w:val="20"/>
                <w:szCs w:val="20"/>
                <w:lang w:eastAsia="hr-HR"/>
              </w:rPr>
              <w:t>izvanredno velika visina snijega</w:t>
            </w:r>
          </w:p>
        </w:tc>
      </w:tr>
      <w:tr w:rsidR="00560516" w:rsidRPr="005F455D" w14:paraId="7BE1150D" w14:textId="77777777" w:rsidTr="00DE1DC2">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986CE62" w14:textId="77777777" w:rsidR="00560516" w:rsidRPr="005F455D" w:rsidRDefault="00560516" w:rsidP="00560516">
            <w:pPr>
              <w:spacing w:after="0" w:line="240" w:lineRule="auto"/>
              <w:jc w:val="center"/>
              <w:rPr>
                <w:rFonts w:eastAsia="Times New Roman" w:cs="Calibri"/>
                <w:sz w:val="20"/>
                <w:szCs w:val="20"/>
                <w:lang w:eastAsia="hr-HR"/>
              </w:rPr>
            </w:pPr>
            <w:r w:rsidRPr="005F455D">
              <w:rPr>
                <w:rFonts w:eastAsia="Times New Roman" w:cs="Calibri"/>
                <w:sz w:val="20"/>
                <w:szCs w:val="20"/>
                <w:lang w:eastAsia="hr-HR"/>
              </w:rPr>
              <w:t>09</w:t>
            </w:r>
          </w:p>
        </w:tc>
        <w:tc>
          <w:tcPr>
            <w:tcW w:w="8200"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3A85566" w14:textId="77777777" w:rsidR="00560516" w:rsidRPr="005F455D" w:rsidRDefault="00560516" w:rsidP="00560516">
            <w:pPr>
              <w:spacing w:after="0" w:line="240" w:lineRule="auto"/>
              <w:jc w:val="left"/>
              <w:rPr>
                <w:rFonts w:eastAsia="Times New Roman" w:cs="Calibri"/>
                <w:sz w:val="20"/>
                <w:szCs w:val="20"/>
                <w:lang w:eastAsia="hr-HR"/>
              </w:rPr>
            </w:pPr>
            <w:r w:rsidRPr="005F455D">
              <w:rPr>
                <w:rFonts w:eastAsia="Times New Roman" w:cs="Calibri"/>
                <w:sz w:val="20"/>
                <w:szCs w:val="20"/>
                <w:lang w:eastAsia="hr-HR"/>
              </w:rPr>
              <w:t>snježni nanos i lavina</w:t>
            </w:r>
          </w:p>
        </w:tc>
      </w:tr>
      <w:tr w:rsidR="00560516" w:rsidRPr="005F455D" w14:paraId="71A2D560" w14:textId="77777777" w:rsidTr="00DE1DC2">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4F17C40" w14:textId="77777777" w:rsidR="00560516" w:rsidRPr="005F455D" w:rsidRDefault="00560516" w:rsidP="00560516">
            <w:pPr>
              <w:spacing w:after="0" w:line="240" w:lineRule="auto"/>
              <w:jc w:val="center"/>
              <w:rPr>
                <w:rFonts w:eastAsia="Times New Roman" w:cs="Calibri"/>
                <w:sz w:val="20"/>
                <w:szCs w:val="20"/>
                <w:lang w:eastAsia="hr-HR"/>
              </w:rPr>
            </w:pPr>
            <w:r w:rsidRPr="005F455D">
              <w:rPr>
                <w:rFonts w:eastAsia="Times New Roman" w:cs="Calibri"/>
                <w:sz w:val="20"/>
                <w:szCs w:val="20"/>
                <w:lang w:eastAsia="hr-HR"/>
              </w:rPr>
              <w:t>10</w:t>
            </w:r>
          </w:p>
        </w:tc>
        <w:tc>
          <w:tcPr>
            <w:tcW w:w="8200"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F3865B6" w14:textId="77777777" w:rsidR="00560516" w:rsidRPr="005F455D" w:rsidRDefault="00560516" w:rsidP="00560516">
            <w:pPr>
              <w:spacing w:after="0" w:line="240" w:lineRule="auto"/>
              <w:jc w:val="left"/>
              <w:rPr>
                <w:rFonts w:eastAsia="Times New Roman" w:cs="Calibri"/>
                <w:sz w:val="20"/>
                <w:szCs w:val="20"/>
                <w:lang w:eastAsia="hr-HR"/>
              </w:rPr>
            </w:pPr>
            <w:r w:rsidRPr="005F455D">
              <w:rPr>
                <w:rFonts w:eastAsia="Times New Roman" w:cs="Calibri"/>
                <w:sz w:val="20"/>
                <w:szCs w:val="20"/>
                <w:lang w:eastAsia="hr-HR"/>
              </w:rPr>
              <w:t>nagomilavanje leda na vodotocima</w:t>
            </w:r>
          </w:p>
        </w:tc>
      </w:tr>
      <w:tr w:rsidR="00560516" w:rsidRPr="005F455D" w14:paraId="3A231438" w14:textId="77777777" w:rsidTr="00DE1DC2">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EE0B10D" w14:textId="77777777" w:rsidR="00560516" w:rsidRPr="005F455D" w:rsidRDefault="00560516" w:rsidP="00560516">
            <w:pPr>
              <w:spacing w:after="0" w:line="240" w:lineRule="auto"/>
              <w:jc w:val="center"/>
              <w:rPr>
                <w:rFonts w:eastAsia="Times New Roman" w:cs="Calibri"/>
                <w:sz w:val="20"/>
                <w:szCs w:val="20"/>
                <w:lang w:eastAsia="hr-HR"/>
              </w:rPr>
            </w:pPr>
            <w:r w:rsidRPr="005F455D">
              <w:rPr>
                <w:rFonts w:eastAsia="Times New Roman" w:cs="Calibri"/>
                <w:sz w:val="20"/>
                <w:szCs w:val="20"/>
                <w:lang w:eastAsia="hr-HR"/>
              </w:rPr>
              <w:t>11</w:t>
            </w:r>
          </w:p>
        </w:tc>
        <w:tc>
          <w:tcPr>
            <w:tcW w:w="8200"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CF4E5DC" w14:textId="77777777" w:rsidR="00560516" w:rsidRPr="005F455D" w:rsidRDefault="00560516" w:rsidP="00560516">
            <w:pPr>
              <w:spacing w:after="0" w:line="240" w:lineRule="auto"/>
              <w:jc w:val="left"/>
              <w:rPr>
                <w:rFonts w:eastAsia="Times New Roman" w:cs="Calibri"/>
                <w:sz w:val="20"/>
                <w:szCs w:val="20"/>
                <w:lang w:eastAsia="hr-HR"/>
              </w:rPr>
            </w:pPr>
            <w:r w:rsidRPr="005F455D">
              <w:rPr>
                <w:rFonts w:eastAsia="Times New Roman" w:cs="Calibri"/>
                <w:sz w:val="20"/>
                <w:szCs w:val="20"/>
                <w:lang w:eastAsia="hr-HR"/>
              </w:rPr>
              <w:t>klizanje, tečenje, odronjavanje i prevrtanje zemljišta</w:t>
            </w:r>
          </w:p>
        </w:tc>
      </w:tr>
      <w:tr w:rsidR="00560516" w:rsidRPr="005F455D" w14:paraId="3E32A0A7" w14:textId="77777777" w:rsidTr="00DE1DC2">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ECB8660" w14:textId="77777777" w:rsidR="00560516" w:rsidRPr="005F455D" w:rsidRDefault="00560516" w:rsidP="00560516">
            <w:pPr>
              <w:spacing w:after="0" w:line="240" w:lineRule="auto"/>
              <w:jc w:val="center"/>
              <w:rPr>
                <w:rFonts w:eastAsia="Times New Roman" w:cs="Calibri"/>
                <w:sz w:val="20"/>
                <w:szCs w:val="20"/>
                <w:lang w:eastAsia="hr-HR"/>
              </w:rPr>
            </w:pPr>
            <w:r w:rsidRPr="005F455D">
              <w:rPr>
                <w:rFonts w:eastAsia="Times New Roman" w:cs="Calibri"/>
                <w:sz w:val="20"/>
                <w:szCs w:val="20"/>
                <w:lang w:eastAsia="hr-HR"/>
              </w:rPr>
              <w:t>12</w:t>
            </w:r>
          </w:p>
        </w:tc>
        <w:tc>
          <w:tcPr>
            <w:tcW w:w="8200"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0EF0F82" w14:textId="77777777" w:rsidR="00560516" w:rsidRPr="005F455D" w:rsidRDefault="00560516" w:rsidP="00560516">
            <w:pPr>
              <w:spacing w:after="0" w:line="240" w:lineRule="auto"/>
              <w:jc w:val="left"/>
              <w:rPr>
                <w:rFonts w:eastAsia="Times New Roman" w:cs="Calibri"/>
                <w:sz w:val="20"/>
                <w:szCs w:val="20"/>
                <w:lang w:eastAsia="hr-HR"/>
              </w:rPr>
            </w:pPr>
            <w:r w:rsidRPr="005F455D">
              <w:rPr>
                <w:rFonts w:eastAsia="Times New Roman" w:cs="Calibri"/>
                <w:sz w:val="20"/>
                <w:szCs w:val="20"/>
                <w:lang w:eastAsia="hr-HR"/>
              </w:rPr>
              <w:t>druge pojave koje ovisno o mjesnim prilikama, uzrokuju bitne poremećaje u životu ljudi na određenom području</w:t>
            </w:r>
          </w:p>
        </w:tc>
      </w:tr>
    </w:tbl>
    <w:p w14:paraId="374A09E0" w14:textId="77777777" w:rsidR="00560516" w:rsidRPr="005F455D" w:rsidRDefault="00560516" w:rsidP="00560516">
      <w:pPr>
        <w:shd w:val="clear" w:color="auto" w:fill="FFFFFF"/>
        <w:spacing w:after="48" w:line="240" w:lineRule="auto"/>
        <w:ind w:firstLine="408"/>
        <w:jc w:val="left"/>
        <w:textAlignment w:val="baseline"/>
        <w:rPr>
          <w:rFonts w:eastAsia="Times New Roman" w:cs="Calibri"/>
          <w:color w:val="231F20"/>
          <w:szCs w:val="24"/>
          <w:lang w:eastAsia="hr-HR"/>
        </w:rPr>
      </w:pPr>
    </w:p>
    <w:p w14:paraId="2E699CBC" w14:textId="77777777" w:rsidR="00560516" w:rsidRPr="005F455D" w:rsidRDefault="00560516" w:rsidP="00560516">
      <w:pPr>
        <w:shd w:val="clear" w:color="auto" w:fill="FFFFFF"/>
        <w:spacing w:after="48" w:line="240" w:lineRule="auto"/>
        <w:ind w:firstLine="408"/>
        <w:jc w:val="left"/>
        <w:textAlignment w:val="baseline"/>
        <w:rPr>
          <w:rFonts w:ascii="Times New Roman" w:eastAsia="Times New Roman" w:hAnsi="Times New Roman"/>
          <w:color w:val="231F20"/>
          <w:szCs w:val="24"/>
          <w:lang w:eastAsia="hr-HR"/>
        </w:rPr>
      </w:pPr>
    </w:p>
    <w:p w14:paraId="24AEA147" w14:textId="77777777" w:rsidR="00560516" w:rsidRPr="005F455D" w:rsidRDefault="00560516" w:rsidP="00560516">
      <w:pPr>
        <w:shd w:val="clear" w:color="auto" w:fill="FFFFFF"/>
        <w:spacing w:after="48" w:line="240" w:lineRule="auto"/>
        <w:ind w:firstLine="408"/>
        <w:jc w:val="left"/>
        <w:textAlignment w:val="baseline"/>
        <w:rPr>
          <w:rFonts w:ascii="Times New Roman" w:eastAsia="Times New Roman" w:hAnsi="Times New Roman"/>
          <w:color w:val="231F20"/>
          <w:szCs w:val="24"/>
          <w:lang w:eastAsia="hr-HR"/>
        </w:rPr>
      </w:pPr>
    </w:p>
    <w:p w14:paraId="5A6DF77C" w14:textId="77777777" w:rsidR="0013737A" w:rsidRPr="001E71B1" w:rsidRDefault="0013737A" w:rsidP="00EA5B36">
      <w:pPr>
        <w:spacing w:after="0"/>
        <w:rPr>
          <w:highlight w:val="yellow"/>
          <w:lang w:eastAsia="hr-HR"/>
        </w:rPr>
      </w:pPr>
    </w:p>
    <w:p w14:paraId="47BC2FF4" w14:textId="77777777" w:rsidR="00DE1DC2" w:rsidRPr="001E71B1" w:rsidRDefault="00DE1DC2" w:rsidP="00EA5B36">
      <w:pPr>
        <w:spacing w:after="0"/>
        <w:rPr>
          <w:highlight w:val="yellow"/>
          <w:lang w:eastAsia="hr-HR"/>
        </w:rPr>
      </w:pPr>
    </w:p>
    <w:p w14:paraId="198890AA" w14:textId="77777777" w:rsidR="00DE1DC2" w:rsidRPr="001E71B1" w:rsidRDefault="00DE1DC2" w:rsidP="00EA5B36">
      <w:pPr>
        <w:spacing w:after="0"/>
        <w:rPr>
          <w:highlight w:val="yellow"/>
          <w:lang w:eastAsia="hr-HR"/>
        </w:rPr>
      </w:pPr>
    </w:p>
    <w:p w14:paraId="27228840" w14:textId="77777777" w:rsidR="00DE1DC2" w:rsidRPr="001E71B1" w:rsidRDefault="00DE1DC2" w:rsidP="00EA5B36">
      <w:pPr>
        <w:spacing w:after="0"/>
        <w:rPr>
          <w:highlight w:val="yellow"/>
          <w:lang w:eastAsia="hr-HR"/>
        </w:rPr>
      </w:pPr>
    </w:p>
    <w:p w14:paraId="72D1C574" w14:textId="77777777" w:rsidR="00DE1DC2" w:rsidRPr="001E71B1" w:rsidRDefault="00DE1DC2" w:rsidP="00EA5B36">
      <w:pPr>
        <w:spacing w:after="0"/>
        <w:rPr>
          <w:highlight w:val="yellow"/>
          <w:lang w:eastAsia="hr-HR"/>
        </w:rPr>
      </w:pPr>
    </w:p>
    <w:p w14:paraId="7490FAE8" w14:textId="77777777" w:rsidR="00D8743E" w:rsidRPr="001E71B1" w:rsidRDefault="00D8743E" w:rsidP="00EA5B36">
      <w:pPr>
        <w:spacing w:after="0"/>
        <w:rPr>
          <w:highlight w:val="yellow"/>
          <w:lang w:eastAsia="hr-HR"/>
        </w:rPr>
      </w:pPr>
    </w:p>
    <w:p w14:paraId="78F69B93" w14:textId="77777777" w:rsidR="00D8743E" w:rsidRPr="001E71B1" w:rsidRDefault="00D8743E" w:rsidP="00EA5B36">
      <w:pPr>
        <w:spacing w:after="0"/>
        <w:rPr>
          <w:highlight w:val="yellow"/>
          <w:lang w:eastAsia="hr-HR"/>
        </w:rPr>
      </w:pPr>
    </w:p>
    <w:p w14:paraId="27BB5C00" w14:textId="77777777" w:rsidR="00DE1DC2" w:rsidRPr="001E71B1" w:rsidRDefault="00DE1DC2" w:rsidP="00EA5B36">
      <w:pPr>
        <w:spacing w:after="0"/>
        <w:rPr>
          <w:highlight w:val="yellow"/>
          <w:lang w:eastAsia="hr-HR"/>
        </w:rPr>
      </w:pPr>
    </w:p>
    <w:p w14:paraId="59C540BE" w14:textId="77777777" w:rsidR="00DE1DC2" w:rsidRPr="001E71B1" w:rsidRDefault="00DE1DC2" w:rsidP="00EA5B36">
      <w:pPr>
        <w:spacing w:after="0"/>
        <w:rPr>
          <w:highlight w:val="yellow"/>
          <w:lang w:eastAsia="hr-HR"/>
        </w:rPr>
      </w:pPr>
    </w:p>
    <w:p w14:paraId="7F51A391" w14:textId="77777777" w:rsidR="00DE1DC2" w:rsidRPr="001E71B1" w:rsidRDefault="00DE1DC2" w:rsidP="00EA5B36">
      <w:pPr>
        <w:spacing w:after="0"/>
        <w:rPr>
          <w:highlight w:val="yellow"/>
          <w:lang w:eastAsia="hr-HR"/>
        </w:rPr>
      </w:pPr>
    </w:p>
    <w:p w14:paraId="79FCFD1D" w14:textId="77777777" w:rsidR="00DE1DC2" w:rsidRPr="001E71B1" w:rsidRDefault="00DE1DC2" w:rsidP="00EA5B36">
      <w:pPr>
        <w:spacing w:after="0"/>
        <w:rPr>
          <w:highlight w:val="yellow"/>
          <w:lang w:eastAsia="hr-HR"/>
        </w:rPr>
      </w:pPr>
    </w:p>
    <w:p w14:paraId="79874315" w14:textId="77777777" w:rsidR="00DE1DC2" w:rsidRPr="001E71B1" w:rsidRDefault="00DE1DC2" w:rsidP="00EA5B36">
      <w:pPr>
        <w:spacing w:after="0"/>
        <w:rPr>
          <w:highlight w:val="yellow"/>
          <w:lang w:eastAsia="hr-HR"/>
        </w:rPr>
      </w:pPr>
    </w:p>
    <w:p w14:paraId="55257F14" w14:textId="77777777" w:rsidR="00DE1DC2" w:rsidRPr="001E71B1" w:rsidRDefault="00DE1DC2" w:rsidP="00EA5B36">
      <w:pPr>
        <w:spacing w:after="0"/>
        <w:rPr>
          <w:highlight w:val="yellow"/>
          <w:lang w:eastAsia="hr-HR"/>
        </w:rPr>
      </w:pPr>
    </w:p>
    <w:p w14:paraId="1A890540" w14:textId="77777777" w:rsidR="00DE1DC2" w:rsidRPr="001E71B1" w:rsidRDefault="00DE1DC2" w:rsidP="00EA5B36">
      <w:pPr>
        <w:spacing w:after="0"/>
        <w:rPr>
          <w:highlight w:val="yellow"/>
          <w:lang w:eastAsia="hr-HR"/>
        </w:rPr>
      </w:pPr>
    </w:p>
    <w:p w14:paraId="159B19B5" w14:textId="77777777" w:rsidR="00DE1DC2" w:rsidRPr="001E71B1" w:rsidRDefault="00DE1DC2" w:rsidP="00EA5B36">
      <w:pPr>
        <w:spacing w:after="0"/>
        <w:rPr>
          <w:highlight w:val="yellow"/>
          <w:lang w:eastAsia="hr-HR"/>
        </w:rPr>
      </w:pPr>
    </w:p>
    <w:p w14:paraId="7A35E3BB" w14:textId="77777777" w:rsidR="00DE1DC2" w:rsidRPr="001E71B1" w:rsidRDefault="00DE1DC2" w:rsidP="00EA5B36">
      <w:pPr>
        <w:spacing w:after="0"/>
        <w:rPr>
          <w:highlight w:val="yellow"/>
          <w:lang w:eastAsia="hr-HR"/>
        </w:rPr>
      </w:pPr>
    </w:p>
    <w:p w14:paraId="006E78DF" w14:textId="77777777" w:rsidR="00DE1DC2" w:rsidRPr="001E71B1" w:rsidRDefault="00DE1DC2" w:rsidP="00EA5B36">
      <w:pPr>
        <w:spacing w:after="0"/>
        <w:rPr>
          <w:highlight w:val="yellow"/>
          <w:lang w:eastAsia="hr-HR"/>
        </w:rPr>
      </w:pPr>
    </w:p>
    <w:p w14:paraId="291FA0C3" w14:textId="77777777" w:rsidR="00DE1DC2" w:rsidRPr="00726DF3" w:rsidRDefault="008B472E" w:rsidP="0062528F">
      <w:pPr>
        <w:spacing w:after="0"/>
        <w:jc w:val="center"/>
        <w:rPr>
          <w:lang w:eastAsia="hr-HR"/>
        </w:rPr>
      </w:pPr>
      <w:r w:rsidRPr="00726DF3">
        <w:rPr>
          <w:lang w:eastAsia="hr-HR"/>
        </w:rPr>
        <w:t>PRILOG II.</w:t>
      </w:r>
    </w:p>
    <w:p w14:paraId="3D671097" w14:textId="77777777" w:rsidR="008B472E" w:rsidRPr="00726DF3" w:rsidRDefault="007D277D" w:rsidP="007D277D">
      <w:pPr>
        <w:pStyle w:val="Caption"/>
        <w:rPr>
          <w:lang w:eastAsia="hr-HR"/>
        </w:rPr>
      </w:pPr>
      <w:bookmarkStart w:id="165" w:name="_Toc181188844"/>
      <w:r w:rsidRPr="00726DF3">
        <w:t xml:space="preserve">Prilog </w:t>
      </w:r>
      <w:r w:rsidRPr="00726DF3">
        <w:fldChar w:fldCharType="begin"/>
      </w:r>
      <w:r w:rsidRPr="00726DF3">
        <w:instrText xml:space="preserve"> SEQ Prilog \* ARABIC </w:instrText>
      </w:r>
      <w:r w:rsidRPr="00726DF3">
        <w:fldChar w:fldCharType="separate"/>
      </w:r>
      <w:r w:rsidR="00BD03BB" w:rsidRPr="00726DF3">
        <w:rPr>
          <w:noProof/>
        </w:rPr>
        <w:t>2</w:t>
      </w:r>
      <w:r w:rsidRPr="00726DF3">
        <w:fldChar w:fldCharType="end"/>
      </w:r>
      <w:r w:rsidRPr="00726DF3">
        <w:t>: Obrazac PN</w:t>
      </w:r>
      <w:bookmarkEnd w:id="165"/>
    </w:p>
    <w:p w14:paraId="35F4353A" w14:textId="77777777" w:rsidR="008B472E" w:rsidRPr="00726DF3" w:rsidRDefault="008B472E" w:rsidP="007D277D">
      <w:pPr>
        <w:shd w:val="clear" w:color="auto" w:fill="FFFFFF"/>
        <w:spacing w:after="160" w:line="240" w:lineRule="auto"/>
        <w:jc w:val="left"/>
        <w:textAlignment w:val="baseline"/>
        <w:rPr>
          <w:rFonts w:eastAsia="Times New Roman" w:cs="Calibri"/>
          <w:color w:val="231F20"/>
          <w:sz w:val="22"/>
          <w:lang w:eastAsia="hr-HR"/>
        </w:rPr>
      </w:pPr>
      <w:r w:rsidRPr="00726DF3">
        <w:rPr>
          <w:rFonts w:eastAsia="Times New Roman" w:cs="Calibri"/>
          <w:color w:val="231F20"/>
          <w:sz w:val="22"/>
          <w:lang w:eastAsia="hr-HR"/>
        </w:rPr>
        <w:t>OBRAZAC PN</w:t>
      </w:r>
    </w:p>
    <w:tbl>
      <w:tblPr>
        <w:tblW w:w="9206" w:type="dxa"/>
        <w:jc w:val="center"/>
        <w:tblCellMar>
          <w:left w:w="0" w:type="dxa"/>
          <w:right w:w="0" w:type="dxa"/>
        </w:tblCellMar>
        <w:tblLook w:val="04A0" w:firstRow="1" w:lastRow="0" w:firstColumn="1" w:lastColumn="0" w:noHBand="0" w:noVBand="1"/>
      </w:tblPr>
      <w:tblGrid>
        <w:gridCol w:w="5321"/>
        <w:gridCol w:w="3885"/>
      </w:tblGrid>
      <w:tr w:rsidR="008B472E" w:rsidRPr="00726DF3" w14:paraId="6D3F3400" w14:textId="77777777" w:rsidTr="008B472E">
        <w:trPr>
          <w:jc w:val="center"/>
        </w:trPr>
        <w:tc>
          <w:tcPr>
            <w:tcW w:w="5321"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4AAD56C" w14:textId="77777777" w:rsidR="008B472E" w:rsidRPr="00726DF3" w:rsidRDefault="008B472E" w:rsidP="008B472E">
            <w:pPr>
              <w:spacing w:after="0" w:line="240" w:lineRule="auto"/>
              <w:jc w:val="left"/>
              <w:rPr>
                <w:rFonts w:eastAsia="Times New Roman" w:cs="Calibri"/>
                <w:sz w:val="20"/>
                <w:szCs w:val="20"/>
                <w:lang w:eastAsia="hr-HR"/>
              </w:rPr>
            </w:pPr>
            <w:r w:rsidRPr="00726DF3">
              <w:rPr>
                <w:rFonts w:eastAsia="Times New Roman" w:cs="Calibri"/>
                <w:sz w:val="20"/>
                <w:szCs w:val="20"/>
                <w:lang w:eastAsia="hr-HR"/>
              </w:rPr>
              <w:t>ŽUPANIJA</w:t>
            </w:r>
          </w:p>
        </w:tc>
        <w:tc>
          <w:tcPr>
            <w:tcW w:w="3885"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8CA8AE4" w14:textId="77777777" w:rsidR="008B472E" w:rsidRPr="00726DF3" w:rsidRDefault="008B472E" w:rsidP="008B472E">
            <w:pPr>
              <w:spacing w:after="0" w:line="240" w:lineRule="auto"/>
              <w:jc w:val="left"/>
              <w:rPr>
                <w:rFonts w:eastAsia="Times New Roman" w:cs="Calibri"/>
                <w:sz w:val="20"/>
                <w:szCs w:val="20"/>
                <w:lang w:eastAsia="hr-HR"/>
              </w:rPr>
            </w:pPr>
          </w:p>
        </w:tc>
      </w:tr>
      <w:tr w:rsidR="008B472E" w:rsidRPr="00726DF3" w14:paraId="7C9F5907" w14:textId="77777777" w:rsidTr="008B472E">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CBAE8C6" w14:textId="77777777" w:rsidR="008B472E" w:rsidRPr="00726DF3" w:rsidRDefault="001F3A49" w:rsidP="008B472E">
            <w:pPr>
              <w:spacing w:after="0" w:line="240" w:lineRule="auto"/>
              <w:jc w:val="left"/>
              <w:rPr>
                <w:rFonts w:eastAsia="Times New Roman" w:cs="Calibri"/>
                <w:sz w:val="20"/>
                <w:szCs w:val="20"/>
                <w:lang w:eastAsia="hr-HR"/>
              </w:rPr>
            </w:pPr>
            <w:r w:rsidRPr="00726DF3">
              <w:rPr>
                <w:rFonts w:eastAsia="Times New Roman" w:cs="Calibri"/>
                <w:sz w:val="20"/>
                <w:szCs w:val="20"/>
                <w:lang w:eastAsia="hr-HR"/>
              </w:rPr>
              <w:t>OPĆINA</w:t>
            </w:r>
          </w:p>
        </w:tc>
        <w:tc>
          <w:tcPr>
            <w:tcW w:w="3885"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980C8AD" w14:textId="77777777" w:rsidR="008B472E" w:rsidRPr="00726DF3" w:rsidRDefault="008B472E" w:rsidP="008B472E">
            <w:pPr>
              <w:spacing w:after="0" w:line="240" w:lineRule="auto"/>
              <w:jc w:val="left"/>
              <w:rPr>
                <w:rFonts w:eastAsia="Times New Roman" w:cs="Calibri"/>
                <w:sz w:val="20"/>
                <w:szCs w:val="20"/>
                <w:lang w:eastAsia="hr-HR"/>
              </w:rPr>
            </w:pPr>
          </w:p>
        </w:tc>
      </w:tr>
    </w:tbl>
    <w:p w14:paraId="08276CFD" w14:textId="77777777" w:rsidR="008B472E" w:rsidRPr="00726DF3" w:rsidRDefault="008B472E" w:rsidP="008B472E">
      <w:pPr>
        <w:shd w:val="clear" w:color="auto" w:fill="FFFFFF"/>
        <w:spacing w:after="160" w:line="240" w:lineRule="auto"/>
        <w:ind w:firstLine="408"/>
        <w:jc w:val="left"/>
        <w:textAlignment w:val="baseline"/>
        <w:rPr>
          <w:rFonts w:eastAsia="Times New Roman" w:cs="Calibri"/>
          <w:color w:val="231F20"/>
          <w:sz w:val="20"/>
          <w:szCs w:val="20"/>
          <w:lang w:eastAsia="hr-HR"/>
        </w:rPr>
      </w:pPr>
    </w:p>
    <w:tbl>
      <w:tblPr>
        <w:tblW w:w="9206" w:type="dxa"/>
        <w:jc w:val="center"/>
        <w:tblCellMar>
          <w:left w:w="0" w:type="dxa"/>
          <w:right w:w="0" w:type="dxa"/>
        </w:tblCellMar>
        <w:tblLook w:val="04A0" w:firstRow="1" w:lastRow="0" w:firstColumn="1" w:lastColumn="0" w:noHBand="0" w:noVBand="1"/>
      </w:tblPr>
      <w:tblGrid>
        <w:gridCol w:w="5267"/>
        <w:gridCol w:w="3939"/>
      </w:tblGrid>
      <w:tr w:rsidR="008B472E" w:rsidRPr="00726DF3" w14:paraId="24B9C4A3" w14:textId="77777777" w:rsidTr="008B472E">
        <w:trPr>
          <w:jc w:val="center"/>
        </w:trPr>
        <w:tc>
          <w:tcPr>
            <w:tcW w:w="5267"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B8CDABB" w14:textId="77777777" w:rsidR="008B472E" w:rsidRPr="00726DF3" w:rsidRDefault="008B472E" w:rsidP="008B472E">
            <w:pPr>
              <w:spacing w:after="0" w:line="240" w:lineRule="auto"/>
              <w:jc w:val="left"/>
              <w:rPr>
                <w:rFonts w:eastAsia="Times New Roman" w:cs="Calibri"/>
                <w:sz w:val="20"/>
                <w:szCs w:val="20"/>
                <w:lang w:eastAsia="hr-HR"/>
              </w:rPr>
            </w:pPr>
            <w:r w:rsidRPr="00726DF3">
              <w:rPr>
                <w:rFonts w:eastAsia="Times New Roman" w:cs="Calibri"/>
                <w:sz w:val="20"/>
                <w:szCs w:val="20"/>
                <w:lang w:eastAsia="hr-HR"/>
              </w:rPr>
              <w:t>VRSTA PRIRODNE NEPOGODE</w:t>
            </w:r>
          </w:p>
        </w:tc>
        <w:tc>
          <w:tcPr>
            <w:tcW w:w="3939"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5B03A50" w14:textId="77777777" w:rsidR="008B472E" w:rsidRPr="00726DF3" w:rsidRDefault="008B472E" w:rsidP="008B472E">
            <w:pPr>
              <w:spacing w:after="0" w:line="240" w:lineRule="auto"/>
              <w:jc w:val="left"/>
              <w:rPr>
                <w:rFonts w:eastAsia="Times New Roman" w:cs="Calibri"/>
                <w:sz w:val="20"/>
                <w:szCs w:val="20"/>
                <w:lang w:eastAsia="hr-HR"/>
              </w:rPr>
            </w:pPr>
          </w:p>
        </w:tc>
      </w:tr>
    </w:tbl>
    <w:p w14:paraId="05B97630" w14:textId="77777777" w:rsidR="008B472E" w:rsidRPr="00726DF3" w:rsidRDefault="008B472E" w:rsidP="008B472E">
      <w:pPr>
        <w:shd w:val="clear" w:color="auto" w:fill="FFFFFF"/>
        <w:spacing w:after="48" w:line="240" w:lineRule="auto"/>
        <w:ind w:firstLine="408"/>
        <w:jc w:val="left"/>
        <w:textAlignment w:val="baseline"/>
        <w:rPr>
          <w:rFonts w:eastAsia="Times New Roman" w:cs="Calibri"/>
          <w:color w:val="231F20"/>
          <w:sz w:val="20"/>
          <w:szCs w:val="20"/>
          <w:lang w:eastAsia="hr-HR"/>
        </w:rPr>
      </w:pPr>
    </w:p>
    <w:p w14:paraId="36F7C22A" w14:textId="77777777" w:rsidR="008B472E" w:rsidRPr="00726DF3" w:rsidRDefault="008B472E" w:rsidP="008B472E">
      <w:pPr>
        <w:shd w:val="clear" w:color="auto" w:fill="FFFFFF"/>
        <w:spacing w:before="204" w:after="72" w:line="240" w:lineRule="auto"/>
        <w:jc w:val="center"/>
        <w:textAlignment w:val="baseline"/>
        <w:rPr>
          <w:rFonts w:eastAsia="Times New Roman" w:cs="Calibri"/>
          <w:color w:val="231F20"/>
          <w:sz w:val="20"/>
          <w:szCs w:val="20"/>
          <w:lang w:eastAsia="hr-HR"/>
        </w:rPr>
      </w:pPr>
      <w:r w:rsidRPr="00726DF3">
        <w:rPr>
          <w:rFonts w:eastAsia="Times New Roman" w:cs="Calibri"/>
          <w:color w:val="231F20"/>
          <w:sz w:val="20"/>
          <w:szCs w:val="20"/>
          <w:lang w:eastAsia="hr-HR"/>
        </w:rPr>
        <w:t>PRIJAVA ŠTETE OD PRIRODNE NEPOGODE</w:t>
      </w:r>
    </w:p>
    <w:p w14:paraId="59E09DF9" w14:textId="77777777" w:rsidR="008B472E" w:rsidRPr="00726DF3" w:rsidRDefault="008B472E" w:rsidP="008B472E">
      <w:pPr>
        <w:shd w:val="clear" w:color="auto" w:fill="FFFFFF"/>
        <w:spacing w:after="160" w:line="240" w:lineRule="auto"/>
        <w:ind w:firstLine="408"/>
        <w:jc w:val="left"/>
        <w:textAlignment w:val="baseline"/>
        <w:rPr>
          <w:rFonts w:eastAsia="Times New Roman" w:cs="Calibri"/>
          <w:color w:val="231F20"/>
          <w:sz w:val="20"/>
          <w:szCs w:val="20"/>
          <w:lang w:eastAsia="hr-HR"/>
        </w:rPr>
      </w:pPr>
      <w:r w:rsidRPr="00726DF3">
        <w:rPr>
          <w:rFonts w:eastAsia="Times New Roman" w:cs="Calibri"/>
          <w:color w:val="231F20"/>
          <w:sz w:val="20"/>
          <w:szCs w:val="20"/>
          <w:lang w:eastAsia="hr-HR"/>
        </w:rPr>
        <w:t>Prijavljujem štetu od prirodne nepogode u kojoj je oštećena/uništena niže navedena imovina.</w:t>
      </w:r>
    </w:p>
    <w:tbl>
      <w:tblPr>
        <w:tblW w:w="9206" w:type="dxa"/>
        <w:jc w:val="center"/>
        <w:tblCellMar>
          <w:left w:w="0" w:type="dxa"/>
          <w:right w:w="0" w:type="dxa"/>
        </w:tblCellMar>
        <w:tblLook w:val="04A0" w:firstRow="1" w:lastRow="0" w:firstColumn="1" w:lastColumn="0" w:noHBand="0" w:noVBand="1"/>
      </w:tblPr>
      <w:tblGrid>
        <w:gridCol w:w="5662"/>
        <w:gridCol w:w="1134"/>
        <w:gridCol w:w="1134"/>
        <w:gridCol w:w="1276"/>
      </w:tblGrid>
      <w:tr w:rsidR="008B472E" w:rsidRPr="00726DF3" w14:paraId="2FFE2C0C" w14:textId="77777777" w:rsidTr="008B472E">
        <w:trPr>
          <w:jc w:val="center"/>
        </w:trPr>
        <w:tc>
          <w:tcPr>
            <w:tcW w:w="5662"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91935B2" w14:textId="77777777" w:rsidR="008B472E" w:rsidRPr="00726DF3" w:rsidRDefault="008B472E" w:rsidP="008B472E">
            <w:pPr>
              <w:spacing w:after="0" w:line="240" w:lineRule="auto"/>
              <w:jc w:val="left"/>
              <w:rPr>
                <w:rFonts w:eastAsia="Times New Roman" w:cs="Calibri"/>
                <w:sz w:val="20"/>
                <w:szCs w:val="20"/>
                <w:lang w:eastAsia="hr-HR"/>
              </w:rPr>
            </w:pPr>
            <w:r w:rsidRPr="00726DF3">
              <w:rPr>
                <w:rFonts w:eastAsia="Times New Roman" w:cs="Calibri"/>
                <w:sz w:val="20"/>
                <w:szCs w:val="20"/>
                <w:lang w:eastAsia="hr-HR"/>
              </w:rPr>
              <w:t>Prijavitelj štete</w:t>
            </w:r>
          </w:p>
        </w:tc>
        <w:tc>
          <w:tcPr>
            <w:tcW w:w="3544" w:type="dxa"/>
            <w:gridSpan w:val="3"/>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72DB824" w14:textId="77777777" w:rsidR="008B472E" w:rsidRPr="00726DF3" w:rsidRDefault="008B472E" w:rsidP="008B472E">
            <w:pPr>
              <w:spacing w:after="0" w:line="240" w:lineRule="auto"/>
              <w:jc w:val="left"/>
              <w:rPr>
                <w:rFonts w:eastAsia="Times New Roman" w:cs="Calibri"/>
                <w:sz w:val="20"/>
                <w:szCs w:val="20"/>
                <w:lang w:eastAsia="hr-HR"/>
              </w:rPr>
            </w:pPr>
          </w:p>
        </w:tc>
      </w:tr>
      <w:tr w:rsidR="008B472E" w:rsidRPr="00726DF3" w14:paraId="40130943" w14:textId="77777777" w:rsidTr="008B472E">
        <w:trPr>
          <w:jc w:val="center"/>
        </w:trPr>
        <w:tc>
          <w:tcPr>
            <w:tcW w:w="5662"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4ECA2A6" w14:textId="77777777" w:rsidR="008B472E" w:rsidRPr="00726DF3" w:rsidRDefault="008B472E" w:rsidP="008B472E">
            <w:pPr>
              <w:spacing w:after="0" w:line="240" w:lineRule="auto"/>
              <w:jc w:val="left"/>
              <w:rPr>
                <w:rFonts w:eastAsia="Times New Roman" w:cs="Calibri"/>
                <w:sz w:val="20"/>
                <w:szCs w:val="20"/>
                <w:lang w:eastAsia="hr-HR"/>
              </w:rPr>
            </w:pPr>
            <w:r w:rsidRPr="00726DF3">
              <w:rPr>
                <w:rFonts w:eastAsia="Times New Roman" w:cs="Calibri"/>
                <w:sz w:val="20"/>
                <w:szCs w:val="20"/>
                <w:lang w:eastAsia="hr-HR"/>
              </w:rPr>
              <w:t>OIB</w:t>
            </w:r>
          </w:p>
        </w:tc>
        <w:tc>
          <w:tcPr>
            <w:tcW w:w="3544" w:type="dxa"/>
            <w:gridSpan w:val="3"/>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5288F6C" w14:textId="77777777" w:rsidR="008B472E" w:rsidRPr="00726DF3" w:rsidRDefault="008B472E" w:rsidP="008B472E">
            <w:pPr>
              <w:spacing w:after="0" w:line="240" w:lineRule="auto"/>
              <w:jc w:val="left"/>
              <w:rPr>
                <w:rFonts w:eastAsia="Times New Roman" w:cs="Calibri"/>
                <w:sz w:val="20"/>
                <w:szCs w:val="20"/>
                <w:lang w:eastAsia="hr-HR"/>
              </w:rPr>
            </w:pPr>
          </w:p>
        </w:tc>
      </w:tr>
      <w:tr w:rsidR="008B472E" w:rsidRPr="00726DF3" w14:paraId="579B23A8" w14:textId="77777777" w:rsidTr="008B472E">
        <w:trPr>
          <w:jc w:val="center"/>
        </w:trPr>
        <w:tc>
          <w:tcPr>
            <w:tcW w:w="5662"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5571FD0" w14:textId="77777777" w:rsidR="008B472E" w:rsidRPr="00726DF3" w:rsidRDefault="008B472E" w:rsidP="008B472E">
            <w:pPr>
              <w:spacing w:after="0" w:line="240" w:lineRule="auto"/>
              <w:jc w:val="left"/>
              <w:rPr>
                <w:rFonts w:eastAsia="Times New Roman" w:cs="Calibri"/>
                <w:sz w:val="20"/>
                <w:szCs w:val="20"/>
                <w:lang w:eastAsia="hr-HR"/>
              </w:rPr>
            </w:pPr>
            <w:r w:rsidRPr="00726DF3">
              <w:rPr>
                <w:rFonts w:eastAsia="Times New Roman" w:cs="Calibri"/>
                <w:sz w:val="20"/>
                <w:szCs w:val="20"/>
                <w:lang w:eastAsia="hr-HR"/>
              </w:rPr>
              <w:t>Adresa prijavitelja štete</w:t>
            </w:r>
          </w:p>
        </w:tc>
        <w:tc>
          <w:tcPr>
            <w:tcW w:w="3544" w:type="dxa"/>
            <w:gridSpan w:val="3"/>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A6C4B8C" w14:textId="77777777" w:rsidR="008B472E" w:rsidRPr="00726DF3" w:rsidRDefault="008B472E" w:rsidP="008B472E">
            <w:pPr>
              <w:spacing w:after="0" w:line="240" w:lineRule="auto"/>
              <w:jc w:val="left"/>
              <w:rPr>
                <w:rFonts w:eastAsia="Times New Roman" w:cs="Calibri"/>
                <w:sz w:val="20"/>
                <w:szCs w:val="20"/>
                <w:lang w:eastAsia="hr-HR"/>
              </w:rPr>
            </w:pPr>
          </w:p>
        </w:tc>
      </w:tr>
      <w:tr w:rsidR="008B472E" w:rsidRPr="00726DF3" w14:paraId="12A0314A" w14:textId="77777777" w:rsidTr="008B472E">
        <w:trPr>
          <w:jc w:val="center"/>
        </w:trPr>
        <w:tc>
          <w:tcPr>
            <w:tcW w:w="5662"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5B3D026" w14:textId="77777777" w:rsidR="008B472E" w:rsidRPr="00726DF3" w:rsidRDefault="008B472E" w:rsidP="008B472E">
            <w:pPr>
              <w:spacing w:after="0" w:line="240" w:lineRule="auto"/>
              <w:jc w:val="left"/>
              <w:rPr>
                <w:rFonts w:eastAsia="Times New Roman" w:cs="Calibri"/>
                <w:sz w:val="20"/>
                <w:szCs w:val="20"/>
                <w:lang w:eastAsia="hr-HR"/>
              </w:rPr>
            </w:pPr>
            <w:r w:rsidRPr="00726DF3">
              <w:rPr>
                <w:rFonts w:eastAsia="Times New Roman" w:cs="Calibri"/>
                <w:sz w:val="20"/>
                <w:szCs w:val="20"/>
                <w:lang w:eastAsia="hr-HR"/>
              </w:rPr>
              <w:t>Adresa imovine na kojoj je nastala šteta</w:t>
            </w:r>
          </w:p>
        </w:tc>
        <w:tc>
          <w:tcPr>
            <w:tcW w:w="3544" w:type="dxa"/>
            <w:gridSpan w:val="3"/>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E454622" w14:textId="77777777" w:rsidR="008B472E" w:rsidRPr="00726DF3" w:rsidRDefault="008B472E" w:rsidP="008B472E">
            <w:pPr>
              <w:spacing w:after="0" w:line="240" w:lineRule="auto"/>
              <w:jc w:val="left"/>
              <w:rPr>
                <w:rFonts w:eastAsia="Times New Roman" w:cs="Calibri"/>
                <w:sz w:val="20"/>
                <w:szCs w:val="20"/>
                <w:lang w:eastAsia="hr-HR"/>
              </w:rPr>
            </w:pPr>
          </w:p>
        </w:tc>
      </w:tr>
      <w:tr w:rsidR="008B472E" w:rsidRPr="00726DF3" w14:paraId="023C45A1" w14:textId="77777777" w:rsidTr="008B472E">
        <w:trPr>
          <w:jc w:val="center"/>
        </w:trPr>
        <w:tc>
          <w:tcPr>
            <w:tcW w:w="5662"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68F9A6F" w14:textId="77777777" w:rsidR="008B472E" w:rsidRPr="00726DF3" w:rsidRDefault="008B472E" w:rsidP="008B472E">
            <w:pPr>
              <w:spacing w:after="0" w:line="240" w:lineRule="auto"/>
              <w:jc w:val="left"/>
              <w:rPr>
                <w:rFonts w:eastAsia="Times New Roman" w:cs="Calibri"/>
                <w:sz w:val="20"/>
                <w:szCs w:val="20"/>
                <w:lang w:eastAsia="hr-HR"/>
              </w:rPr>
            </w:pPr>
            <w:r w:rsidRPr="00726DF3">
              <w:rPr>
                <w:rFonts w:eastAsia="Times New Roman" w:cs="Calibri"/>
                <w:sz w:val="20"/>
                <w:szCs w:val="20"/>
                <w:lang w:eastAsia="hr-HR"/>
              </w:rPr>
              <w:t>Kontakt</w:t>
            </w:r>
          </w:p>
        </w:tc>
        <w:tc>
          <w:tcPr>
            <w:tcW w:w="3544" w:type="dxa"/>
            <w:gridSpan w:val="3"/>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E2450CA" w14:textId="77777777" w:rsidR="008B472E" w:rsidRPr="00726DF3" w:rsidRDefault="008B472E" w:rsidP="008B472E">
            <w:pPr>
              <w:spacing w:after="0" w:line="240" w:lineRule="auto"/>
              <w:jc w:val="left"/>
              <w:rPr>
                <w:rFonts w:eastAsia="Times New Roman" w:cs="Calibri"/>
                <w:sz w:val="20"/>
                <w:szCs w:val="20"/>
                <w:lang w:eastAsia="hr-HR"/>
              </w:rPr>
            </w:pPr>
          </w:p>
        </w:tc>
      </w:tr>
      <w:tr w:rsidR="008B472E" w:rsidRPr="00726DF3" w14:paraId="2AB762F1" w14:textId="77777777" w:rsidTr="008B472E">
        <w:trPr>
          <w:jc w:val="center"/>
        </w:trPr>
        <w:tc>
          <w:tcPr>
            <w:tcW w:w="9206" w:type="dxa"/>
            <w:gridSpan w:val="4"/>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D47E8B5" w14:textId="77777777" w:rsidR="008B472E" w:rsidRPr="00726DF3" w:rsidRDefault="008B472E" w:rsidP="008B472E">
            <w:pPr>
              <w:spacing w:after="0" w:line="240" w:lineRule="auto"/>
              <w:jc w:val="left"/>
              <w:rPr>
                <w:rFonts w:eastAsia="Times New Roman" w:cs="Calibri"/>
                <w:sz w:val="20"/>
                <w:szCs w:val="20"/>
                <w:lang w:eastAsia="hr-HR"/>
              </w:rPr>
            </w:pPr>
            <w:r w:rsidRPr="00726DF3">
              <w:rPr>
                <w:rFonts w:eastAsia="Times New Roman" w:cs="Calibri"/>
                <w:i/>
                <w:iCs/>
                <w:sz w:val="20"/>
                <w:szCs w:val="20"/>
                <w:bdr w:val="none" w:sz="0" w:space="0" w:color="auto" w:frame="1"/>
                <w:lang w:eastAsia="hr-HR"/>
              </w:rPr>
              <w:t>Za štete u poljoprivredi:</w:t>
            </w:r>
          </w:p>
        </w:tc>
      </w:tr>
      <w:tr w:rsidR="008B472E" w:rsidRPr="00726DF3" w14:paraId="0160AA3D" w14:textId="77777777" w:rsidTr="008B472E">
        <w:trPr>
          <w:jc w:val="center"/>
        </w:trPr>
        <w:tc>
          <w:tcPr>
            <w:tcW w:w="5662"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85B7358" w14:textId="77777777" w:rsidR="008B472E" w:rsidRPr="00726DF3" w:rsidRDefault="008B472E" w:rsidP="008B472E">
            <w:pPr>
              <w:spacing w:after="0" w:line="240" w:lineRule="auto"/>
              <w:jc w:val="left"/>
              <w:rPr>
                <w:rFonts w:eastAsia="Times New Roman" w:cs="Calibri"/>
                <w:sz w:val="20"/>
                <w:szCs w:val="20"/>
                <w:lang w:eastAsia="hr-HR"/>
              </w:rPr>
            </w:pPr>
            <w:r w:rsidRPr="00726DF3">
              <w:rPr>
                <w:rFonts w:eastAsia="Times New Roman" w:cs="Calibri"/>
                <w:sz w:val="20"/>
                <w:szCs w:val="20"/>
                <w:lang w:eastAsia="hr-HR"/>
              </w:rPr>
              <w:t>MIBPG</w:t>
            </w:r>
          </w:p>
        </w:tc>
        <w:tc>
          <w:tcPr>
            <w:tcW w:w="3544" w:type="dxa"/>
            <w:gridSpan w:val="3"/>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764CEDC" w14:textId="77777777" w:rsidR="008B472E" w:rsidRPr="00726DF3" w:rsidRDefault="008B472E" w:rsidP="008B472E">
            <w:pPr>
              <w:spacing w:after="0" w:line="240" w:lineRule="auto"/>
              <w:jc w:val="left"/>
              <w:rPr>
                <w:rFonts w:eastAsia="Times New Roman" w:cs="Calibri"/>
                <w:sz w:val="20"/>
                <w:szCs w:val="20"/>
                <w:lang w:eastAsia="hr-HR"/>
              </w:rPr>
            </w:pPr>
          </w:p>
        </w:tc>
      </w:tr>
      <w:tr w:rsidR="008B472E" w:rsidRPr="00726DF3" w14:paraId="36B03CA4" w14:textId="77777777" w:rsidTr="008B472E">
        <w:trPr>
          <w:jc w:val="center"/>
        </w:trPr>
        <w:tc>
          <w:tcPr>
            <w:tcW w:w="5662"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46F913E" w14:textId="77777777" w:rsidR="008B472E" w:rsidRPr="00726DF3" w:rsidRDefault="008B472E" w:rsidP="008B472E">
            <w:pPr>
              <w:spacing w:after="0" w:line="240" w:lineRule="auto"/>
              <w:jc w:val="left"/>
              <w:rPr>
                <w:rFonts w:eastAsia="Times New Roman" w:cs="Calibri"/>
                <w:sz w:val="20"/>
                <w:szCs w:val="20"/>
                <w:lang w:eastAsia="hr-HR"/>
              </w:rPr>
            </w:pPr>
            <w:r w:rsidRPr="00726DF3">
              <w:rPr>
                <w:rFonts w:eastAsia="Times New Roman" w:cs="Calibri"/>
                <w:sz w:val="20"/>
                <w:szCs w:val="20"/>
                <w:lang w:eastAsia="hr-HR"/>
              </w:rPr>
              <w:t>Broj ARKOD čestice za koju se prijavljuje šteta/broj katastarske čestice</w:t>
            </w:r>
          </w:p>
        </w:tc>
        <w:tc>
          <w:tcPr>
            <w:tcW w:w="3544" w:type="dxa"/>
            <w:gridSpan w:val="3"/>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723E25F" w14:textId="77777777" w:rsidR="008B472E" w:rsidRPr="00726DF3" w:rsidRDefault="008B472E" w:rsidP="008B472E">
            <w:pPr>
              <w:spacing w:after="0" w:line="240" w:lineRule="auto"/>
              <w:jc w:val="left"/>
              <w:rPr>
                <w:rFonts w:eastAsia="Times New Roman" w:cs="Calibri"/>
                <w:sz w:val="20"/>
                <w:szCs w:val="20"/>
                <w:lang w:eastAsia="hr-HR"/>
              </w:rPr>
            </w:pPr>
          </w:p>
        </w:tc>
      </w:tr>
      <w:tr w:rsidR="008B472E" w:rsidRPr="00726DF3" w14:paraId="2ABC4881" w14:textId="77777777" w:rsidTr="008B472E">
        <w:trPr>
          <w:jc w:val="center"/>
        </w:trPr>
        <w:tc>
          <w:tcPr>
            <w:tcW w:w="5662"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213293C" w14:textId="77777777" w:rsidR="008B472E" w:rsidRPr="00726DF3" w:rsidRDefault="008B472E" w:rsidP="008B472E">
            <w:pPr>
              <w:spacing w:after="0" w:line="240" w:lineRule="auto"/>
              <w:jc w:val="left"/>
              <w:rPr>
                <w:rFonts w:eastAsia="Times New Roman" w:cs="Calibri"/>
                <w:sz w:val="20"/>
                <w:szCs w:val="20"/>
                <w:lang w:eastAsia="hr-HR"/>
              </w:rPr>
            </w:pPr>
            <w:r w:rsidRPr="00726DF3">
              <w:rPr>
                <w:rFonts w:eastAsia="Times New Roman" w:cs="Calibri"/>
                <w:i/>
                <w:iCs/>
                <w:sz w:val="20"/>
                <w:szCs w:val="20"/>
                <w:bdr w:val="none" w:sz="0" w:space="0" w:color="auto" w:frame="1"/>
                <w:lang w:eastAsia="hr-HR"/>
              </w:rPr>
              <w:t>Za štete u graditeljstvu</w:t>
            </w:r>
          </w:p>
        </w:tc>
        <w:tc>
          <w:tcPr>
            <w:tcW w:w="3544" w:type="dxa"/>
            <w:gridSpan w:val="3"/>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421AB7A" w14:textId="77777777" w:rsidR="008B472E" w:rsidRPr="00726DF3" w:rsidRDefault="008B472E" w:rsidP="008B472E">
            <w:pPr>
              <w:spacing w:after="0" w:line="240" w:lineRule="auto"/>
              <w:jc w:val="center"/>
              <w:rPr>
                <w:rFonts w:eastAsia="Times New Roman" w:cs="Calibri"/>
                <w:sz w:val="20"/>
                <w:szCs w:val="20"/>
                <w:lang w:eastAsia="hr-HR"/>
              </w:rPr>
            </w:pPr>
            <w:r w:rsidRPr="00726DF3">
              <w:rPr>
                <w:rFonts w:eastAsia="Times New Roman" w:cs="Calibri"/>
                <w:i/>
                <w:iCs/>
                <w:sz w:val="20"/>
                <w:szCs w:val="20"/>
                <w:bdr w:val="none" w:sz="0" w:space="0" w:color="auto" w:frame="1"/>
                <w:lang w:eastAsia="hr-HR"/>
              </w:rPr>
              <w:t>(zaokružiti):</w:t>
            </w:r>
          </w:p>
        </w:tc>
      </w:tr>
      <w:tr w:rsidR="008B472E" w:rsidRPr="00726DF3" w14:paraId="17820C4C" w14:textId="77777777" w:rsidTr="008B472E">
        <w:trPr>
          <w:jc w:val="center"/>
        </w:trPr>
        <w:tc>
          <w:tcPr>
            <w:tcW w:w="5662"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43646E5" w14:textId="77777777" w:rsidR="008B472E" w:rsidRPr="00726DF3" w:rsidRDefault="008B472E" w:rsidP="008B472E">
            <w:pPr>
              <w:spacing w:after="0" w:line="240" w:lineRule="auto"/>
              <w:jc w:val="left"/>
              <w:rPr>
                <w:rFonts w:eastAsia="Times New Roman" w:cs="Calibri"/>
                <w:sz w:val="20"/>
                <w:szCs w:val="20"/>
                <w:lang w:eastAsia="hr-HR"/>
              </w:rPr>
            </w:pPr>
            <w:r w:rsidRPr="00726DF3">
              <w:rPr>
                <w:rFonts w:eastAsia="Times New Roman" w:cs="Calibri"/>
                <w:sz w:val="20"/>
                <w:szCs w:val="20"/>
                <w:lang w:eastAsia="hr-HR"/>
              </w:rPr>
              <w:t>Doneseno rješenje o izvedenom stanju:</w:t>
            </w:r>
          </w:p>
        </w:tc>
        <w:tc>
          <w:tcPr>
            <w:tcW w:w="1134"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14A845B" w14:textId="77777777" w:rsidR="008B472E" w:rsidRPr="00726DF3" w:rsidRDefault="008B472E" w:rsidP="008B472E">
            <w:pPr>
              <w:spacing w:after="0" w:line="240" w:lineRule="auto"/>
              <w:jc w:val="center"/>
              <w:rPr>
                <w:rFonts w:eastAsia="Times New Roman" w:cs="Calibri"/>
                <w:sz w:val="20"/>
                <w:szCs w:val="20"/>
                <w:lang w:eastAsia="hr-HR"/>
              </w:rPr>
            </w:pPr>
            <w:r w:rsidRPr="00726DF3">
              <w:rPr>
                <w:rFonts w:eastAsia="Times New Roman" w:cs="Calibri"/>
                <w:sz w:val="20"/>
                <w:szCs w:val="20"/>
                <w:lang w:eastAsia="hr-HR"/>
              </w:rPr>
              <w:t>DA</w:t>
            </w:r>
          </w:p>
        </w:tc>
        <w:tc>
          <w:tcPr>
            <w:tcW w:w="1134"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2C43D46" w14:textId="77777777" w:rsidR="008B472E" w:rsidRPr="00726DF3" w:rsidRDefault="008B472E" w:rsidP="008B472E">
            <w:pPr>
              <w:spacing w:after="0" w:line="240" w:lineRule="auto"/>
              <w:jc w:val="center"/>
              <w:rPr>
                <w:rFonts w:eastAsia="Times New Roman" w:cs="Calibri"/>
                <w:sz w:val="20"/>
                <w:szCs w:val="20"/>
                <w:lang w:eastAsia="hr-HR"/>
              </w:rPr>
            </w:pPr>
            <w:r w:rsidRPr="00726DF3">
              <w:rPr>
                <w:rFonts w:eastAsia="Times New Roman" w:cs="Calibri"/>
                <w:sz w:val="20"/>
                <w:szCs w:val="20"/>
                <w:lang w:eastAsia="hr-HR"/>
              </w:rPr>
              <w:t>NE</w:t>
            </w:r>
          </w:p>
        </w:tc>
        <w:tc>
          <w:tcPr>
            <w:tcW w:w="1276"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D6F7255" w14:textId="77777777" w:rsidR="008B472E" w:rsidRPr="00726DF3" w:rsidRDefault="008B472E" w:rsidP="008B472E">
            <w:pPr>
              <w:spacing w:after="0" w:line="240" w:lineRule="auto"/>
              <w:jc w:val="center"/>
              <w:rPr>
                <w:rFonts w:eastAsia="Times New Roman" w:cs="Calibri"/>
                <w:sz w:val="20"/>
                <w:szCs w:val="20"/>
                <w:lang w:eastAsia="hr-HR"/>
              </w:rPr>
            </w:pPr>
            <w:r w:rsidRPr="00726DF3">
              <w:rPr>
                <w:rFonts w:eastAsia="Times New Roman" w:cs="Calibri"/>
                <w:sz w:val="20"/>
                <w:szCs w:val="20"/>
                <w:lang w:eastAsia="hr-HR"/>
              </w:rPr>
              <w:t>U postupku</w:t>
            </w:r>
          </w:p>
        </w:tc>
      </w:tr>
    </w:tbl>
    <w:p w14:paraId="731E8092" w14:textId="77777777" w:rsidR="008B472E" w:rsidRPr="00726DF3" w:rsidRDefault="008B472E" w:rsidP="008B472E">
      <w:pPr>
        <w:shd w:val="clear" w:color="auto" w:fill="FFFFFF"/>
        <w:spacing w:after="160" w:line="240" w:lineRule="auto"/>
        <w:ind w:firstLine="408"/>
        <w:jc w:val="left"/>
        <w:textAlignment w:val="baseline"/>
        <w:rPr>
          <w:rFonts w:eastAsia="Times New Roman" w:cs="Calibri"/>
          <w:color w:val="231F20"/>
          <w:sz w:val="20"/>
          <w:szCs w:val="20"/>
          <w:lang w:eastAsia="hr-HR"/>
        </w:rPr>
      </w:pPr>
    </w:p>
    <w:tbl>
      <w:tblPr>
        <w:tblW w:w="9206" w:type="dxa"/>
        <w:jc w:val="center"/>
        <w:tblCellMar>
          <w:left w:w="0" w:type="dxa"/>
          <w:right w:w="0" w:type="dxa"/>
        </w:tblCellMar>
        <w:tblLook w:val="04A0" w:firstRow="1" w:lastRow="0" w:firstColumn="1" w:lastColumn="0" w:noHBand="0" w:noVBand="1"/>
      </w:tblPr>
      <w:tblGrid>
        <w:gridCol w:w="6045"/>
        <w:gridCol w:w="2027"/>
        <w:gridCol w:w="567"/>
        <w:gridCol w:w="567"/>
      </w:tblGrid>
      <w:tr w:rsidR="008B472E" w:rsidRPr="00726DF3" w14:paraId="14790F9B" w14:textId="77777777" w:rsidTr="008B472E">
        <w:trPr>
          <w:jc w:val="center"/>
        </w:trPr>
        <w:tc>
          <w:tcPr>
            <w:tcW w:w="6045"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4374D62" w14:textId="77777777" w:rsidR="008B472E" w:rsidRPr="00726DF3" w:rsidRDefault="008B472E" w:rsidP="008B472E">
            <w:pPr>
              <w:spacing w:after="0" w:line="240" w:lineRule="auto"/>
              <w:jc w:val="center"/>
              <w:rPr>
                <w:rFonts w:eastAsia="Times New Roman" w:cs="Calibri"/>
                <w:sz w:val="20"/>
                <w:szCs w:val="20"/>
                <w:lang w:eastAsia="hr-HR"/>
              </w:rPr>
            </w:pPr>
            <w:r w:rsidRPr="00726DF3">
              <w:rPr>
                <w:rFonts w:eastAsia="Times New Roman" w:cs="Calibri"/>
                <w:b/>
                <w:bCs/>
                <w:sz w:val="20"/>
                <w:szCs w:val="20"/>
                <w:bdr w:val="none" w:sz="0" w:space="0" w:color="auto" w:frame="1"/>
                <w:lang w:eastAsia="hr-HR"/>
              </w:rPr>
              <w:t>Prijavljujem štetu na imovini</w:t>
            </w:r>
            <w:r w:rsidRPr="00726DF3">
              <w:rPr>
                <w:rFonts w:eastAsia="Times New Roman" w:cs="Calibri"/>
                <w:b/>
                <w:bCs/>
                <w:sz w:val="20"/>
                <w:szCs w:val="20"/>
                <w:bdr w:val="none" w:sz="0" w:space="0" w:color="auto" w:frame="1"/>
                <w:lang w:eastAsia="hr-HR"/>
              </w:rPr>
              <w:br/>
              <w:t>(zaokružiti):</w:t>
            </w:r>
          </w:p>
        </w:tc>
        <w:tc>
          <w:tcPr>
            <w:tcW w:w="3161" w:type="dxa"/>
            <w:gridSpan w:val="3"/>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8A09B78" w14:textId="77777777" w:rsidR="008B472E" w:rsidRPr="00726DF3" w:rsidRDefault="008B472E" w:rsidP="008B472E">
            <w:pPr>
              <w:spacing w:after="0" w:line="240" w:lineRule="auto"/>
              <w:jc w:val="center"/>
              <w:rPr>
                <w:rFonts w:eastAsia="Times New Roman" w:cs="Calibri"/>
                <w:sz w:val="20"/>
                <w:szCs w:val="20"/>
                <w:lang w:eastAsia="hr-HR"/>
              </w:rPr>
            </w:pPr>
            <w:r w:rsidRPr="00726DF3">
              <w:rPr>
                <w:rFonts w:eastAsia="Times New Roman" w:cs="Calibri"/>
                <w:b/>
                <w:bCs/>
                <w:sz w:val="20"/>
                <w:szCs w:val="20"/>
                <w:bdr w:val="none" w:sz="0" w:space="0" w:color="auto" w:frame="1"/>
                <w:lang w:eastAsia="hr-HR"/>
              </w:rPr>
              <w:t>Opis imovine na kojoj je nastala šteta:</w:t>
            </w:r>
          </w:p>
        </w:tc>
      </w:tr>
      <w:tr w:rsidR="008B472E" w:rsidRPr="00726DF3" w14:paraId="079F9167" w14:textId="77777777" w:rsidTr="008B472E">
        <w:trPr>
          <w:jc w:val="center"/>
        </w:trPr>
        <w:tc>
          <w:tcPr>
            <w:tcW w:w="6045"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3586BF4" w14:textId="77777777" w:rsidR="008B472E" w:rsidRPr="00726DF3" w:rsidRDefault="008B472E" w:rsidP="008B472E">
            <w:pPr>
              <w:spacing w:after="0" w:line="240" w:lineRule="auto"/>
              <w:jc w:val="left"/>
              <w:rPr>
                <w:rFonts w:eastAsia="Times New Roman" w:cs="Calibri"/>
                <w:sz w:val="20"/>
                <w:szCs w:val="20"/>
                <w:lang w:eastAsia="hr-HR"/>
              </w:rPr>
            </w:pPr>
            <w:r w:rsidRPr="00726DF3">
              <w:rPr>
                <w:rFonts w:eastAsia="Times New Roman" w:cs="Calibri"/>
                <w:sz w:val="20"/>
                <w:szCs w:val="20"/>
                <w:lang w:eastAsia="hr-HR"/>
              </w:rPr>
              <w:t>1. građevine</w:t>
            </w:r>
          </w:p>
        </w:tc>
        <w:tc>
          <w:tcPr>
            <w:tcW w:w="3161" w:type="dxa"/>
            <w:gridSpan w:val="3"/>
            <w:vMerge w:val="restar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2321D6B" w14:textId="77777777" w:rsidR="008B472E" w:rsidRPr="00726DF3" w:rsidRDefault="008B472E" w:rsidP="008B472E">
            <w:pPr>
              <w:spacing w:after="0" w:line="240" w:lineRule="auto"/>
              <w:jc w:val="left"/>
              <w:rPr>
                <w:rFonts w:eastAsia="Times New Roman" w:cs="Calibri"/>
                <w:sz w:val="20"/>
                <w:szCs w:val="20"/>
                <w:lang w:eastAsia="hr-HR"/>
              </w:rPr>
            </w:pPr>
          </w:p>
        </w:tc>
      </w:tr>
      <w:tr w:rsidR="008B472E" w:rsidRPr="00726DF3" w14:paraId="52641C25" w14:textId="77777777" w:rsidTr="008B472E">
        <w:trPr>
          <w:jc w:val="center"/>
        </w:trPr>
        <w:tc>
          <w:tcPr>
            <w:tcW w:w="6045"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F99D5BE" w14:textId="77777777" w:rsidR="008B472E" w:rsidRPr="00726DF3" w:rsidRDefault="008B472E" w:rsidP="008B472E">
            <w:pPr>
              <w:spacing w:after="0" w:line="240" w:lineRule="auto"/>
              <w:jc w:val="left"/>
              <w:rPr>
                <w:rFonts w:eastAsia="Times New Roman" w:cs="Calibri"/>
                <w:sz w:val="20"/>
                <w:szCs w:val="20"/>
                <w:lang w:eastAsia="hr-HR"/>
              </w:rPr>
            </w:pPr>
            <w:r w:rsidRPr="00726DF3">
              <w:rPr>
                <w:rFonts w:eastAsia="Times New Roman" w:cs="Calibri"/>
                <w:sz w:val="20"/>
                <w:szCs w:val="20"/>
                <w:lang w:eastAsia="hr-HR"/>
              </w:rPr>
              <w:t>2. oprema</w:t>
            </w:r>
          </w:p>
        </w:tc>
        <w:tc>
          <w:tcPr>
            <w:tcW w:w="3161" w:type="dxa"/>
            <w:gridSpan w:val="3"/>
            <w:vMerge/>
            <w:tcBorders>
              <w:top w:val="single" w:sz="6" w:space="0" w:color="auto"/>
              <w:left w:val="single" w:sz="6" w:space="0" w:color="auto"/>
              <w:bottom w:val="single" w:sz="6" w:space="0" w:color="auto"/>
              <w:right w:val="single" w:sz="6" w:space="0" w:color="auto"/>
            </w:tcBorders>
            <w:vAlign w:val="center"/>
            <w:hideMark/>
          </w:tcPr>
          <w:p w14:paraId="1BA98BC7" w14:textId="77777777" w:rsidR="008B472E" w:rsidRPr="00726DF3" w:rsidRDefault="008B472E" w:rsidP="008B472E">
            <w:pPr>
              <w:spacing w:after="0" w:line="240" w:lineRule="auto"/>
              <w:jc w:val="left"/>
              <w:rPr>
                <w:rFonts w:eastAsia="Times New Roman" w:cs="Calibri"/>
                <w:sz w:val="20"/>
                <w:szCs w:val="20"/>
                <w:lang w:eastAsia="hr-HR"/>
              </w:rPr>
            </w:pPr>
          </w:p>
        </w:tc>
      </w:tr>
      <w:tr w:rsidR="008B472E" w:rsidRPr="00726DF3" w14:paraId="453BFAB6" w14:textId="77777777" w:rsidTr="008B472E">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598A2E3" w14:textId="77777777" w:rsidR="008B472E" w:rsidRPr="00726DF3" w:rsidRDefault="008B472E" w:rsidP="008B472E">
            <w:pPr>
              <w:spacing w:after="0" w:line="240" w:lineRule="auto"/>
              <w:jc w:val="left"/>
              <w:rPr>
                <w:rFonts w:eastAsia="Times New Roman" w:cs="Calibri"/>
                <w:sz w:val="20"/>
                <w:szCs w:val="20"/>
                <w:lang w:eastAsia="hr-HR"/>
              </w:rPr>
            </w:pPr>
            <w:r w:rsidRPr="00726DF3">
              <w:rPr>
                <w:rFonts w:eastAsia="Times New Roman" w:cs="Calibri"/>
                <w:sz w:val="20"/>
                <w:szCs w:val="20"/>
                <w:lang w:eastAsia="hr-HR"/>
              </w:rPr>
              <w:t>3. zemljište</w:t>
            </w:r>
          </w:p>
        </w:tc>
        <w:tc>
          <w:tcPr>
            <w:tcW w:w="3161" w:type="dxa"/>
            <w:gridSpan w:val="3"/>
            <w:vMerge/>
            <w:tcBorders>
              <w:top w:val="single" w:sz="6" w:space="0" w:color="auto"/>
              <w:left w:val="single" w:sz="6" w:space="0" w:color="auto"/>
              <w:bottom w:val="single" w:sz="6" w:space="0" w:color="auto"/>
              <w:right w:val="single" w:sz="6" w:space="0" w:color="auto"/>
            </w:tcBorders>
            <w:vAlign w:val="center"/>
            <w:hideMark/>
          </w:tcPr>
          <w:p w14:paraId="2BADCA70" w14:textId="77777777" w:rsidR="008B472E" w:rsidRPr="00726DF3" w:rsidRDefault="008B472E" w:rsidP="008B472E">
            <w:pPr>
              <w:spacing w:after="0" w:line="240" w:lineRule="auto"/>
              <w:jc w:val="left"/>
              <w:rPr>
                <w:rFonts w:eastAsia="Times New Roman" w:cs="Calibri"/>
                <w:sz w:val="20"/>
                <w:szCs w:val="20"/>
                <w:lang w:eastAsia="hr-HR"/>
              </w:rPr>
            </w:pPr>
          </w:p>
        </w:tc>
      </w:tr>
      <w:tr w:rsidR="008B472E" w:rsidRPr="00726DF3" w14:paraId="731ABFAC" w14:textId="77777777" w:rsidTr="008B472E">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90DF1A9" w14:textId="77777777" w:rsidR="008B472E" w:rsidRPr="00726DF3" w:rsidRDefault="008B472E" w:rsidP="008B472E">
            <w:pPr>
              <w:spacing w:after="0" w:line="240" w:lineRule="auto"/>
              <w:jc w:val="left"/>
              <w:rPr>
                <w:rFonts w:eastAsia="Times New Roman" w:cs="Calibri"/>
                <w:sz w:val="20"/>
                <w:szCs w:val="20"/>
                <w:lang w:eastAsia="hr-HR"/>
              </w:rPr>
            </w:pPr>
            <w:r w:rsidRPr="00726DF3">
              <w:rPr>
                <w:rFonts w:eastAsia="Times New Roman" w:cs="Calibri"/>
                <w:sz w:val="20"/>
                <w:szCs w:val="20"/>
                <w:lang w:eastAsia="hr-HR"/>
              </w:rPr>
              <w:t>4. višegodišnji nasadi</w:t>
            </w:r>
          </w:p>
        </w:tc>
        <w:tc>
          <w:tcPr>
            <w:tcW w:w="3161" w:type="dxa"/>
            <w:gridSpan w:val="3"/>
            <w:vMerge/>
            <w:tcBorders>
              <w:top w:val="single" w:sz="6" w:space="0" w:color="auto"/>
              <w:left w:val="single" w:sz="6" w:space="0" w:color="auto"/>
              <w:bottom w:val="single" w:sz="6" w:space="0" w:color="auto"/>
              <w:right w:val="single" w:sz="6" w:space="0" w:color="auto"/>
            </w:tcBorders>
            <w:vAlign w:val="center"/>
            <w:hideMark/>
          </w:tcPr>
          <w:p w14:paraId="16FC9632" w14:textId="77777777" w:rsidR="008B472E" w:rsidRPr="00726DF3" w:rsidRDefault="008B472E" w:rsidP="008B472E">
            <w:pPr>
              <w:spacing w:after="0" w:line="240" w:lineRule="auto"/>
              <w:jc w:val="left"/>
              <w:rPr>
                <w:rFonts w:eastAsia="Times New Roman" w:cs="Calibri"/>
                <w:sz w:val="20"/>
                <w:szCs w:val="20"/>
                <w:lang w:eastAsia="hr-HR"/>
              </w:rPr>
            </w:pPr>
          </w:p>
        </w:tc>
      </w:tr>
      <w:tr w:rsidR="008B472E" w:rsidRPr="00726DF3" w14:paraId="24E1D532" w14:textId="77777777" w:rsidTr="008B472E">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4381C93" w14:textId="77777777" w:rsidR="008B472E" w:rsidRPr="00726DF3" w:rsidRDefault="008B472E" w:rsidP="008B472E">
            <w:pPr>
              <w:spacing w:after="0" w:line="240" w:lineRule="auto"/>
              <w:jc w:val="left"/>
              <w:rPr>
                <w:rFonts w:eastAsia="Times New Roman" w:cs="Calibri"/>
                <w:sz w:val="20"/>
                <w:szCs w:val="20"/>
                <w:lang w:eastAsia="hr-HR"/>
              </w:rPr>
            </w:pPr>
            <w:r w:rsidRPr="00726DF3">
              <w:rPr>
                <w:rFonts w:eastAsia="Times New Roman" w:cs="Calibri"/>
                <w:sz w:val="20"/>
                <w:szCs w:val="20"/>
                <w:lang w:eastAsia="hr-HR"/>
              </w:rPr>
              <w:t>5. šume</w:t>
            </w:r>
          </w:p>
        </w:tc>
        <w:tc>
          <w:tcPr>
            <w:tcW w:w="3161" w:type="dxa"/>
            <w:gridSpan w:val="3"/>
            <w:vMerge/>
            <w:tcBorders>
              <w:top w:val="single" w:sz="6" w:space="0" w:color="auto"/>
              <w:left w:val="single" w:sz="6" w:space="0" w:color="auto"/>
              <w:bottom w:val="single" w:sz="6" w:space="0" w:color="auto"/>
              <w:right w:val="single" w:sz="6" w:space="0" w:color="auto"/>
            </w:tcBorders>
            <w:vAlign w:val="center"/>
            <w:hideMark/>
          </w:tcPr>
          <w:p w14:paraId="57AD0D3E" w14:textId="77777777" w:rsidR="008B472E" w:rsidRPr="00726DF3" w:rsidRDefault="008B472E" w:rsidP="008B472E">
            <w:pPr>
              <w:spacing w:after="0" w:line="240" w:lineRule="auto"/>
              <w:jc w:val="left"/>
              <w:rPr>
                <w:rFonts w:eastAsia="Times New Roman" w:cs="Calibri"/>
                <w:sz w:val="20"/>
                <w:szCs w:val="20"/>
                <w:lang w:eastAsia="hr-HR"/>
              </w:rPr>
            </w:pPr>
          </w:p>
        </w:tc>
      </w:tr>
      <w:tr w:rsidR="008B472E" w:rsidRPr="00726DF3" w14:paraId="6BB01050" w14:textId="77777777" w:rsidTr="008B472E">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6BCB88F" w14:textId="77777777" w:rsidR="008B472E" w:rsidRPr="00726DF3" w:rsidRDefault="008B472E" w:rsidP="008B472E">
            <w:pPr>
              <w:spacing w:after="0" w:line="240" w:lineRule="auto"/>
              <w:jc w:val="left"/>
              <w:rPr>
                <w:rFonts w:eastAsia="Times New Roman" w:cs="Calibri"/>
                <w:sz w:val="20"/>
                <w:szCs w:val="20"/>
                <w:lang w:eastAsia="hr-HR"/>
              </w:rPr>
            </w:pPr>
            <w:r w:rsidRPr="00726DF3">
              <w:rPr>
                <w:rFonts w:eastAsia="Times New Roman" w:cs="Calibri"/>
                <w:sz w:val="20"/>
                <w:szCs w:val="20"/>
                <w:lang w:eastAsia="hr-HR"/>
              </w:rPr>
              <w:t>6. stoka</w:t>
            </w:r>
          </w:p>
        </w:tc>
        <w:tc>
          <w:tcPr>
            <w:tcW w:w="3161" w:type="dxa"/>
            <w:gridSpan w:val="3"/>
            <w:vMerge/>
            <w:tcBorders>
              <w:top w:val="single" w:sz="6" w:space="0" w:color="auto"/>
              <w:left w:val="single" w:sz="6" w:space="0" w:color="auto"/>
              <w:bottom w:val="single" w:sz="6" w:space="0" w:color="auto"/>
              <w:right w:val="single" w:sz="6" w:space="0" w:color="auto"/>
            </w:tcBorders>
            <w:vAlign w:val="center"/>
            <w:hideMark/>
          </w:tcPr>
          <w:p w14:paraId="1100EDD0" w14:textId="77777777" w:rsidR="008B472E" w:rsidRPr="00726DF3" w:rsidRDefault="008B472E" w:rsidP="008B472E">
            <w:pPr>
              <w:spacing w:after="0" w:line="240" w:lineRule="auto"/>
              <w:jc w:val="left"/>
              <w:rPr>
                <w:rFonts w:eastAsia="Times New Roman" w:cs="Calibri"/>
                <w:sz w:val="20"/>
                <w:szCs w:val="20"/>
                <w:lang w:eastAsia="hr-HR"/>
              </w:rPr>
            </w:pPr>
          </w:p>
        </w:tc>
      </w:tr>
      <w:tr w:rsidR="008B472E" w:rsidRPr="00726DF3" w14:paraId="7F38657D" w14:textId="77777777" w:rsidTr="008B472E">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C6EBF67" w14:textId="77777777" w:rsidR="008B472E" w:rsidRPr="00726DF3" w:rsidRDefault="008B472E" w:rsidP="008B472E">
            <w:pPr>
              <w:spacing w:after="0" w:line="240" w:lineRule="auto"/>
              <w:jc w:val="left"/>
              <w:rPr>
                <w:rFonts w:eastAsia="Times New Roman" w:cs="Calibri"/>
                <w:sz w:val="20"/>
                <w:szCs w:val="20"/>
                <w:lang w:eastAsia="hr-HR"/>
              </w:rPr>
            </w:pPr>
            <w:r w:rsidRPr="00726DF3">
              <w:rPr>
                <w:rFonts w:eastAsia="Times New Roman" w:cs="Calibri"/>
                <w:sz w:val="20"/>
                <w:szCs w:val="20"/>
                <w:lang w:eastAsia="hr-HR"/>
              </w:rPr>
              <w:t>7. ribe</w:t>
            </w:r>
          </w:p>
        </w:tc>
        <w:tc>
          <w:tcPr>
            <w:tcW w:w="3161" w:type="dxa"/>
            <w:gridSpan w:val="3"/>
            <w:vMerge/>
            <w:tcBorders>
              <w:top w:val="single" w:sz="6" w:space="0" w:color="auto"/>
              <w:left w:val="single" w:sz="6" w:space="0" w:color="auto"/>
              <w:bottom w:val="single" w:sz="6" w:space="0" w:color="auto"/>
              <w:right w:val="single" w:sz="6" w:space="0" w:color="auto"/>
            </w:tcBorders>
            <w:vAlign w:val="center"/>
            <w:hideMark/>
          </w:tcPr>
          <w:p w14:paraId="1FB1B34D" w14:textId="77777777" w:rsidR="008B472E" w:rsidRPr="00726DF3" w:rsidRDefault="008B472E" w:rsidP="008B472E">
            <w:pPr>
              <w:spacing w:after="0" w:line="240" w:lineRule="auto"/>
              <w:jc w:val="left"/>
              <w:rPr>
                <w:rFonts w:eastAsia="Times New Roman" w:cs="Calibri"/>
                <w:sz w:val="20"/>
                <w:szCs w:val="20"/>
                <w:lang w:eastAsia="hr-HR"/>
              </w:rPr>
            </w:pPr>
          </w:p>
        </w:tc>
      </w:tr>
      <w:tr w:rsidR="008B472E" w:rsidRPr="00726DF3" w14:paraId="45027323" w14:textId="77777777" w:rsidTr="008B472E">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19A686B" w14:textId="77777777" w:rsidR="008B472E" w:rsidRPr="00726DF3" w:rsidRDefault="008B472E" w:rsidP="008B472E">
            <w:pPr>
              <w:spacing w:after="0" w:line="240" w:lineRule="auto"/>
              <w:jc w:val="left"/>
              <w:rPr>
                <w:rFonts w:eastAsia="Times New Roman" w:cs="Calibri"/>
                <w:sz w:val="20"/>
                <w:szCs w:val="20"/>
                <w:lang w:eastAsia="hr-HR"/>
              </w:rPr>
            </w:pPr>
            <w:r w:rsidRPr="00726DF3">
              <w:rPr>
                <w:rFonts w:eastAsia="Times New Roman" w:cs="Calibri"/>
                <w:sz w:val="20"/>
                <w:szCs w:val="20"/>
                <w:lang w:eastAsia="hr-HR"/>
              </w:rPr>
              <w:t>8. poljoprivredna proizvodnja – prirod</w:t>
            </w:r>
          </w:p>
        </w:tc>
        <w:tc>
          <w:tcPr>
            <w:tcW w:w="3161" w:type="dxa"/>
            <w:gridSpan w:val="3"/>
            <w:vMerge/>
            <w:tcBorders>
              <w:top w:val="single" w:sz="6" w:space="0" w:color="auto"/>
              <w:left w:val="single" w:sz="6" w:space="0" w:color="auto"/>
              <w:bottom w:val="single" w:sz="6" w:space="0" w:color="auto"/>
              <w:right w:val="single" w:sz="6" w:space="0" w:color="auto"/>
            </w:tcBorders>
            <w:vAlign w:val="center"/>
            <w:hideMark/>
          </w:tcPr>
          <w:p w14:paraId="0BA49C07" w14:textId="77777777" w:rsidR="008B472E" w:rsidRPr="00726DF3" w:rsidRDefault="008B472E" w:rsidP="008B472E">
            <w:pPr>
              <w:spacing w:after="0" w:line="240" w:lineRule="auto"/>
              <w:jc w:val="left"/>
              <w:rPr>
                <w:rFonts w:eastAsia="Times New Roman" w:cs="Calibri"/>
                <w:sz w:val="20"/>
                <w:szCs w:val="20"/>
                <w:lang w:eastAsia="hr-HR"/>
              </w:rPr>
            </w:pPr>
          </w:p>
        </w:tc>
      </w:tr>
      <w:tr w:rsidR="008B472E" w:rsidRPr="00726DF3" w14:paraId="110E02F7" w14:textId="77777777" w:rsidTr="008B472E">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A07E135" w14:textId="77777777" w:rsidR="008B472E" w:rsidRPr="00726DF3" w:rsidRDefault="008B472E" w:rsidP="008B472E">
            <w:pPr>
              <w:spacing w:after="0" w:line="240" w:lineRule="auto"/>
              <w:jc w:val="left"/>
              <w:rPr>
                <w:rFonts w:eastAsia="Times New Roman" w:cs="Calibri"/>
                <w:sz w:val="20"/>
                <w:szCs w:val="20"/>
                <w:lang w:eastAsia="hr-HR"/>
              </w:rPr>
            </w:pPr>
            <w:r w:rsidRPr="00726DF3">
              <w:rPr>
                <w:rFonts w:eastAsia="Times New Roman" w:cs="Calibri"/>
                <w:sz w:val="20"/>
                <w:szCs w:val="20"/>
                <w:lang w:eastAsia="hr-HR"/>
              </w:rPr>
              <w:t>9. ostala dobra</w:t>
            </w:r>
          </w:p>
        </w:tc>
        <w:tc>
          <w:tcPr>
            <w:tcW w:w="3161" w:type="dxa"/>
            <w:gridSpan w:val="3"/>
            <w:vMerge/>
            <w:tcBorders>
              <w:top w:val="single" w:sz="6" w:space="0" w:color="auto"/>
              <w:left w:val="single" w:sz="6" w:space="0" w:color="auto"/>
              <w:bottom w:val="single" w:sz="6" w:space="0" w:color="auto"/>
              <w:right w:val="single" w:sz="6" w:space="0" w:color="auto"/>
            </w:tcBorders>
            <w:vAlign w:val="center"/>
            <w:hideMark/>
          </w:tcPr>
          <w:p w14:paraId="6B575969" w14:textId="77777777" w:rsidR="008B472E" w:rsidRPr="00726DF3" w:rsidRDefault="008B472E" w:rsidP="008B472E">
            <w:pPr>
              <w:spacing w:after="0" w:line="240" w:lineRule="auto"/>
              <w:jc w:val="left"/>
              <w:rPr>
                <w:rFonts w:eastAsia="Times New Roman" w:cs="Calibri"/>
                <w:sz w:val="20"/>
                <w:szCs w:val="20"/>
                <w:lang w:eastAsia="hr-HR"/>
              </w:rPr>
            </w:pPr>
          </w:p>
        </w:tc>
      </w:tr>
      <w:tr w:rsidR="008B472E" w:rsidRPr="00726DF3" w14:paraId="16665D4D" w14:textId="77777777" w:rsidTr="008B472E">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1946DE8" w14:textId="77777777" w:rsidR="008B472E" w:rsidRPr="00726DF3" w:rsidRDefault="008B472E" w:rsidP="008B472E">
            <w:pPr>
              <w:spacing w:after="0" w:line="240" w:lineRule="auto"/>
              <w:jc w:val="left"/>
              <w:rPr>
                <w:rFonts w:eastAsia="Times New Roman" w:cs="Calibri"/>
                <w:sz w:val="20"/>
                <w:szCs w:val="20"/>
                <w:lang w:eastAsia="hr-HR"/>
              </w:rPr>
            </w:pPr>
            <w:r w:rsidRPr="00726DF3">
              <w:rPr>
                <w:rFonts w:eastAsia="Times New Roman" w:cs="Calibri"/>
                <w:sz w:val="20"/>
                <w:szCs w:val="20"/>
                <w:lang w:eastAsia="hr-HR"/>
              </w:rPr>
              <w:t>10. troškovi</w:t>
            </w:r>
          </w:p>
        </w:tc>
        <w:tc>
          <w:tcPr>
            <w:tcW w:w="3161" w:type="dxa"/>
            <w:gridSpan w:val="3"/>
            <w:vMerge/>
            <w:tcBorders>
              <w:top w:val="single" w:sz="6" w:space="0" w:color="auto"/>
              <w:left w:val="single" w:sz="6" w:space="0" w:color="auto"/>
              <w:bottom w:val="single" w:sz="6" w:space="0" w:color="auto"/>
              <w:right w:val="single" w:sz="6" w:space="0" w:color="auto"/>
            </w:tcBorders>
            <w:vAlign w:val="center"/>
            <w:hideMark/>
          </w:tcPr>
          <w:p w14:paraId="1649559E" w14:textId="77777777" w:rsidR="008B472E" w:rsidRPr="00726DF3" w:rsidRDefault="008B472E" w:rsidP="008B472E">
            <w:pPr>
              <w:spacing w:after="0" w:line="240" w:lineRule="auto"/>
              <w:jc w:val="left"/>
              <w:rPr>
                <w:rFonts w:eastAsia="Times New Roman" w:cs="Calibri"/>
                <w:sz w:val="20"/>
                <w:szCs w:val="20"/>
                <w:lang w:eastAsia="hr-HR"/>
              </w:rPr>
            </w:pPr>
          </w:p>
        </w:tc>
      </w:tr>
      <w:tr w:rsidR="008B472E" w:rsidRPr="00726DF3" w14:paraId="2C5E2F44" w14:textId="77777777" w:rsidTr="008B472E">
        <w:trPr>
          <w:jc w:val="center"/>
        </w:trPr>
        <w:tc>
          <w:tcPr>
            <w:tcW w:w="6045"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01610B6" w14:textId="77777777" w:rsidR="008B472E" w:rsidRPr="00726DF3" w:rsidRDefault="008B472E" w:rsidP="008B472E">
            <w:pPr>
              <w:spacing w:after="0" w:line="240" w:lineRule="auto"/>
              <w:jc w:val="left"/>
              <w:rPr>
                <w:rFonts w:eastAsia="Times New Roman" w:cs="Calibri"/>
                <w:sz w:val="20"/>
                <w:szCs w:val="20"/>
                <w:lang w:eastAsia="hr-HR"/>
              </w:rPr>
            </w:pPr>
            <w:r w:rsidRPr="00726DF3">
              <w:rPr>
                <w:rFonts w:eastAsia="Times New Roman" w:cs="Calibri"/>
                <w:sz w:val="20"/>
                <w:szCs w:val="20"/>
                <w:lang w:eastAsia="hr-HR"/>
              </w:rPr>
              <w:t>11. </w:t>
            </w:r>
            <w:r w:rsidRPr="00726DF3">
              <w:rPr>
                <w:rFonts w:eastAsia="Times New Roman" w:cs="Calibri"/>
                <w:b/>
                <w:bCs/>
                <w:sz w:val="20"/>
                <w:szCs w:val="20"/>
                <w:bdr w:val="none" w:sz="0" w:space="0" w:color="auto" w:frame="1"/>
                <w:lang w:eastAsia="hr-HR"/>
              </w:rPr>
              <w:t>Ukupni iznos prve procjene štete:</w:t>
            </w:r>
          </w:p>
        </w:tc>
        <w:tc>
          <w:tcPr>
            <w:tcW w:w="3161" w:type="dxa"/>
            <w:gridSpan w:val="3"/>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98C09BC" w14:textId="77777777" w:rsidR="008B472E" w:rsidRPr="00726DF3" w:rsidRDefault="008B472E" w:rsidP="008B472E">
            <w:pPr>
              <w:spacing w:after="0" w:line="240" w:lineRule="auto"/>
              <w:jc w:val="right"/>
              <w:rPr>
                <w:rFonts w:eastAsia="Times New Roman" w:cs="Calibri"/>
                <w:sz w:val="20"/>
                <w:szCs w:val="20"/>
                <w:lang w:eastAsia="hr-HR"/>
              </w:rPr>
            </w:pPr>
            <w:r w:rsidRPr="00726DF3">
              <w:rPr>
                <w:rFonts w:eastAsia="Times New Roman" w:cs="Calibri"/>
                <w:sz w:val="20"/>
                <w:szCs w:val="20"/>
                <w:lang w:eastAsia="hr-HR"/>
              </w:rPr>
              <w:t>kn</w:t>
            </w:r>
          </w:p>
        </w:tc>
      </w:tr>
      <w:tr w:rsidR="008B472E" w:rsidRPr="00726DF3" w14:paraId="65B1C601" w14:textId="77777777" w:rsidTr="008B472E">
        <w:trPr>
          <w:jc w:val="center"/>
        </w:trPr>
        <w:tc>
          <w:tcPr>
            <w:tcW w:w="8072" w:type="dxa"/>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447FF7F" w14:textId="77777777" w:rsidR="008B472E" w:rsidRPr="00726DF3" w:rsidRDefault="008B472E" w:rsidP="008B472E">
            <w:pPr>
              <w:spacing w:after="0" w:line="240" w:lineRule="auto"/>
              <w:jc w:val="left"/>
              <w:rPr>
                <w:rFonts w:eastAsia="Times New Roman" w:cs="Calibri"/>
                <w:sz w:val="20"/>
                <w:szCs w:val="20"/>
                <w:lang w:eastAsia="hr-HR"/>
              </w:rPr>
            </w:pPr>
            <w:r w:rsidRPr="00726DF3">
              <w:rPr>
                <w:rFonts w:eastAsia="Times New Roman" w:cs="Calibri"/>
                <w:sz w:val="20"/>
                <w:szCs w:val="20"/>
                <w:lang w:eastAsia="hr-HR"/>
              </w:rPr>
              <w:t>Osiguranje imovine od rizika prirodne nepogode za koju se prijavljuje šteta (zaokružiti)</w:t>
            </w:r>
          </w:p>
        </w:tc>
        <w:tc>
          <w:tcPr>
            <w:tcW w:w="567"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9218307" w14:textId="77777777" w:rsidR="008B472E" w:rsidRPr="00726DF3" w:rsidRDefault="008B472E" w:rsidP="008B472E">
            <w:pPr>
              <w:spacing w:after="0" w:line="240" w:lineRule="auto"/>
              <w:jc w:val="left"/>
              <w:rPr>
                <w:rFonts w:eastAsia="Times New Roman" w:cs="Calibri"/>
                <w:sz w:val="20"/>
                <w:szCs w:val="20"/>
                <w:lang w:eastAsia="hr-HR"/>
              </w:rPr>
            </w:pPr>
            <w:r w:rsidRPr="00726DF3">
              <w:rPr>
                <w:rFonts w:eastAsia="Times New Roman" w:cs="Calibri"/>
                <w:sz w:val="20"/>
                <w:szCs w:val="20"/>
                <w:lang w:eastAsia="hr-HR"/>
              </w:rPr>
              <w:t>DA</w:t>
            </w:r>
          </w:p>
        </w:tc>
        <w:tc>
          <w:tcPr>
            <w:tcW w:w="567"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5AC7FDB" w14:textId="77777777" w:rsidR="008B472E" w:rsidRPr="00726DF3" w:rsidRDefault="008B472E" w:rsidP="008B472E">
            <w:pPr>
              <w:spacing w:after="0" w:line="240" w:lineRule="auto"/>
              <w:jc w:val="left"/>
              <w:rPr>
                <w:rFonts w:eastAsia="Times New Roman" w:cs="Calibri"/>
                <w:sz w:val="20"/>
                <w:szCs w:val="20"/>
                <w:lang w:eastAsia="hr-HR"/>
              </w:rPr>
            </w:pPr>
            <w:r w:rsidRPr="00726DF3">
              <w:rPr>
                <w:rFonts w:eastAsia="Times New Roman" w:cs="Calibri"/>
                <w:sz w:val="20"/>
                <w:szCs w:val="20"/>
                <w:lang w:eastAsia="hr-HR"/>
              </w:rPr>
              <w:t>NE</w:t>
            </w:r>
          </w:p>
        </w:tc>
      </w:tr>
    </w:tbl>
    <w:p w14:paraId="7005FF35" w14:textId="77777777" w:rsidR="008B472E" w:rsidRPr="00726DF3" w:rsidRDefault="008B472E" w:rsidP="008B472E">
      <w:pPr>
        <w:shd w:val="clear" w:color="auto" w:fill="FFFFFF"/>
        <w:spacing w:after="48" w:line="240" w:lineRule="auto"/>
        <w:ind w:firstLine="408"/>
        <w:jc w:val="left"/>
        <w:textAlignment w:val="baseline"/>
        <w:rPr>
          <w:rFonts w:eastAsia="Times New Roman" w:cs="Calibri"/>
          <w:color w:val="231F20"/>
          <w:sz w:val="20"/>
          <w:szCs w:val="20"/>
          <w:lang w:eastAsia="hr-HR"/>
        </w:rPr>
      </w:pPr>
    </w:p>
    <w:p w14:paraId="311C9535" w14:textId="77777777" w:rsidR="008B472E" w:rsidRPr="00726DF3" w:rsidRDefault="008B472E" w:rsidP="008B472E">
      <w:pPr>
        <w:shd w:val="clear" w:color="auto" w:fill="FFFFFF"/>
        <w:spacing w:after="48" w:line="240" w:lineRule="auto"/>
        <w:jc w:val="left"/>
        <w:textAlignment w:val="baseline"/>
        <w:rPr>
          <w:rFonts w:eastAsia="Times New Roman" w:cs="Calibri"/>
          <w:color w:val="231F20"/>
          <w:sz w:val="20"/>
          <w:szCs w:val="20"/>
          <w:lang w:eastAsia="hr-HR"/>
        </w:rPr>
      </w:pPr>
      <w:r w:rsidRPr="00726DF3">
        <w:rPr>
          <w:rFonts w:eastAsia="Times New Roman" w:cs="Calibri"/>
          <w:color w:val="231F20"/>
          <w:sz w:val="20"/>
          <w:szCs w:val="20"/>
          <w:lang w:eastAsia="hr-HR"/>
        </w:rPr>
        <w:t>Mjesto i datum:</w:t>
      </w:r>
    </w:p>
    <w:p w14:paraId="3094DCF5" w14:textId="77777777" w:rsidR="008B472E" w:rsidRPr="00726DF3" w:rsidRDefault="008B472E" w:rsidP="008B472E">
      <w:pPr>
        <w:shd w:val="clear" w:color="auto" w:fill="FFFFFF"/>
        <w:spacing w:after="48" w:line="240" w:lineRule="auto"/>
        <w:jc w:val="left"/>
        <w:textAlignment w:val="baseline"/>
        <w:rPr>
          <w:rFonts w:eastAsia="Times New Roman" w:cs="Calibri"/>
          <w:color w:val="231F20"/>
          <w:sz w:val="20"/>
          <w:szCs w:val="20"/>
          <w:lang w:eastAsia="hr-HR"/>
        </w:rPr>
      </w:pPr>
      <w:r w:rsidRPr="00726DF3">
        <w:rPr>
          <w:rFonts w:eastAsia="Times New Roman" w:cs="Calibri"/>
          <w:color w:val="231F20"/>
          <w:sz w:val="20"/>
          <w:szCs w:val="20"/>
          <w:lang w:eastAsia="hr-HR"/>
        </w:rPr>
        <w:t>__________________________________________________</w:t>
      </w:r>
    </w:p>
    <w:p w14:paraId="59ED8083" w14:textId="77777777" w:rsidR="008B472E" w:rsidRPr="00726DF3" w:rsidRDefault="008B472E" w:rsidP="008B472E">
      <w:pPr>
        <w:shd w:val="clear" w:color="auto" w:fill="FFFFFF"/>
        <w:spacing w:after="48" w:line="240" w:lineRule="auto"/>
        <w:jc w:val="left"/>
        <w:textAlignment w:val="baseline"/>
        <w:rPr>
          <w:rFonts w:eastAsia="Times New Roman" w:cs="Calibri"/>
          <w:color w:val="231F20"/>
          <w:sz w:val="20"/>
          <w:szCs w:val="20"/>
          <w:lang w:eastAsia="hr-HR"/>
        </w:rPr>
      </w:pPr>
      <w:r w:rsidRPr="00726DF3">
        <w:rPr>
          <w:rFonts w:eastAsia="Times New Roman" w:cs="Calibri"/>
          <w:color w:val="231F20"/>
          <w:sz w:val="20"/>
          <w:szCs w:val="20"/>
          <w:lang w:eastAsia="hr-HR"/>
        </w:rPr>
        <w:t>Potpis prijavitelja štete (za pravne osobe: pečat i potpis odgovorne osobe):</w:t>
      </w:r>
    </w:p>
    <w:p w14:paraId="076815CF" w14:textId="77777777" w:rsidR="008B472E" w:rsidRPr="00726DF3" w:rsidRDefault="008B472E" w:rsidP="008B472E">
      <w:pPr>
        <w:shd w:val="clear" w:color="auto" w:fill="FFFFFF"/>
        <w:spacing w:after="48" w:line="240" w:lineRule="auto"/>
        <w:jc w:val="left"/>
        <w:textAlignment w:val="baseline"/>
        <w:rPr>
          <w:rFonts w:eastAsia="Times New Roman" w:cs="Calibri"/>
          <w:color w:val="231F20"/>
          <w:sz w:val="20"/>
          <w:szCs w:val="20"/>
          <w:lang w:eastAsia="hr-HR"/>
        </w:rPr>
      </w:pPr>
      <w:r w:rsidRPr="00726DF3">
        <w:rPr>
          <w:rFonts w:eastAsia="Times New Roman" w:cs="Calibri"/>
          <w:color w:val="231F20"/>
          <w:sz w:val="20"/>
          <w:szCs w:val="20"/>
          <w:lang w:eastAsia="hr-HR"/>
        </w:rPr>
        <w:t>__________________________________________________</w:t>
      </w:r>
    </w:p>
    <w:p w14:paraId="3F194F1C" w14:textId="77777777" w:rsidR="008B472E" w:rsidRPr="00726DF3" w:rsidRDefault="008B472E" w:rsidP="008B472E">
      <w:pPr>
        <w:shd w:val="clear" w:color="auto" w:fill="FFFFFF"/>
        <w:spacing w:before="272" w:after="48" w:line="240" w:lineRule="auto"/>
        <w:jc w:val="center"/>
        <w:textAlignment w:val="baseline"/>
        <w:rPr>
          <w:rFonts w:eastAsia="Times New Roman" w:cs="Calibri"/>
          <w:b/>
          <w:bCs/>
          <w:color w:val="231F20"/>
          <w:sz w:val="20"/>
          <w:szCs w:val="20"/>
          <w:lang w:eastAsia="hr-HR"/>
        </w:rPr>
      </w:pPr>
    </w:p>
    <w:p w14:paraId="48FCC5C1" w14:textId="77777777" w:rsidR="008B472E" w:rsidRPr="00726DF3" w:rsidRDefault="008B472E" w:rsidP="008B472E">
      <w:pPr>
        <w:shd w:val="clear" w:color="auto" w:fill="FFFFFF"/>
        <w:spacing w:before="272" w:after="48" w:line="240" w:lineRule="auto"/>
        <w:jc w:val="center"/>
        <w:textAlignment w:val="baseline"/>
        <w:rPr>
          <w:rFonts w:ascii="Times New Roman" w:eastAsia="Times New Roman" w:hAnsi="Times New Roman"/>
          <w:b/>
          <w:bCs/>
          <w:color w:val="231F20"/>
          <w:sz w:val="22"/>
          <w:lang w:eastAsia="hr-HR"/>
        </w:rPr>
      </w:pPr>
    </w:p>
    <w:p w14:paraId="243B5C20" w14:textId="77777777" w:rsidR="00DE1DC2" w:rsidRPr="00726DF3" w:rsidRDefault="00DE1DC2" w:rsidP="00EA5B36">
      <w:pPr>
        <w:spacing w:after="0"/>
        <w:rPr>
          <w:lang w:eastAsia="hr-HR"/>
        </w:rPr>
      </w:pPr>
    </w:p>
    <w:p w14:paraId="1449F764" w14:textId="77777777" w:rsidR="007D277D" w:rsidRPr="00726DF3" w:rsidRDefault="007D277D" w:rsidP="00EA5B36">
      <w:pPr>
        <w:spacing w:after="0"/>
        <w:rPr>
          <w:lang w:eastAsia="hr-HR"/>
        </w:rPr>
      </w:pPr>
    </w:p>
    <w:p w14:paraId="74A480E8" w14:textId="77777777" w:rsidR="007D277D" w:rsidRPr="00726DF3" w:rsidRDefault="007D277D" w:rsidP="00EA5B36">
      <w:pPr>
        <w:spacing w:after="0"/>
        <w:rPr>
          <w:lang w:eastAsia="hr-HR"/>
        </w:rPr>
      </w:pPr>
    </w:p>
    <w:p w14:paraId="65F22C5B" w14:textId="77777777" w:rsidR="007D277D" w:rsidRPr="00726DF3" w:rsidRDefault="007D277D" w:rsidP="00EA5B36">
      <w:pPr>
        <w:spacing w:after="0"/>
        <w:rPr>
          <w:lang w:eastAsia="hr-HR"/>
        </w:rPr>
      </w:pPr>
    </w:p>
    <w:p w14:paraId="169C8470" w14:textId="77777777" w:rsidR="007D277D" w:rsidRPr="00726DF3" w:rsidRDefault="007D277D" w:rsidP="00EA5B36">
      <w:pPr>
        <w:spacing w:after="0"/>
        <w:rPr>
          <w:lang w:eastAsia="hr-HR"/>
        </w:rPr>
      </w:pPr>
    </w:p>
    <w:p w14:paraId="0D918D50" w14:textId="77777777" w:rsidR="007D277D" w:rsidRPr="00726DF3" w:rsidRDefault="007D277D" w:rsidP="00EA5B36">
      <w:pPr>
        <w:spacing w:after="0"/>
        <w:rPr>
          <w:lang w:eastAsia="hr-HR"/>
        </w:rPr>
      </w:pPr>
    </w:p>
    <w:p w14:paraId="23E6FAA0" w14:textId="77777777" w:rsidR="007D277D" w:rsidRPr="00726DF3" w:rsidRDefault="007D277D" w:rsidP="00EA5B36">
      <w:pPr>
        <w:spacing w:after="0"/>
        <w:rPr>
          <w:lang w:eastAsia="hr-HR"/>
        </w:rPr>
      </w:pPr>
    </w:p>
    <w:p w14:paraId="6F298751" w14:textId="77777777" w:rsidR="007D277D" w:rsidRPr="00726DF3" w:rsidRDefault="007D277D" w:rsidP="00EA5B36">
      <w:pPr>
        <w:spacing w:after="0"/>
        <w:rPr>
          <w:lang w:eastAsia="hr-HR"/>
        </w:rPr>
      </w:pPr>
    </w:p>
    <w:p w14:paraId="27391B4C" w14:textId="77777777" w:rsidR="007D277D" w:rsidRPr="00726DF3" w:rsidRDefault="007D277D" w:rsidP="00EA5B36">
      <w:pPr>
        <w:spacing w:after="0"/>
        <w:rPr>
          <w:lang w:eastAsia="hr-HR"/>
        </w:rPr>
      </w:pPr>
    </w:p>
    <w:p w14:paraId="54D9099A" w14:textId="77777777" w:rsidR="007D277D" w:rsidRPr="00726DF3" w:rsidRDefault="007D277D" w:rsidP="00EA5B36">
      <w:pPr>
        <w:spacing w:after="0"/>
        <w:rPr>
          <w:lang w:eastAsia="hr-HR"/>
        </w:rPr>
      </w:pPr>
    </w:p>
    <w:p w14:paraId="25522E5E" w14:textId="77777777" w:rsidR="007D277D" w:rsidRPr="00726DF3" w:rsidRDefault="007D277D" w:rsidP="00EA5B36">
      <w:pPr>
        <w:spacing w:after="0"/>
        <w:rPr>
          <w:lang w:eastAsia="hr-HR"/>
        </w:rPr>
      </w:pPr>
    </w:p>
    <w:p w14:paraId="5CC98252" w14:textId="77777777" w:rsidR="007D277D" w:rsidRPr="00726DF3" w:rsidRDefault="007D277D" w:rsidP="00EA5B36">
      <w:pPr>
        <w:spacing w:after="0"/>
        <w:rPr>
          <w:lang w:eastAsia="hr-HR"/>
        </w:rPr>
      </w:pPr>
    </w:p>
    <w:p w14:paraId="39996A24" w14:textId="77777777" w:rsidR="007D277D" w:rsidRPr="00726DF3" w:rsidRDefault="007D277D" w:rsidP="00EA5B36">
      <w:pPr>
        <w:spacing w:after="0"/>
        <w:rPr>
          <w:lang w:eastAsia="hr-HR"/>
        </w:rPr>
      </w:pPr>
    </w:p>
    <w:p w14:paraId="4D89C590" w14:textId="77777777" w:rsidR="007D277D" w:rsidRPr="00726DF3" w:rsidRDefault="007D277D" w:rsidP="00EA5B36">
      <w:pPr>
        <w:spacing w:after="0"/>
        <w:rPr>
          <w:lang w:eastAsia="hr-HR"/>
        </w:rPr>
      </w:pPr>
    </w:p>
    <w:p w14:paraId="396D0107" w14:textId="77777777" w:rsidR="007D277D" w:rsidRPr="00726DF3" w:rsidRDefault="007D277D" w:rsidP="00EA5B36">
      <w:pPr>
        <w:spacing w:after="0"/>
        <w:rPr>
          <w:lang w:eastAsia="hr-HR"/>
        </w:rPr>
      </w:pPr>
    </w:p>
    <w:p w14:paraId="25CD299C" w14:textId="77777777" w:rsidR="007D277D" w:rsidRPr="00726DF3" w:rsidRDefault="007D277D" w:rsidP="00EA5B36">
      <w:pPr>
        <w:spacing w:after="0"/>
        <w:rPr>
          <w:lang w:eastAsia="hr-HR"/>
        </w:rPr>
      </w:pPr>
    </w:p>
    <w:p w14:paraId="4AC204C3" w14:textId="77777777" w:rsidR="007D277D" w:rsidRPr="00726DF3" w:rsidRDefault="007D277D" w:rsidP="00EA5B36">
      <w:pPr>
        <w:spacing w:after="0"/>
        <w:rPr>
          <w:lang w:eastAsia="hr-HR"/>
        </w:rPr>
      </w:pPr>
    </w:p>
    <w:p w14:paraId="103D846F" w14:textId="77777777" w:rsidR="007D277D" w:rsidRPr="00726DF3" w:rsidRDefault="007D277D" w:rsidP="00EA5B36">
      <w:pPr>
        <w:spacing w:after="0"/>
        <w:rPr>
          <w:lang w:eastAsia="hr-HR"/>
        </w:rPr>
      </w:pPr>
    </w:p>
    <w:p w14:paraId="230E56C4" w14:textId="77777777" w:rsidR="007D277D" w:rsidRPr="00726DF3" w:rsidRDefault="007D277D" w:rsidP="00EA5B36">
      <w:pPr>
        <w:spacing w:after="0"/>
        <w:rPr>
          <w:lang w:eastAsia="hr-HR"/>
        </w:rPr>
      </w:pPr>
    </w:p>
    <w:p w14:paraId="782358C5" w14:textId="77777777" w:rsidR="007D277D" w:rsidRPr="00726DF3" w:rsidRDefault="007D277D" w:rsidP="00EA5B36">
      <w:pPr>
        <w:spacing w:after="0"/>
        <w:rPr>
          <w:lang w:eastAsia="hr-HR"/>
        </w:rPr>
      </w:pPr>
    </w:p>
    <w:p w14:paraId="7F1166E9" w14:textId="77777777" w:rsidR="007D277D" w:rsidRPr="00726DF3" w:rsidRDefault="007D277D" w:rsidP="00EA5B36">
      <w:pPr>
        <w:spacing w:after="0"/>
        <w:rPr>
          <w:lang w:eastAsia="hr-HR"/>
        </w:rPr>
      </w:pPr>
    </w:p>
    <w:p w14:paraId="59A607AE" w14:textId="77777777" w:rsidR="007D277D" w:rsidRPr="00726DF3" w:rsidRDefault="007D277D" w:rsidP="00EA5B36">
      <w:pPr>
        <w:spacing w:after="0"/>
        <w:rPr>
          <w:lang w:eastAsia="hr-HR"/>
        </w:rPr>
      </w:pPr>
    </w:p>
    <w:p w14:paraId="518194F9" w14:textId="77777777" w:rsidR="007D277D" w:rsidRPr="00726DF3" w:rsidRDefault="007D277D" w:rsidP="00EA5B36">
      <w:pPr>
        <w:spacing w:after="0"/>
        <w:rPr>
          <w:lang w:eastAsia="hr-HR"/>
        </w:rPr>
      </w:pPr>
    </w:p>
    <w:p w14:paraId="733CEA79" w14:textId="77777777" w:rsidR="007D277D" w:rsidRPr="00726DF3" w:rsidRDefault="007D277D" w:rsidP="00EA5B36">
      <w:pPr>
        <w:spacing w:after="0"/>
        <w:rPr>
          <w:lang w:eastAsia="hr-HR"/>
        </w:rPr>
      </w:pPr>
    </w:p>
    <w:p w14:paraId="02FC11E2" w14:textId="77777777" w:rsidR="007D277D" w:rsidRPr="00726DF3" w:rsidRDefault="007D277D" w:rsidP="00EA5B36">
      <w:pPr>
        <w:spacing w:after="0"/>
        <w:rPr>
          <w:lang w:eastAsia="hr-HR"/>
        </w:rPr>
      </w:pPr>
    </w:p>
    <w:p w14:paraId="1B46AA33" w14:textId="77777777" w:rsidR="007D277D" w:rsidRPr="00726DF3" w:rsidRDefault="007D277D" w:rsidP="00EA5B36">
      <w:pPr>
        <w:spacing w:after="0"/>
        <w:rPr>
          <w:lang w:eastAsia="hr-HR"/>
        </w:rPr>
      </w:pPr>
    </w:p>
    <w:p w14:paraId="00FC289F" w14:textId="77777777" w:rsidR="007D277D" w:rsidRPr="00726DF3" w:rsidRDefault="007D277D" w:rsidP="00EA5B36">
      <w:pPr>
        <w:spacing w:after="0"/>
        <w:rPr>
          <w:lang w:eastAsia="hr-HR"/>
        </w:rPr>
      </w:pPr>
    </w:p>
    <w:p w14:paraId="64AF07D1" w14:textId="77777777" w:rsidR="007D277D" w:rsidRPr="00726DF3" w:rsidRDefault="007D277D" w:rsidP="0062528F">
      <w:pPr>
        <w:spacing w:after="0"/>
        <w:jc w:val="center"/>
        <w:rPr>
          <w:rFonts w:cs="Calibri"/>
          <w:lang w:eastAsia="hr-HR"/>
        </w:rPr>
      </w:pPr>
      <w:r w:rsidRPr="00726DF3">
        <w:rPr>
          <w:rFonts w:cs="Calibri"/>
          <w:lang w:eastAsia="hr-HR"/>
        </w:rPr>
        <w:t>PRILOG III.</w:t>
      </w:r>
    </w:p>
    <w:p w14:paraId="29CBD5A3" w14:textId="77777777" w:rsidR="007D277D" w:rsidRPr="00726DF3" w:rsidRDefault="007D277D" w:rsidP="007D277D">
      <w:pPr>
        <w:pStyle w:val="Caption"/>
        <w:rPr>
          <w:rFonts w:ascii="Times New Roman" w:eastAsia="Times New Roman" w:hAnsi="Times New Roman"/>
          <w:color w:val="231F20"/>
          <w:szCs w:val="24"/>
          <w:lang w:eastAsia="hr-HR"/>
        </w:rPr>
      </w:pPr>
      <w:bookmarkStart w:id="166" w:name="_Toc181188845"/>
      <w:r w:rsidRPr="00726DF3">
        <w:t xml:space="preserve">Prilog </w:t>
      </w:r>
      <w:r w:rsidRPr="00726DF3">
        <w:fldChar w:fldCharType="begin"/>
      </w:r>
      <w:r w:rsidRPr="00726DF3">
        <w:instrText xml:space="preserve"> SEQ Prilog \* ARABIC </w:instrText>
      </w:r>
      <w:r w:rsidRPr="00726DF3">
        <w:fldChar w:fldCharType="separate"/>
      </w:r>
      <w:r w:rsidR="00BD03BB" w:rsidRPr="00726DF3">
        <w:rPr>
          <w:noProof/>
        </w:rPr>
        <w:t>3</w:t>
      </w:r>
      <w:r w:rsidRPr="00726DF3">
        <w:fldChar w:fldCharType="end"/>
      </w:r>
      <w:r w:rsidRPr="00726DF3">
        <w:t>: Koeficijent istrošenosti građevina</w:t>
      </w:r>
      <w:bookmarkEnd w:id="166"/>
    </w:p>
    <w:tbl>
      <w:tblPr>
        <w:tblW w:w="9206" w:type="dxa"/>
        <w:jc w:val="center"/>
        <w:tblCellMar>
          <w:left w:w="0" w:type="dxa"/>
          <w:right w:w="0" w:type="dxa"/>
        </w:tblCellMar>
        <w:tblLook w:val="04A0" w:firstRow="1" w:lastRow="0" w:firstColumn="1" w:lastColumn="0" w:noHBand="0" w:noVBand="1"/>
      </w:tblPr>
      <w:tblGrid>
        <w:gridCol w:w="5682"/>
        <w:gridCol w:w="1798"/>
        <w:gridCol w:w="1726"/>
      </w:tblGrid>
      <w:tr w:rsidR="007D277D" w:rsidRPr="00726DF3" w14:paraId="58634A3D" w14:textId="77777777" w:rsidTr="007D277D">
        <w:trPr>
          <w:jc w:val="center"/>
        </w:trPr>
        <w:tc>
          <w:tcPr>
            <w:tcW w:w="5682"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BCFA50F" w14:textId="77777777" w:rsidR="007D277D" w:rsidRPr="00726DF3" w:rsidRDefault="007D277D" w:rsidP="007D277D">
            <w:pPr>
              <w:spacing w:after="0" w:line="240" w:lineRule="auto"/>
              <w:jc w:val="left"/>
              <w:rPr>
                <w:rFonts w:eastAsia="Times New Roman" w:cs="Calibri"/>
                <w:sz w:val="20"/>
                <w:szCs w:val="20"/>
                <w:lang w:eastAsia="hr-HR"/>
              </w:rPr>
            </w:pPr>
            <w:r w:rsidRPr="00726DF3">
              <w:rPr>
                <w:rFonts w:eastAsia="Times New Roman" w:cs="Calibri"/>
                <w:b/>
                <w:bCs/>
                <w:sz w:val="20"/>
                <w:szCs w:val="20"/>
                <w:bdr w:val="none" w:sz="0" w:space="0" w:color="auto" w:frame="1"/>
                <w:lang w:eastAsia="hr-HR"/>
              </w:rPr>
              <w:t>Starost građevine u godinama</w:t>
            </w:r>
          </w:p>
        </w:tc>
        <w:tc>
          <w:tcPr>
            <w:tcW w:w="3524" w:type="dxa"/>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7FBF7EE" w14:textId="77777777" w:rsidR="007D277D" w:rsidRPr="00726DF3" w:rsidRDefault="007D277D" w:rsidP="007D277D">
            <w:pPr>
              <w:spacing w:after="0" w:line="240" w:lineRule="auto"/>
              <w:jc w:val="left"/>
              <w:rPr>
                <w:rFonts w:eastAsia="Times New Roman" w:cs="Calibri"/>
                <w:sz w:val="20"/>
                <w:szCs w:val="20"/>
                <w:lang w:eastAsia="hr-HR"/>
              </w:rPr>
            </w:pPr>
            <w:r w:rsidRPr="00726DF3">
              <w:rPr>
                <w:rFonts w:eastAsia="Times New Roman" w:cs="Calibri"/>
                <w:b/>
                <w:bCs/>
                <w:sz w:val="20"/>
                <w:szCs w:val="20"/>
                <w:bdr w:val="none" w:sz="0" w:space="0" w:color="auto" w:frame="1"/>
                <w:lang w:eastAsia="hr-HR"/>
              </w:rPr>
              <w:t>Koeficijent istrošenosti</w:t>
            </w:r>
          </w:p>
        </w:tc>
      </w:tr>
      <w:tr w:rsidR="007D277D" w:rsidRPr="00726DF3" w14:paraId="47B0AB4E" w14:textId="77777777" w:rsidTr="007D277D">
        <w:trPr>
          <w:jc w:val="center"/>
        </w:trPr>
        <w:tc>
          <w:tcPr>
            <w:tcW w:w="5682"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423EBC3" w14:textId="77777777" w:rsidR="007D277D" w:rsidRPr="00726DF3" w:rsidRDefault="007D277D" w:rsidP="007D277D">
            <w:pPr>
              <w:spacing w:after="0" w:line="240" w:lineRule="auto"/>
              <w:jc w:val="left"/>
              <w:rPr>
                <w:rFonts w:eastAsia="Times New Roman" w:cs="Calibri"/>
                <w:sz w:val="20"/>
                <w:szCs w:val="20"/>
                <w:lang w:eastAsia="hr-HR"/>
              </w:rPr>
            </w:pPr>
          </w:p>
        </w:tc>
        <w:tc>
          <w:tcPr>
            <w:tcW w:w="1798"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1187D5F" w14:textId="77777777" w:rsidR="007D277D" w:rsidRPr="00726DF3" w:rsidRDefault="007D277D" w:rsidP="007D277D">
            <w:pPr>
              <w:spacing w:after="0" w:line="240" w:lineRule="auto"/>
              <w:jc w:val="left"/>
              <w:rPr>
                <w:rFonts w:eastAsia="Times New Roman" w:cs="Calibri"/>
                <w:sz w:val="20"/>
                <w:szCs w:val="20"/>
                <w:lang w:eastAsia="hr-HR"/>
              </w:rPr>
            </w:pPr>
            <w:r w:rsidRPr="00726DF3">
              <w:rPr>
                <w:rFonts w:eastAsia="Times New Roman" w:cs="Calibri"/>
                <w:b/>
                <w:bCs/>
                <w:sz w:val="20"/>
                <w:szCs w:val="20"/>
                <w:bdr w:val="none" w:sz="0" w:space="0" w:color="auto" w:frame="1"/>
                <w:lang w:eastAsia="hr-HR"/>
              </w:rPr>
              <w:t>50 godina</w:t>
            </w:r>
          </w:p>
        </w:tc>
        <w:tc>
          <w:tcPr>
            <w:tcW w:w="1726"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38E5DC8" w14:textId="77777777" w:rsidR="007D277D" w:rsidRPr="00726DF3" w:rsidRDefault="007D277D" w:rsidP="007D277D">
            <w:pPr>
              <w:spacing w:after="0" w:line="240" w:lineRule="auto"/>
              <w:jc w:val="left"/>
              <w:rPr>
                <w:rFonts w:eastAsia="Times New Roman" w:cs="Calibri"/>
                <w:sz w:val="20"/>
                <w:szCs w:val="20"/>
                <w:lang w:eastAsia="hr-HR"/>
              </w:rPr>
            </w:pPr>
            <w:r w:rsidRPr="00726DF3">
              <w:rPr>
                <w:rFonts w:eastAsia="Times New Roman" w:cs="Calibri"/>
                <w:b/>
                <w:bCs/>
                <w:sz w:val="20"/>
                <w:szCs w:val="20"/>
                <w:bdr w:val="none" w:sz="0" w:space="0" w:color="auto" w:frame="1"/>
                <w:lang w:eastAsia="hr-HR"/>
              </w:rPr>
              <w:t>100 godina</w:t>
            </w:r>
          </w:p>
        </w:tc>
      </w:tr>
      <w:tr w:rsidR="007D277D" w:rsidRPr="00726DF3" w14:paraId="4404DD3D" w14:textId="77777777" w:rsidTr="007D277D">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FA8AD85" w14:textId="77777777" w:rsidR="007D277D" w:rsidRPr="00726DF3" w:rsidRDefault="007D277D" w:rsidP="007D277D">
            <w:pPr>
              <w:spacing w:after="0" w:line="240" w:lineRule="auto"/>
              <w:jc w:val="left"/>
              <w:rPr>
                <w:rFonts w:eastAsia="Times New Roman" w:cs="Calibri"/>
                <w:sz w:val="20"/>
                <w:szCs w:val="20"/>
                <w:lang w:eastAsia="hr-HR"/>
              </w:rPr>
            </w:pPr>
            <w:r w:rsidRPr="00726DF3">
              <w:rPr>
                <w:rFonts w:eastAsia="Times New Roman" w:cs="Calibri"/>
                <w:sz w:val="20"/>
                <w:szCs w:val="20"/>
                <w:lang w:eastAsia="hr-HR"/>
              </w:rPr>
              <w:t>od 0 do 10</w:t>
            </w:r>
          </w:p>
        </w:tc>
        <w:tc>
          <w:tcPr>
            <w:tcW w:w="1798"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515AD84" w14:textId="77777777" w:rsidR="007D277D" w:rsidRPr="00726DF3" w:rsidRDefault="007D277D" w:rsidP="007D277D">
            <w:pPr>
              <w:spacing w:after="0" w:line="240" w:lineRule="auto"/>
              <w:jc w:val="left"/>
              <w:rPr>
                <w:rFonts w:eastAsia="Times New Roman" w:cs="Calibri"/>
                <w:sz w:val="20"/>
                <w:szCs w:val="20"/>
                <w:lang w:eastAsia="hr-HR"/>
              </w:rPr>
            </w:pPr>
            <w:r w:rsidRPr="00726DF3">
              <w:rPr>
                <w:rFonts w:eastAsia="Times New Roman" w:cs="Calibri"/>
                <w:sz w:val="20"/>
                <w:szCs w:val="20"/>
                <w:lang w:eastAsia="hr-HR"/>
              </w:rPr>
              <w:t>0,90</w:t>
            </w:r>
          </w:p>
        </w:tc>
        <w:tc>
          <w:tcPr>
            <w:tcW w:w="1726"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BAE97DE" w14:textId="77777777" w:rsidR="007D277D" w:rsidRPr="00726DF3" w:rsidRDefault="007D277D" w:rsidP="007D277D">
            <w:pPr>
              <w:spacing w:after="0" w:line="240" w:lineRule="auto"/>
              <w:jc w:val="left"/>
              <w:rPr>
                <w:rFonts w:eastAsia="Times New Roman" w:cs="Calibri"/>
                <w:sz w:val="20"/>
                <w:szCs w:val="20"/>
                <w:lang w:eastAsia="hr-HR"/>
              </w:rPr>
            </w:pPr>
            <w:r w:rsidRPr="00726DF3">
              <w:rPr>
                <w:rFonts w:eastAsia="Times New Roman" w:cs="Calibri"/>
                <w:sz w:val="20"/>
                <w:szCs w:val="20"/>
                <w:lang w:eastAsia="hr-HR"/>
              </w:rPr>
              <w:t>0,96</w:t>
            </w:r>
          </w:p>
        </w:tc>
      </w:tr>
      <w:tr w:rsidR="007D277D" w:rsidRPr="00726DF3" w14:paraId="0C081EA4" w14:textId="77777777" w:rsidTr="007D277D">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9A852D7" w14:textId="77777777" w:rsidR="007D277D" w:rsidRPr="00726DF3" w:rsidRDefault="007D277D" w:rsidP="007D277D">
            <w:pPr>
              <w:spacing w:after="0" w:line="240" w:lineRule="auto"/>
              <w:jc w:val="left"/>
              <w:rPr>
                <w:rFonts w:eastAsia="Times New Roman" w:cs="Calibri"/>
                <w:sz w:val="20"/>
                <w:szCs w:val="20"/>
                <w:lang w:eastAsia="hr-HR"/>
              </w:rPr>
            </w:pPr>
            <w:r w:rsidRPr="00726DF3">
              <w:rPr>
                <w:rFonts w:eastAsia="Times New Roman" w:cs="Calibri"/>
                <w:sz w:val="20"/>
                <w:szCs w:val="20"/>
                <w:lang w:eastAsia="hr-HR"/>
              </w:rPr>
              <w:t>od 11 do 20</w:t>
            </w:r>
          </w:p>
        </w:tc>
        <w:tc>
          <w:tcPr>
            <w:tcW w:w="1798"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97EC83E" w14:textId="77777777" w:rsidR="007D277D" w:rsidRPr="00726DF3" w:rsidRDefault="007D277D" w:rsidP="007D277D">
            <w:pPr>
              <w:spacing w:after="0" w:line="240" w:lineRule="auto"/>
              <w:jc w:val="left"/>
              <w:rPr>
                <w:rFonts w:eastAsia="Times New Roman" w:cs="Calibri"/>
                <w:sz w:val="20"/>
                <w:szCs w:val="20"/>
                <w:lang w:eastAsia="hr-HR"/>
              </w:rPr>
            </w:pPr>
            <w:r w:rsidRPr="00726DF3">
              <w:rPr>
                <w:rFonts w:eastAsia="Times New Roman" w:cs="Calibri"/>
                <w:sz w:val="20"/>
                <w:szCs w:val="20"/>
                <w:lang w:eastAsia="hr-HR"/>
              </w:rPr>
              <w:t>0,78</w:t>
            </w:r>
          </w:p>
        </w:tc>
        <w:tc>
          <w:tcPr>
            <w:tcW w:w="1726"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FD4A69A" w14:textId="77777777" w:rsidR="007D277D" w:rsidRPr="00726DF3" w:rsidRDefault="007D277D" w:rsidP="007D277D">
            <w:pPr>
              <w:spacing w:after="0" w:line="240" w:lineRule="auto"/>
              <w:jc w:val="left"/>
              <w:rPr>
                <w:rFonts w:eastAsia="Times New Roman" w:cs="Calibri"/>
                <w:sz w:val="20"/>
                <w:szCs w:val="20"/>
                <w:lang w:eastAsia="hr-HR"/>
              </w:rPr>
            </w:pPr>
            <w:r w:rsidRPr="00726DF3">
              <w:rPr>
                <w:rFonts w:eastAsia="Times New Roman" w:cs="Calibri"/>
                <w:sz w:val="20"/>
                <w:szCs w:val="20"/>
                <w:lang w:eastAsia="hr-HR"/>
              </w:rPr>
              <w:t>0,90</w:t>
            </w:r>
          </w:p>
        </w:tc>
      </w:tr>
      <w:tr w:rsidR="007D277D" w:rsidRPr="00726DF3" w14:paraId="6653BA41" w14:textId="77777777" w:rsidTr="007D277D">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E8C3200" w14:textId="77777777" w:rsidR="007D277D" w:rsidRPr="00726DF3" w:rsidRDefault="007D277D" w:rsidP="007D277D">
            <w:pPr>
              <w:spacing w:after="0" w:line="240" w:lineRule="auto"/>
              <w:jc w:val="left"/>
              <w:rPr>
                <w:rFonts w:eastAsia="Times New Roman" w:cs="Calibri"/>
                <w:sz w:val="20"/>
                <w:szCs w:val="20"/>
                <w:lang w:eastAsia="hr-HR"/>
              </w:rPr>
            </w:pPr>
            <w:r w:rsidRPr="00726DF3">
              <w:rPr>
                <w:rFonts w:eastAsia="Times New Roman" w:cs="Calibri"/>
                <w:sz w:val="20"/>
                <w:szCs w:val="20"/>
                <w:lang w:eastAsia="hr-HR"/>
              </w:rPr>
              <w:t>od 21 do 30</w:t>
            </w:r>
          </w:p>
        </w:tc>
        <w:tc>
          <w:tcPr>
            <w:tcW w:w="1798"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366FB39" w14:textId="77777777" w:rsidR="007D277D" w:rsidRPr="00726DF3" w:rsidRDefault="007D277D" w:rsidP="007D277D">
            <w:pPr>
              <w:spacing w:after="0" w:line="240" w:lineRule="auto"/>
              <w:jc w:val="left"/>
              <w:rPr>
                <w:rFonts w:eastAsia="Times New Roman" w:cs="Calibri"/>
                <w:sz w:val="20"/>
                <w:szCs w:val="20"/>
                <w:lang w:eastAsia="hr-HR"/>
              </w:rPr>
            </w:pPr>
            <w:r w:rsidRPr="00726DF3">
              <w:rPr>
                <w:rFonts w:eastAsia="Times New Roman" w:cs="Calibri"/>
                <w:sz w:val="20"/>
                <w:szCs w:val="20"/>
                <w:lang w:eastAsia="hr-HR"/>
              </w:rPr>
              <w:t>0,62</w:t>
            </w:r>
          </w:p>
        </w:tc>
        <w:tc>
          <w:tcPr>
            <w:tcW w:w="1726"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0C08FA7" w14:textId="77777777" w:rsidR="007D277D" w:rsidRPr="00726DF3" w:rsidRDefault="007D277D" w:rsidP="007D277D">
            <w:pPr>
              <w:spacing w:after="0" w:line="240" w:lineRule="auto"/>
              <w:jc w:val="left"/>
              <w:rPr>
                <w:rFonts w:eastAsia="Times New Roman" w:cs="Calibri"/>
                <w:sz w:val="20"/>
                <w:szCs w:val="20"/>
                <w:lang w:eastAsia="hr-HR"/>
              </w:rPr>
            </w:pPr>
            <w:r w:rsidRPr="00726DF3">
              <w:rPr>
                <w:rFonts w:eastAsia="Times New Roman" w:cs="Calibri"/>
                <w:sz w:val="20"/>
                <w:szCs w:val="20"/>
                <w:lang w:eastAsia="hr-HR"/>
              </w:rPr>
              <w:t>0,84</w:t>
            </w:r>
          </w:p>
        </w:tc>
      </w:tr>
      <w:tr w:rsidR="007D277D" w:rsidRPr="00726DF3" w14:paraId="0C61C67C" w14:textId="77777777" w:rsidTr="007D277D">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51D3F7B" w14:textId="77777777" w:rsidR="007D277D" w:rsidRPr="00726DF3" w:rsidRDefault="007D277D" w:rsidP="007D277D">
            <w:pPr>
              <w:spacing w:after="0" w:line="240" w:lineRule="auto"/>
              <w:jc w:val="left"/>
              <w:rPr>
                <w:rFonts w:eastAsia="Times New Roman" w:cs="Calibri"/>
                <w:sz w:val="20"/>
                <w:szCs w:val="20"/>
                <w:lang w:eastAsia="hr-HR"/>
              </w:rPr>
            </w:pPr>
            <w:r w:rsidRPr="00726DF3">
              <w:rPr>
                <w:rFonts w:eastAsia="Times New Roman" w:cs="Calibri"/>
                <w:sz w:val="20"/>
                <w:szCs w:val="20"/>
                <w:lang w:eastAsia="hr-HR"/>
              </w:rPr>
              <w:t>od 31 do 40</w:t>
            </w:r>
          </w:p>
        </w:tc>
        <w:tc>
          <w:tcPr>
            <w:tcW w:w="1798"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E1932CB" w14:textId="77777777" w:rsidR="007D277D" w:rsidRPr="00726DF3" w:rsidRDefault="007D277D" w:rsidP="007D277D">
            <w:pPr>
              <w:spacing w:after="0" w:line="240" w:lineRule="auto"/>
              <w:jc w:val="left"/>
              <w:rPr>
                <w:rFonts w:eastAsia="Times New Roman" w:cs="Calibri"/>
                <w:sz w:val="20"/>
                <w:szCs w:val="20"/>
                <w:lang w:eastAsia="hr-HR"/>
              </w:rPr>
            </w:pPr>
            <w:r w:rsidRPr="00726DF3">
              <w:rPr>
                <w:rFonts w:eastAsia="Times New Roman" w:cs="Calibri"/>
                <w:sz w:val="20"/>
                <w:szCs w:val="20"/>
                <w:lang w:eastAsia="hr-HR"/>
              </w:rPr>
              <w:t>0,42</w:t>
            </w:r>
          </w:p>
        </w:tc>
        <w:tc>
          <w:tcPr>
            <w:tcW w:w="1726"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7BE58CE" w14:textId="77777777" w:rsidR="007D277D" w:rsidRPr="00726DF3" w:rsidRDefault="007D277D" w:rsidP="007D277D">
            <w:pPr>
              <w:spacing w:after="0" w:line="240" w:lineRule="auto"/>
              <w:jc w:val="left"/>
              <w:rPr>
                <w:rFonts w:eastAsia="Times New Roman" w:cs="Calibri"/>
                <w:sz w:val="20"/>
                <w:szCs w:val="20"/>
                <w:lang w:eastAsia="hr-HR"/>
              </w:rPr>
            </w:pPr>
            <w:r w:rsidRPr="00726DF3">
              <w:rPr>
                <w:rFonts w:eastAsia="Times New Roman" w:cs="Calibri"/>
                <w:sz w:val="20"/>
                <w:szCs w:val="20"/>
                <w:lang w:eastAsia="hr-HR"/>
              </w:rPr>
              <w:t>0,78</w:t>
            </w:r>
          </w:p>
        </w:tc>
      </w:tr>
      <w:tr w:rsidR="007D277D" w:rsidRPr="00726DF3" w14:paraId="371FF751" w14:textId="77777777" w:rsidTr="007D277D">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E0828E3" w14:textId="77777777" w:rsidR="007D277D" w:rsidRPr="00726DF3" w:rsidRDefault="007D277D" w:rsidP="007D277D">
            <w:pPr>
              <w:spacing w:after="0" w:line="240" w:lineRule="auto"/>
              <w:jc w:val="left"/>
              <w:rPr>
                <w:rFonts w:eastAsia="Times New Roman" w:cs="Calibri"/>
                <w:sz w:val="20"/>
                <w:szCs w:val="20"/>
                <w:lang w:eastAsia="hr-HR"/>
              </w:rPr>
            </w:pPr>
            <w:r w:rsidRPr="00726DF3">
              <w:rPr>
                <w:rFonts w:eastAsia="Times New Roman" w:cs="Calibri"/>
                <w:sz w:val="20"/>
                <w:szCs w:val="20"/>
                <w:lang w:eastAsia="hr-HR"/>
              </w:rPr>
              <w:t>od 41 do 50</w:t>
            </w:r>
          </w:p>
        </w:tc>
        <w:tc>
          <w:tcPr>
            <w:tcW w:w="1798"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A155BE4" w14:textId="77777777" w:rsidR="007D277D" w:rsidRPr="00726DF3" w:rsidRDefault="007D277D" w:rsidP="007D277D">
            <w:pPr>
              <w:spacing w:after="0" w:line="240" w:lineRule="auto"/>
              <w:jc w:val="left"/>
              <w:rPr>
                <w:rFonts w:eastAsia="Times New Roman" w:cs="Calibri"/>
                <w:sz w:val="20"/>
                <w:szCs w:val="20"/>
                <w:lang w:eastAsia="hr-HR"/>
              </w:rPr>
            </w:pPr>
            <w:r w:rsidRPr="00726DF3">
              <w:rPr>
                <w:rFonts w:eastAsia="Times New Roman" w:cs="Calibri"/>
                <w:sz w:val="20"/>
                <w:szCs w:val="20"/>
                <w:lang w:eastAsia="hr-HR"/>
              </w:rPr>
              <w:t>0,20</w:t>
            </w:r>
          </w:p>
        </w:tc>
        <w:tc>
          <w:tcPr>
            <w:tcW w:w="1726"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07301FB" w14:textId="77777777" w:rsidR="007D277D" w:rsidRPr="00726DF3" w:rsidRDefault="007D277D" w:rsidP="007D277D">
            <w:pPr>
              <w:spacing w:after="0" w:line="240" w:lineRule="auto"/>
              <w:jc w:val="left"/>
              <w:rPr>
                <w:rFonts w:eastAsia="Times New Roman" w:cs="Calibri"/>
                <w:sz w:val="20"/>
                <w:szCs w:val="20"/>
                <w:lang w:eastAsia="hr-HR"/>
              </w:rPr>
            </w:pPr>
            <w:r w:rsidRPr="00726DF3">
              <w:rPr>
                <w:rFonts w:eastAsia="Times New Roman" w:cs="Calibri"/>
                <w:sz w:val="20"/>
                <w:szCs w:val="20"/>
                <w:lang w:eastAsia="hr-HR"/>
              </w:rPr>
              <w:t>0,70</w:t>
            </w:r>
          </w:p>
        </w:tc>
      </w:tr>
      <w:tr w:rsidR="007D277D" w:rsidRPr="00726DF3" w14:paraId="354B1065" w14:textId="77777777" w:rsidTr="007D277D">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05F9EF0" w14:textId="77777777" w:rsidR="007D277D" w:rsidRPr="00726DF3" w:rsidRDefault="007D277D" w:rsidP="007D277D">
            <w:pPr>
              <w:spacing w:after="0" w:line="240" w:lineRule="auto"/>
              <w:jc w:val="left"/>
              <w:rPr>
                <w:rFonts w:eastAsia="Times New Roman" w:cs="Calibri"/>
                <w:sz w:val="20"/>
                <w:szCs w:val="20"/>
                <w:lang w:eastAsia="hr-HR"/>
              </w:rPr>
            </w:pPr>
            <w:r w:rsidRPr="00726DF3">
              <w:rPr>
                <w:rFonts w:eastAsia="Times New Roman" w:cs="Calibri"/>
                <w:sz w:val="20"/>
                <w:szCs w:val="20"/>
                <w:lang w:eastAsia="hr-HR"/>
              </w:rPr>
              <w:t>od 51 do 60</w:t>
            </w:r>
          </w:p>
        </w:tc>
        <w:tc>
          <w:tcPr>
            <w:tcW w:w="1798"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F614616" w14:textId="77777777" w:rsidR="007D277D" w:rsidRPr="00726DF3" w:rsidRDefault="007D277D" w:rsidP="007D277D">
            <w:pPr>
              <w:spacing w:after="0" w:line="240" w:lineRule="auto"/>
              <w:jc w:val="left"/>
              <w:rPr>
                <w:rFonts w:eastAsia="Times New Roman" w:cs="Calibri"/>
                <w:sz w:val="20"/>
                <w:szCs w:val="20"/>
                <w:lang w:eastAsia="hr-HR"/>
              </w:rPr>
            </w:pPr>
          </w:p>
        </w:tc>
        <w:tc>
          <w:tcPr>
            <w:tcW w:w="1726"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1CA9F38" w14:textId="77777777" w:rsidR="007D277D" w:rsidRPr="00726DF3" w:rsidRDefault="007D277D" w:rsidP="007D277D">
            <w:pPr>
              <w:spacing w:after="0" w:line="240" w:lineRule="auto"/>
              <w:jc w:val="left"/>
              <w:rPr>
                <w:rFonts w:eastAsia="Times New Roman" w:cs="Calibri"/>
                <w:sz w:val="20"/>
                <w:szCs w:val="20"/>
                <w:lang w:eastAsia="hr-HR"/>
              </w:rPr>
            </w:pPr>
            <w:r w:rsidRPr="00726DF3">
              <w:rPr>
                <w:rFonts w:eastAsia="Times New Roman" w:cs="Calibri"/>
                <w:sz w:val="20"/>
                <w:szCs w:val="20"/>
                <w:lang w:eastAsia="hr-HR"/>
              </w:rPr>
              <w:t>0,62</w:t>
            </w:r>
          </w:p>
        </w:tc>
      </w:tr>
      <w:tr w:rsidR="007D277D" w:rsidRPr="00726DF3" w14:paraId="36F4F6FA" w14:textId="77777777" w:rsidTr="007D277D">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BC0BF7F" w14:textId="77777777" w:rsidR="007D277D" w:rsidRPr="00726DF3" w:rsidRDefault="007D277D" w:rsidP="007D277D">
            <w:pPr>
              <w:spacing w:after="0" w:line="240" w:lineRule="auto"/>
              <w:jc w:val="left"/>
              <w:rPr>
                <w:rFonts w:eastAsia="Times New Roman" w:cs="Calibri"/>
                <w:sz w:val="20"/>
                <w:szCs w:val="20"/>
                <w:lang w:eastAsia="hr-HR"/>
              </w:rPr>
            </w:pPr>
            <w:r w:rsidRPr="00726DF3">
              <w:rPr>
                <w:rFonts w:eastAsia="Times New Roman" w:cs="Calibri"/>
                <w:sz w:val="20"/>
                <w:szCs w:val="20"/>
                <w:lang w:eastAsia="hr-HR"/>
              </w:rPr>
              <w:t>od 61 do 70</w:t>
            </w:r>
          </w:p>
        </w:tc>
        <w:tc>
          <w:tcPr>
            <w:tcW w:w="1798"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C7F2595" w14:textId="77777777" w:rsidR="007D277D" w:rsidRPr="00726DF3" w:rsidRDefault="007D277D" w:rsidP="007D277D">
            <w:pPr>
              <w:spacing w:after="0" w:line="240" w:lineRule="auto"/>
              <w:jc w:val="left"/>
              <w:rPr>
                <w:rFonts w:eastAsia="Times New Roman" w:cs="Calibri"/>
                <w:sz w:val="20"/>
                <w:szCs w:val="20"/>
                <w:lang w:eastAsia="hr-HR"/>
              </w:rPr>
            </w:pPr>
          </w:p>
        </w:tc>
        <w:tc>
          <w:tcPr>
            <w:tcW w:w="1726"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4D192AE" w14:textId="77777777" w:rsidR="007D277D" w:rsidRPr="00726DF3" w:rsidRDefault="007D277D" w:rsidP="007D277D">
            <w:pPr>
              <w:spacing w:after="0" w:line="240" w:lineRule="auto"/>
              <w:jc w:val="left"/>
              <w:rPr>
                <w:rFonts w:eastAsia="Times New Roman" w:cs="Calibri"/>
                <w:sz w:val="20"/>
                <w:szCs w:val="20"/>
                <w:lang w:eastAsia="hr-HR"/>
              </w:rPr>
            </w:pPr>
            <w:r w:rsidRPr="00726DF3">
              <w:rPr>
                <w:rFonts w:eastAsia="Times New Roman" w:cs="Calibri"/>
                <w:sz w:val="20"/>
                <w:szCs w:val="20"/>
                <w:lang w:eastAsia="hr-HR"/>
              </w:rPr>
              <w:t>0,52</w:t>
            </w:r>
          </w:p>
        </w:tc>
      </w:tr>
      <w:tr w:rsidR="007D277D" w:rsidRPr="00726DF3" w14:paraId="27376405" w14:textId="77777777" w:rsidTr="007D277D">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EB39F85" w14:textId="77777777" w:rsidR="007D277D" w:rsidRPr="00726DF3" w:rsidRDefault="007D277D" w:rsidP="007D277D">
            <w:pPr>
              <w:spacing w:after="0" w:line="240" w:lineRule="auto"/>
              <w:jc w:val="left"/>
              <w:rPr>
                <w:rFonts w:eastAsia="Times New Roman" w:cs="Calibri"/>
                <w:sz w:val="20"/>
                <w:szCs w:val="20"/>
                <w:lang w:eastAsia="hr-HR"/>
              </w:rPr>
            </w:pPr>
            <w:r w:rsidRPr="00726DF3">
              <w:rPr>
                <w:rFonts w:eastAsia="Times New Roman" w:cs="Calibri"/>
                <w:sz w:val="20"/>
                <w:szCs w:val="20"/>
                <w:lang w:eastAsia="hr-HR"/>
              </w:rPr>
              <w:t>od 71 do 80</w:t>
            </w:r>
          </w:p>
        </w:tc>
        <w:tc>
          <w:tcPr>
            <w:tcW w:w="1798"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BFBB530" w14:textId="77777777" w:rsidR="007D277D" w:rsidRPr="00726DF3" w:rsidRDefault="007D277D" w:rsidP="007D277D">
            <w:pPr>
              <w:spacing w:after="0" w:line="240" w:lineRule="auto"/>
              <w:jc w:val="left"/>
              <w:rPr>
                <w:rFonts w:eastAsia="Times New Roman" w:cs="Calibri"/>
                <w:sz w:val="20"/>
                <w:szCs w:val="20"/>
                <w:lang w:eastAsia="hr-HR"/>
              </w:rPr>
            </w:pPr>
          </w:p>
        </w:tc>
        <w:tc>
          <w:tcPr>
            <w:tcW w:w="1726"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262E6A8" w14:textId="77777777" w:rsidR="007D277D" w:rsidRPr="00726DF3" w:rsidRDefault="007D277D" w:rsidP="007D277D">
            <w:pPr>
              <w:spacing w:after="0" w:line="240" w:lineRule="auto"/>
              <w:jc w:val="left"/>
              <w:rPr>
                <w:rFonts w:eastAsia="Times New Roman" w:cs="Calibri"/>
                <w:sz w:val="20"/>
                <w:szCs w:val="20"/>
                <w:lang w:eastAsia="hr-HR"/>
              </w:rPr>
            </w:pPr>
            <w:r w:rsidRPr="00726DF3">
              <w:rPr>
                <w:rFonts w:eastAsia="Times New Roman" w:cs="Calibri"/>
                <w:sz w:val="20"/>
                <w:szCs w:val="20"/>
                <w:lang w:eastAsia="hr-HR"/>
              </w:rPr>
              <w:t>0,42</w:t>
            </w:r>
          </w:p>
        </w:tc>
      </w:tr>
      <w:tr w:rsidR="007D277D" w:rsidRPr="00726DF3" w14:paraId="51C7099B" w14:textId="77777777" w:rsidTr="007D277D">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304D502" w14:textId="77777777" w:rsidR="007D277D" w:rsidRPr="00726DF3" w:rsidRDefault="007D277D" w:rsidP="007D277D">
            <w:pPr>
              <w:spacing w:after="0" w:line="240" w:lineRule="auto"/>
              <w:jc w:val="left"/>
              <w:rPr>
                <w:rFonts w:eastAsia="Times New Roman" w:cs="Calibri"/>
                <w:sz w:val="20"/>
                <w:szCs w:val="20"/>
                <w:lang w:eastAsia="hr-HR"/>
              </w:rPr>
            </w:pPr>
            <w:r w:rsidRPr="00726DF3">
              <w:rPr>
                <w:rFonts w:eastAsia="Times New Roman" w:cs="Calibri"/>
                <w:sz w:val="20"/>
                <w:szCs w:val="20"/>
                <w:lang w:eastAsia="hr-HR"/>
              </w:rPr>
              <w:t>od 81 do 90</w:t>
            </w:r>
          </w:p>
        </w:tc>
        <w:tc>
          <w:tcPr>
            <w:tcW w:w="1798"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B6C7941" w14:textId="77777777" w:rsidR="007D277D" w:rsidRPr="00726DF3" w:rsidRDefault="007D277D" w:rsidP="007D277D">
            <w:pPr>
              <w:spacing w:after="0" w:line="240" w:lineRule="auto"/>
              <w:jc w:val="left"/>
              <w:rPr>
                <w:rFonts w:eastAsia="Times New Roman" w:cs="Calibri"/>
                <w:sz w:val="20"/>
                <w:szCs w:val="20"/>
                <w:lang w:eastAsia="hr-HR"/>
              </w:rPr>
            </w:pPr>
          </w:p>
        </w:tc>
        <w:tc>
          <w:tcPr>
            <w:tcW w:w="1726"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B74900C" w14:textId="77777777" w:rsidR="007D277D" w:rsidRPr="00726DF3" w:rsidRDefault="007D277D" w:rsidP="007D277D">
            <w:pPr>
              <w:spacing w:after="0" w:line="240" w:lineRule="auto"/>
              <w:jc w:val="left"/>
              <w:rPr>
                <w:rFonts w:eastAsia="Times New Roman" w:cs="Calibri"/>
                <w:sz w:val="20"/>
                <w:szCs w:val="20"/>
                <w:lang w:eastAsia="hr-HR"/>
              </w:rPr>
            </w:pPr>
            <w:r w:rsidRPr="00726DF3">
              <w:rPr>
                <w:rFonts w:eastAsia="Times New Roman" w:cs="Calibri"/>
                <w:sz w:val="20"/>
                <w:szCs w:val="20"/>
                <w:lang w:eastAsia="hr-HR"/>
              </w:rPr>
              <w:t>0,32</w:t>
            </w:r>
          </w:p>
        </w:tc>
      </w:tr>
      <w:tr w:rsidR="007D277D" w:rsidRPr="00726DF3" w14:paraId="4D6BB7E7" w14:textId="77777777" w:rsidTr="007D277D">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BC852B4" w14:textId="77777777" w:rsidR="007D277D" w:rsidRPr="00726DF3" w:rsidRDefault="007D277D" w:rsidP="007D277D">
            <w:pPr>
              <w:spacing w:after="0" w:line="240" w:lineRule="auto"/>
              <w:jc w:val="left"/>
              <w:rPr>
                <w:rFonts w:eastAsia="Times New Roman" w:cs="Calibri"/>
                <w:sz w:val="20"/>
                <w:szCs w:val="20"/>
                <w:lang w:eastAsia="hr-HR"/>
              </w:rPr>
            </w:pPr>
            <w:r w:rsidRPr="00726DF3">
              <w:rPr>
                <w:rFonts w:eastAsia="Times New Roman" w:cs="Calibri"/>
                <w:sz w:val="20"/>
                <w:szCs w:val="20"/>
                <w:lang w:eastAsia="hr-HR"/>
              </w:rPr>
              <w:t>od 90 do 100</w:t>
            </w:r>
          </w:p>
        </w:tc>
        <w:tc>
          <w:tcPr>
            <w:tcW w:w="1798"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F19A39A" w14:textId="77777777" w:rsidR="007D277D" w:rsidRPr="00726DF3" w:rsidRDefault="007D277D" w:rsidP="007D277D">
            <w:pPr>
              <w:spacing w:after="0" w:line="240" w:lineRule="auto"/>
              <w:jc w:val="left"/>
              <w:rPr>
                <w:rFonts w:eastAsia="Times New Roman" w:cs="Calibri"/>
                <w:sz w:val="20"/>
                <w:szCs w:val="20"/>
                <w:lang w:eastAsia="hr-HR"/>
              </w:rPr>
            </w:pPr>
          </w:p>
        </w:tc>
        <w:tc>
          <w:tcPr>
            <w:tcW w:w="1726"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5A6071E" w14:textId="77777777" w:rsidR="007D277D" w:rsidRPr="00726DF3" w:rsidRDefault="007D277D" w:rsidP="007D277D">
            <w:pPr>
              <w:spacing w:after="0" w:line="240" w:lineRule="auto"/>
              <w:jc w:val="left"/>
              <w:rPr>
                <w:rFonts w:eastAsia="Times New Roman" w:cs="Calibri"/>
                <w:sz w:val="20"/>
                <w:szCs w:val="20"/>
                <w:lang w:eastAsia="hr-HR"/>
              </w:rPr>
            </w:pPr>
            <w:r w:rsidRPr="00726DF3">
              <w:rPr>
                <w:rFonts w:eastAsia="Times New Roman" w:cs="Calibri"/>
                <w:sz w:val="20"/>
                <w:szCs w:val="20"/>
                <w:lang w:eastAsia="hr-HR"/>
              </w:rPr>
              <w:t>0,20</w:t>
            </w:r>
          </w:p>
        </w:tc>
      </w:tr>
      <w:tr w:rsidR="007D277D" w:rsidRPr="00726DF3" w14:paraId="269E2023" w14:textId="77777777" w:rsidTr="007D277D">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87B06FD" w14:textId="77777777" w:rsidR="007D277D" w:rsidRPr="00726DF3" w:rsidRDefault="007D277D" w:rsidP="007D277D">
            <w:pPr>
              <w:spacing w:after="0" w:line="240" w:lineRule="auto"/>
              <w:jc w:val="left"/>
              <w:rPr>
                <w:rFonts w:eastAsia="Times New Roman" w:cs="Calibri"/>
                <w:sz w:val="20"/>
                <w:szCs w:val="20"/>
                <w:lang w:eastAsia="hr-HR"/>
              </w:rPr>
            </w:pPr>
            <w:r w:rsidRPr="00726DF3">
              <w:rPr>
                <w:rFonts w:eastAsia="Times New Roman" w:cs="Calibri"/>
                <w:sz w:val="20"/>
                <w:szCs w:val="20"/>
                <w:lang w:eastAsia="hr-HR"/>
              </w:rPr>
              <w:t>preko 100</w:t>
            </w:r>
          </w:p>
        </w:tc>
        <w:tc>
          <w:tcPr>
            <w:tcW w:w="1798"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2C7EB3B" w14:textId="77777777" w:rsidR="007D277D" w:rsidRPr="00726DF3" w:rsidRDefault="007D277D" w:rsidP="007D277D">
            <w:pPr>
              <w:spacing w:after="0" w:line="240" w:lineRule="auto"/>
              <w:jc w:val="left"/>
              <w:rPr>
                <w:rFonts w:eastAsia="Times New Roman" w:cs="Calibri"/>
                <w:sz w:val="20"/>
                <w:szCs w:val="20"/>
                <w:lang w:eastAsia="hr-HR"/>
              </w:rPr>
            </w:pPr>
          </w:p>
        </w:tc>
        <w:tc>
          <w:tcPr>
            <w:tcW w:w="1726"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A980FAD" w14:textId="77777777" w:rsidR="007D277D" w:rsidRPr="00726DF3" w:rsidRDefault="007D277D" w:rsidP="007D277D">
            <w:pPr>
              <w:spacing w:after="0" w:line="240" w:lineRule="auto"/>
              <w:jc w:val="left"/>
              <w:rPr>
                <w:rFonts w:eastAsia="Times New Roman" w:cs="Calibri"/>
                <w:sz w:val="20"/>
                <w:szCs w:val="20"/>
                <w:lang w:eastAsia="hr-HR"/>
              </w:rPr>
            </w:pPr>
            <w:r w:rsidRPr="00726DF3">
              <w:rPr>
                <w:rFonts w:eastAsia="Times New Roman" w:cs="Calibri"/>
                <w:sz w:val="20"/>
                <w:szCs w:val="20"/>
                <w:lang w:eastAsia="hr-HR"/>
              </w:rPr>
              <w:t>0,20</w:t>
            </w:r>
          </w:p>
        </w:tc>
      </w:tr>
    </w:tbl>
    <w:p w14:paraId="1B43B2B6" w14:textId="77777777" w:rsidR="007D277D" w:rsidRPr="00726DF3" w:rsidRDefault="007D277D" w:rsidP="007D277D">
      <w:pPr>
        <w:shd w:val="clear" w:color="auto" w:fill="FFFFFF"/>
        <w:spacing w:after="48" w:line="240" w:lineRule="auto"/>
        <w:ind w:firstLine="408"/>
        <w:jc w:val="left"/>
        <w:textAlignment w:val="baseline"/>
        <w:rPr>
          <w:rFonts w:ascii="Times New Roman" w:eastAsia="Times New Roman" w:hAnsi="Times New Roman"/>
          <w:color w:val="231F20"/>
          <w:szCs w:val="24"/>
          <w:lang w:eastAsia="hr-HR"/>
        </w:rPr>
      </w:pPr>
    </w:p>
    <w:p w14:paraId="0F2BBB59" w14:textId="77777777" w:rsidR="007D277D" w:rsidRPr="00726DF3" w:rsidRDefault="007D277D" w:rsidP="007D277D">
      <w:pPr>
        <w:shd w:val="clear" w:color="auto" w:fill="FFFFFF"/>
        <w:spacing w:after="48" w:line="240" w:lineRule="auto"/>
        <w:ind w:firstLine="408"/>
        <w:jc w:val="left"/>
        <w:textAlignment w:val="baseline"/>
        <w:rPr>
          <w:rFonts w:ascii="Times New Roman" w:eastAsia="Times New Roman" w:hAnsi="Times New Roman"/>
          <w:color w:val="231F20"/>
          <w:szCs w:val="24"/>
          <w:lang w:eastAsia="hr-HR"/>
        </w:rPr>
      </w:pPr>
    </w:p>
    <w:p w14:paraId="1BBF06E6" w14:textId="77777777" w:rsidR="007D277D" w:rsidRPr="00726DF3" w:rsidRDefault="007D277D" w:rsidP="007D277D">
      <w:pPr>
        <w:spacing w:after="0"/>
        <w:jc w:val="center"/>
        <w:rPr>
          <w:lang w:eastAsia="hr-HR"/>
        </w:rPr>
      </w:pPr>
    </w:p>
    <w:p w14:paraId="0A785690" w14:textId="77777777" w:rsidR="007D277D" w:rsidRPr="00726DF3" w:rsidRDefault="007D277D" w:rsidP="007D277D">
      <w:pPr>
        <w:spacing w:after="0"/>
        <w:jc w:val="center"/>
        <w:rPr>
          <w:lang w:eastAsia="hr-HR"/>
        </w:rPr>
      </w:pPr>
    </w:p>
    <w:p w14:paraId="459D7DD9" w14:textId="77777777" w:rsidR="007D277D" w:rsidRPr="00726DF3" w:rsidRDefault="007D277D" w:rsidP="007D277D">
      <w:pPr>
        <w:spacing w:after="0"/>
        <w:jc w:val="center"/>
        <w:rPr>
          <w:lang w:eastAsia="hr-HR"/>
        </w:rPr>
      </w:pPr>
    </w:p>
    <w:p w14:paraId="45F1B5C3" w14:textId="77777777" w:rsidR="007D277D" w:rsidRPr="00726DF3" w:rsidRDefault="007D277D" w:rsidP="007D277D">
      <w:pPr>
        <w:spacing w:after="0"/>
        <w:jc w:val="center"/>
        <w:rPr>
          <w:lang w:eastAsia="hr-HR"/>
        </w:rPr>
      </w:pPr>
    </w:p>
    <w:p w14:paraId="64D6E210" w14:textId="77777777" w:rsidR="007D277D" w:rsidRPr="00726DF3" w:rsidRDefault="007D277D" w:rsidP="007D277D">
      <w:pPr>
        <w:spacing w:after="0"/>
        <w:jc w:val="center"/>
        <w:rPr>
          <w:lang w:eastAsia="hr-HR"/>
        </w:rPr>
      </w:pPr>
    </w:p>
    <w:p w14:paraId="22AB730E" w14:textId="77777777" w:rsidR="007D277D" w:rsidRPr="00726DF3" w:rsidRDefault="007D277D" w:rsidP="007D277D">
      <w:pPr>
        <w:spacing w:after="0"/>
        <w:jc w:val="center"/>
        <w:rPr>
          <w:lang w:eastAsia="hr-HR"/>
        </w:rPr>
      </w:pPr>
    </w:p>
    <w:p w14:paraId="2669A180" w14:textId="77777777" w:rsidR="007D277D" w:rsidRPr="00726DF3" w:rsidRDefault="007D277D" w:rsidP="007D277D">
      <w:pPr>
        <w:spacing w:after="0"/>
        <w:jc w:val="center"/>
        <w:rPr>
          <w:lang w:eastAsia="hr-HR"/>
        </w:rPr>
      </w:pPr>
    </w:p>
    <w:p w14:paraId="3D6574EE" w14:textId="77777777" w:rsidR="007D277D" w:rsidRPr="00726DF3" w:rsidRDefault="007D277D" w:rsidP="007D277D">
      <w:pPr>
        <w:spacing w:after="0"/>
        <w:jc w:val="center"/>
        <w:rPr>
          <w:lang w:eastAsia="hr-HR"/>
        </w:rPr>
      </w:pPr>
    </w:p>
    <w:p w14:paraId="7843A899" w14:textId="77777777" w:rsidR="007D277D" w:rsidRPr="00726DF3" w:rsidRDefault="007D277D" w:rsidP="007D277D">
      <w:pPr>
        <w:spacing w:after="0"/>
        <w:jc w:val="center"/>
        <w:rPr>
          <w:lang w:eastAsia="hr-HR"/>
        </w:rPr>
      </w:pPr>
    </w:p>
    <w:p w14:paraId="56A7E320" w14:textId="77777777" w:rsidR="007D277D" w:rsidRPr="00726DF3" w:rsidRDefault="007D277D" w:rsidP="007D277D">
      <w:pPr>
        <w:spacing w:after="0"/>
        <w:jc w:val="center"/>
        <w:rPr>
          <w:lang w:eastAsia="hr-HR"/>
        </w:rPr>
      </w:pPr>
    </w:p>
    <w:p w14:paraId="01C131E6" w14:textId="77777777" w:rsidR="007D277D" w:rsidRPr="00726DF3" w:rsidRDefault="007D277D" w:rsidP="007D277D">
      <w:pPr>
        <w:spacing w:after="0"/>
        <w:jc w:val="center"/>
        <w:rPr>
          <w:lang w:eastAsia="hr-HR"/>
        </w:rPr>
      </w:pPr>
    </w:p>
    <w:p w14:paraId="6BA3EDEA" w14:textId="77777777" w:rsidR="007D277D" w:rsidRPr="00726DF3" w:rsidRDefault="007D277D" w:rsidP="007D277D">
      <w:pPr>
        <w:spacing w:after="0"/>
        <w:jc w:val="center"/>
        <w:rPr>
          <w:lang w:eastAsia="hr-HR"/>
        </w:rPr>
      </w:pPr>
    </w:p>
    <w:p w14:paraId="0AEB0E0B" w14:textId="77777777" w:rsidR="007D277D" w:rsidRPr="00726DF3" w:rsidRDefault="007D277D" w:rsidP="007D277D">
      <w:pPr>
        <w:spacing w:after="0"/>
        <w:jc w:val="center"/>
        <w:rPr>
          <w:lang w:eastAsia="hr-HR"/>
        </w:rPr>
      </w:pPr>
    </w:p>
    <w:p w14:paraId="768672EA" w14:textId="77777777" w:rsidR="007D277D" w:rsidRPr="00726DF3" w:rsidRDefault="007D277D" w:rsidP="007D277D">
      <w:pPr>
        <w:spacing w:after="0"/>
        <w:jc w:val="center"/>
        <w:rPr>
          <w:lang w:eastAsia="hr-HR"/>
        </w:rPr>
      </w:pPr>
    </w:p>
    <w:p w14:paraId="1EF380AF" w14:textId="77777777" w:rsidR="007D277D" w:rsidRPr="00726DF3" w:rsidRDefault="007D277D" w:rsidP="007D277D">
      <w:pPr>
        <w:spacing w:after="0"/>
        <w:jc w:val="center"/>
        <w:rPr>
          <w:lang w:eastAsia="hr-HR"/>
        </w:rPr>
      </w:pPr>
    </w:p>
    <w:p w14:paraId="7E9C6ED8" w14:textId="77777777" w:rsidR="007D277D" w:rsidRPr="00726DF3" w:rsidRDefault="007D277D" w:rsidP="007D277D">
      <w:pPr>
        <w:spacing w:after="0"/>
        <w:jc w:val="center"/>
        <w:rPr>
          <w:lang w:eastAsia="hr-HR"/>
        </w:rPr>
      </w:pPr>
    </w:p>
    <w:p w14:paraId="52555A4A" w14:textId="77777777" w:rsidR="007D277D" w:rsidRPr="00726DF3" w:rsidRDefault="007D277D" w:rsidP="007D277D">
      <w:pPr>
        <w:spacing w:after="0"/>
        <w:jc w:val="center"/>
        <w:rPr>
          <w:lang w:eastAsia="hr-HR"/>
        </w:rPr>
      </w:pPr>
    </w:p>
    <w:p w14:paraId="2F75B275" w14:textId="77777777" w:rsidR="007D277D" w:rsidRPr="00726DF3" w:rsidRDefault="007D277D" w:rsidP="007D277D">
      <w:pPr>
        <w:spacing w:after="0"/>
        <w:jc w:val="center"/>
        <w:rPr>
          <w:lang w:eastAsia="hr-HR"/>
        </w:rPr>
      </w:pPr>
    </w:p>
    <w:p w14:paraId="514C09B8" w14:textId="77777777" w:rsidR="007D277D" w:rsidRPr="00726DF3" w:rsidRDefault="007D277D" w:rsidP="007D277D">
      <w:pPr>
        <w:spacing w:after="0"/>
        <w:jc w:val="center"/>
        <w:rPr>
          <w:lang w:eastAsia="hr-HR"/>
        </w:rPr>
      </w:pPr>
    </w:p>
    <w:p w14:paraId="6D1DC22A" w14:textId="77777777" w:rsidR="007D277D" w:rsidRPr="00726DF3" w:rsidRDefault="007D277D" w:rsidP="0062528F">
      <w:pPr>
        <w:spacing w:after="0"/>
        <w:jc w:val="center"/>
        <w:rPr>
          <w:lang w:eastAsia="hr-HR"/>
        </w:rPr>
      </w:pPr>
      <w:r w:rsidRPr="00726DF3">
        <w:rPr>
          <w:lang w:eastAsia="hr-HR"/>
        </w:rPr>
        <w:t>PRILOG IV.</w:t>
      </w:r>
    </w:p>
    <w:p w14:paraId="29AEBBCC" w14:textId="77777777" w:rsidR="007D277D" w:rsidRPr="00726DF3" w:rsidRDefault="007D277D" w:rsidP="007D277D">
      <w:pPr>
        <w:pStyle w:val="Caption"/>
        <w:rPr>
          <w:rFonts w:ascii="Times New Roman" w:eastAsia="Times New Roman" w:hAnsi="Times New Roman"/>
          <w:color w:val="231F20"/>
          <w:szCs w:val="24"/>
          <w:lang w:eastAsia="hr-HR"/>
        </w:rPr>
      </w:pPr>
      <w:bookmarkStart w:id="167" w:name="_Toc181188846"/>
      <w:r w:rsidRPr="00726DF3">
        <w:t xml:space="preserve">Prilog </w:t>
      </w:r>
      <w:r w:rsidRPr="00726DF3">
        <w:fldChar w:fldCharType="begin"/>
      </w:r>
      <w:r w:rsidRPr="00726DF3">
        <w:instrText xml:space="preserve"> SEQ Prilog \* ARABIC </w:instrText>
      </w:r>
      <w:r w:rsidRPr="00726DF3">
        <w:fldChar w:fldCharType="separate"/>
      </w:r>
      <w:r w:rsidR="00BD03BB" w:rsidRPr="00726DF3">
        <w:rPr>
          <w:noProof/>
        </w:rPr>
        <w:t>4</w:t>
      </w:r>
      <w:r w:rsidRPr="00726DF3">
        <w:fldChar w:fldCharType="end"/>
      </w:r>
      <w:r w:rsidRPr="00726DF3">
        <w:t xml:space="preserve">: </w:t>
      </w:r>
      <w:r w:rsidR="00E660EF" w:rsidRPr="00726DF3">
        <w:t>K</w:t>
      </w:r>
      <w:r w:rsidRPr="00726DF3">
        <w:t>oeficijent za izračun veličine građevine</w:t>
      </w:r>
      <w:bookmarkEnd w:id="167"/>
    </w:p>
    <w:tbl>
      <w:tblPr>
        <w:tblW w:w="9206" w:type="dxa"/>
        <w:jc w:val="center"/>
        <w:tblCellMar>
          <w:left w:w="0" w:type="dxa"/>
          <w:right w:w="0" w:type="dxa"/>
        </w:tblCellMar>
        <w:tblLook w:val="04A0" w:firstRow="1" w:lastRow="0" w:firstColumn="1" w:lastColumn="0" w:noHBand="0" w:noVBand="1"/>
      </w:tblPr>
      <w:tblGrid>
        <w:gridCol w:w="5662"/>
        <w:gridCol w:w="3544"/>
      </w:tblGrid>
      <w:tr w:rsidR="007D277D" w:rsidRPr="00726DF3" w14:paraId="4FA8DCBF" w14:textId="77777777" w:rsidTr="007D277D">
        <w:trPr>
          <w:jc w:val="center"/>
        </w:trPr>
        <w:tc>
          <w:tcPr>
            <w:tcW w:w="5662"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F674239" w14:textId="77777777" w:rsidR="007D277D" w:rsidRPr="00726DF3" w:rsidRDefault="007D277D" w:rsidP="007D277D">
            <w:pPr>
              <w:spacing w:after="0" w:line="240" w:lineRule="auto"/>
              <w:jc w:val="center"/>
              <w:rPr>
                <w:rFonts w:eastAsia="Times New Roman" w:cs="Calibri"/>
                <w:sz w:val="20"/>
                <w:szCs w:val="20"/>
                <w:lang w:eastAsia="hr-HR"/>
              </w:rPr>
            </w:pPr>
            <w:r w:rsidRPr="00726DF3">
              <w:rPr>
                <w:rFonts w:eastAsia="Times New Roman" w:cs="Calibri"/>
                <w:b/>
                <w:bCs/>
                <w:sz w:val="20"/>
                <w:szCs w:val="20"/>
                <w:bdr w:val="none" w:sz="0" w:space="0" w:color="auto" w:frame="1"/>
                <w:lang w:eastAsia="hr-HR"/>
              </w:rPr>
              <w:t>Vrsta građevine</w:t>
            </w:r>
          </w:p>
        </w:tc>
        <w:tc>
          <w:tcPr>
            <w:tcW w:w="3544"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76458A1" w14:textId="77777777" w:rsidR="007D277D" w:rsidRPr="00726DF3" w:rsidRDefault="007D277D" w:rsidP="007D277D">
            <w:pPr>
              <w:spacing w:after="0" w:line="240" w:lineRule="auto"/>
              <w:jc w:val="center"/>
              <w:rPr>
                <w:rFonts w:eastAsia="Times New Roman" w:cs="Calibri"/>
                <w:sz w:val="20"/>
                <w:szCs w:val="20"/>
                <w:lang w:eastAsia="hr-HR"/>
              </w:rPr>
            </w:pPr>
            <w:r w:rsidRPr="00726DF3">
              <w:rPr>
                <w:rFonts w:eastAsia="Times New Roman" w:cs="Calibri"/>
                <w:b/>
                <w:bCs/>
                <w:sz w:val="20"/>
                <w:szCs w:val="20"/>
                <w:bdr w:val="none" w:sz="0" w:space="0" w:color="auto" w:frame="1"/>
                <w:lang w:eastAsia="hr-HR"/>
              </w:rPr>
              <w:t>Koeficijent</w:t>
            </w:r>
          </w:p>
        </w:tc>
      </w:tr>
      <w:tr w:rsidR="007D277D" w:rsidRPr="00726DF3" w14:paraId="572D5CD8" w14:textId="77777777" w:rsidTr="007D277D">
        <w:trPr>
          <w:jc w:val="center"/>
        </w:trPr>
        <w:tc>
          <w:tcPr>
            <w:tcW w:w="5662"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C297770" w14:textId="77777777" w:rsidR="007D277D" w:rsidRPr="00726DF3" w:rsidRDefault="007D277D" w:rsidP="007D277D">
            <w:pPr>
              <w:spacing w:after="0" w:line="240" w:lineRule="auto"/>
              <w:jc w:val="left"/>
              <w:rPr>
                <w:rFonts w:eastAsia="Times New Roman" w:cs="Calibri"/>
                <w:sz w:val="20"/>
                <w:szCs w:val="20"/>
                <w:lang w:eastAsia="hr-HR"/>
              </w:rPr>
            </w:pPr>
            <w:r w:rsidRPr="00726DF3">
              <w:rPr>
                <w:rFonts w:eastAsia="Times New Roman" w:cs="Calibri"/>
                <w:sz w:val="20"/>
                <w:szCs w:val="20"/>
                <w:lang w:eastAsia="hr-HR"/>
              </w:rPr>
              <w:t>Kamene zgrade</w:t>
            </w:r>
          </w:p>
        </w:tc>
        <w:tc>
          <w:tcPr>
            <w:tcW w:w="3544"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DD7B450" w14:textId="77777777" w:rsidR="007D277D" w:rsidRPr="00726DF3" w:rsidRDefault="007D277D" w:rsidP="007D277D">
            <w:pPr>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0,65</w:t>
            </w:r>
          </w:p>
        </w:tc>
      </w:tr>
      <w:tr w:rsidR="007D277D" w:rsidRPr="00726DF3" w14:paraId="1682C5F8" w14:textId="77777777" w:rsidTr="007D277D">
        <w:trPr>
          <w:jc w:val="center"/>
        </w:trPr>
        <w:tc>
          <w:tcPr>
            <w:tcW w:w="5662"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24FA702" w14:textId="77777777" w:rsidR="007D277D" w:rsidRPr="00726DF3" w:rsidRDefault="007D277D" w:rsidP="007D277D">
            <w:pPr>
              <w:spacing w:after="0" w:line="240" w:lineRule="auto"/>
              <w:jc w:val="left"/>
              <w:rPr>
                <w:rFonts w:eastAsia="Times New Roman" w:cs="Calibri"/>
                <w:sz w:val="20"/>
                <w:szCs w:val="20"/>
                <w:lang w:eastAsia="hr-HR"/>
              </w:rPr>
            </w:pPr>
            <w:r w:rsidRPr="00726DF3">
              <w:rPr>
                <w:rFonts w:eastAsia="Times New Roman" w:cs="Calibri"/>
                <w:sz w:val="20"/>
                <w:szCs w:val="20"/>
                <w:lang w:eastAsia="hr-HR"/>
              </w:rPr>
              <w:t>Starije zidane zgrade</w:t>
            </w:r>
          </w:p>
        </w:tc>
        <w:tc>
          <w:tcPr>
            <w:tcW w:w="3544"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4C6B7B7" w14:textId="77777777" w:rsidR="007D277D" w:rsidRPr="00726DF3" w:rsidRDefault="007D277D" w:rsidP="007D277D">
            <w:pPr>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0,70</w:t>
            </w:r>
          </w:p>
        </w:tc>
      </w:tr>
      <w:tr w:rsidR="007D277D" w:rsidRPr="00726DF3" w14:paraId="27457B35" w14:textId="77777777" w:rsidTr="007D277D">
        <w:trPr>
          <w:jc w:val="center"/>
        </w:trPr>
        <w:tc>
          <w:tcPr>
            <w:tcW w:w="5662"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1F18772" w14:textId="77777777" w:rsidR="007D277D" w:rsidRPr="00726DF3" w:rsidRDefault="007D277D" w:rsidP="007D277D">
            <w:pPr>
              <w:spacing w:after="0" w:line="240" w:lineRule="auto"/>
              <w:jc w:val="left"/>
              <w:rPr>
                <w:rFonts w:eastAsia="Times New Roman" w:cs="Calibri"/>
                <w:sz w:val="20"/>
                <w:szCs w:val="20"/>
                <w:lang w:eastAsia="hr-HR"/>
              </w:rPr>
            </w:pPr>
            <w:r w:rsidRPr="00726DF3">
              <w:rPr>
                <w:rFonts w:eastAsia="Times New Roman" w:cs="Calibri"/>
                <w:sz w:val="20"/>
                <w:szCs w:val="20"/>
                <w:lang w:eastAsia="hr-HR"/>
              </w:rPr>
              <w:t>Suvremene zidane i armiranobetonske zgrade</w:t>
            </w:r>
          </w:p>
        </w:tc>
        <w:tc>
          <w:tcPr>
            <w:tcW w:w="3544"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9E5FDC7" w14:textId="77777777" w:rsidR="007D277D" w:rsidRPr="00726DF3" w:rsidRDefault="007D277D" w:rsidP="007D277D">
            <w:pPr>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0,80</w:t>
            </w:r>
          </w:p>
        </w:tc>
      </w:tr>
      <w:tr w:rsidR="007D277D" w:rsidRPr="00726DF3" w14:paraId="04ED4F1C" w14:textId="77777777" w:rsidTr="007D277D">
        <w:trPr>
          <w:jc w:val="center"/>
        </w:trPr>
        <w:tc>
          <w:tcPr>
            <w:tcW w:w="5662"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F9477C5" w14:textId="77777777" w:rsidR="007D277D" w:rsidRPr="00726DF3" w:rsidRDefault="007D277D" w:rsidP="007D277D">
            <w:pPr>
              <w:spacing w:after="0" w:line="240" w:lineRule="auto"/>
              <w:jc w:val="left"/>
              <w:rPr>
                <w:rFonts w:eastAsia="Times New Roman" w:cs="Calibri"/>
                <w:sz w:val="20"/>
                <w:szCs w:val="20"/>
                <w:lang w:eastAsia="hr-HR"/>
              </w:rPr>
            </w:pPr>
            <w:r w:rsidRPr="00726DF3">
              <w:rPr>
                <w:rFonts w:eastAsia="Times New Roman" w:cs="Calibri"/>
                <w:sz w:val="20"/>
                <w:szCs w:val="20"/>
                <w:lang w:eastAsia="hr-HR"/>
              </w:rPr>
              <w:t>Zgrade od čelika i drva</w:t>
            </w:r>
          </w:p>
        </w:tc>
        <w:tc>
          <w:tcPr>
            <w:tcW w:w="3544"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DC3A066" w14:textId="77777777" w:rsidR="007D277D" w:rsidRPr="00726DF3" w:rsidRDefault="007D277D" w:rsidP="007D277D">
            <w:pPr>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0,85</w:t>
            </w:r>
          </w:p>
        </w:tc>
      </w:tr>
      <w:tr w:rsidR="007D277D" w:rsidRPr="00726DF3" w14:paraId="43688320" w14:textId="77777777" w:rsidTr="007D277D">
        <w:trPr>
          <w:jc w:val="center"/>
        </w:trPr>
        <w:tc>
          <w:tcPr>
            <w:tcW w:w="5662"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F00A7C9" w14:textId="77777777" w:rsidR="007D277D" w:rsidRPr="00726DF3" w:rsidRDefault="007D277D" w:rsidP="007D277D">
            <w:pPr>
              <w:spacing w:after="0" w:line="240" w:lineRule="auto"/>
              <w:jc w:val="left"/>
              <w:rPr>
                <w:rFonts w:eastAsia="Times New Roman" w:cs="Calibri"/>
                <w:sz w:val="20"/>
                <w:szCs w:val="20"/>
                <w:lang w:eastAsia="hr-HR"/>
              </w:rPr>
            </w:pPr>
            <w:r w:rsidRPr="00726DF3">
              <w:rPr>
                <w:rFonts w:eastAsia="Times New Roman" w:cs="Calibri"/>
                <w:sz w:val="20"/>
                <w:szCs w:val="20"/>
                <w:lang w:eastAsia="hr-HR"/>
              </w:rPr>
              <w:t>Pomoćne prostorije (garaže, podrumi, stubišta, ostave, pušnice, ljetne kuhinje i sl.)</w:t>
            </w:r>
          </w:p>
        </w:tc>
        <w:tc>
          <w:tcPr>
            <w:tcW w:w="3544"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7318FDA" w14:textId="77777777" w:rsidR="007D277D" w:rsidRPr="00726DF3" w:rsidRDefault="007D277D" w:rsidP="007D277D">
            <w:pPr>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0,50</w:t>
            </w:r>
          </w:p>
        </w:tc>
      </w:tr>
    </w:tbl>
    <w:p w14:paraId="1B7B2FE1" w14:textId="77777777" w:rsidR="007D277D" w:rsidRPr="00726DF3" w:rsidRDefault="007D277D" w:rsidP="007D277D">
      <w:pPr>
        <w:shd w:val="clear" w:color="auto" w:fill="FFFFFF"/>
        <w:spacing w:after="48" w:line="240" w:lineRule="auto"/>
        <w:ind w:firstLine="408"/>
        <w:jc w:val="left"/>
        <w:textAlignment w:val="baseline"/>
        <w:rPr>
          <w:rFonts w:ascii="Times New Roman" w:eastAsia="Times New Roman" w:hAnsi="Times New Roman"/>
          <w:color w:val="231F20"/>
          <w:szCs w:val="24"/>
          <w:lang w:eastAsia="hr-HR"/>
        </w:rPr>
      </w:pPr>
    </w:p>
    <w:p w14:paraId="5FE888A1" w14:textId="77777777" w:rsidR="007D277D" w:rsidRPr="00726DF3" w:rsidRDefault="007D277D" w:rsidP="007D277D">
      <w:pPr>
        <w:spacing w:after="0"/>
        <w:jc w:val="center"/>
        <w:rPr>
          <w:lang w:eastAsia="hr-HR"/>
        </w:rPr>
      </w:pPr>
    </w:p>
    <w:p w14:paraId="76CE63AC" w14:textId="77777777" w:rsidR="007D277D" w:rsidRPr="00726DF3" w:rsidRDefault="007D277D" w:rsidP="007D277D">
      <w:pPr>
        <w:spacing w:after="0"/>
        <w:jc w:val="center"/>
        <w:rPr>
          <w:lang w:eastAsia="hr-HR"/>
        </w:rPr>
      </w:pPr>
    </w:p>
    <w:p w14:paraId="66D2BFDC" w14:textId="77777777" w:rsidR="007D277D" w:rsidRPr="00726DF3" w:rsidRDefault="007D277D" w:rsidP="007D277D">
      <w:pPr>
        <w:spacing w:after="0"/>
        <w:jc w:val="center"/>
        <w:rPr>
          <w:lang w:eastAsia="hr-HR"/>
        </w:rPr>
      </w:pPr>
    </w:p>
    <w:p w14:paraId="3E1736DC" w14:textId="77777777" w:rsidR="007D277D" w:rsidRPr="00726DF3" w:rsidRDefault="007D277D" w:rsidP="007D277D">
      <w:pPr>
        <w:spacing w:after="0"/>
        <w:jc w:val="center"/>
        <w:rPr>
          <w:lang w:eastAsia="hr-HR"/>
        </w:rPr>
      </w:pPr>
    </w:p>
    <w:p w14:paraId="1BA06AE5" w14:textId="77777777" w:rsidR="007D277D" w:rsidRPr="00726DF3" w:rsidRDefault="007D277D" w:rsidP="007D277D">
      <w:pPr>
        <w:spacing w:after="0"/>
        <w:jc w:val="center"/>
        <w:rPr>
          <w:lang w:eastAsia="hr-HR"/>
        </w:rPr>
      </w:pPr>
    </w:p>
    <w:p w14:paraId="743185EA" w14:textId="77777777" w:rsidR="007D277D" w:rsidRPr="00726DF3" w:rsidRDefault="007D277D" w:rsidP="007D277D">
      <w:pPr>
        <w:spacing w:after="0"/>
        <w:jc w:val="center"/>
        <w:rPr>
          <w:lang w:eastAsia="hr-HR"/>
        </w:rPr>
      </w:pPr>
    </w:p>
    <w:p w14:paraId="2AEB6116" w14:textId="77777777" w:rsidR="007D277D" w:rsidRPr="00726DF3" w:rsidRDefault="007D277D" w:rsidP="007D277D">
      <w:pPr>
        <w:spacing w:after="0"/>
        <w:jc w:val="center"/>
        <w:rPr>
          <w:lang w:eastAsia="hr-HR"/>
        </w:rPr>
      </w:pPr>
    </w:p>
    <w:p w14:paraId="22F8653B" w14:textId="77777777" w:rsidR="007D277D" w:rsidRPr="00726DF3" w:rsidRDefault="007D277D" w:rsidP="007D277D">
      <w:pPr>
        <w:spacing w:after="0"/>
        <w:jc w:val="center"/>
        <w:rPr>
          <w:lang w:eastAsia="hr-HR"/>
        </w:rPr>
      </w:pPr>
    </w:p>
    <w:p w14:paraId="2E5052EA" w14:textId="77777777" w:rsidR="007D277D" w:rsidRPr="00726DF3" w:rsidRDefault="007D277D" w:rsidP="007D277D">
      <w:pPr>
        <w:spacing w:after="0"/>
        <w:jc w:val="center"/>
        <w:rPr>
          <w:lang w:eastAsia="hr-HR"/>
        </w:rPr>
      </w:pPr>
    </w:p>
    <w:p w14:paraId="5A89A39D" w14:textId="77777777" w:rsidR="007D277D" w:rsidRPr="00726DF3" w:rsidRDefault="007D277D" w:rsidP="007D277D">
      <w:pPr>
        <w:spacing w:after="0"/>
        <w:jc w:val="center"/>
        <w:rPr>
          <w:lang w:eastAsia="hr-HR"/>
        </w:rPr>
      </w:pPr>
    </w:p>
    <w:p w14:paraId="6D56983F" w14:textId="77777777" w:rsidR="007D277D" w:rsidRPr="00726DF3" w:rsidRDefault="007D277D" w:rsidP="007D277D">
      <w:pPr>
        <w:spacing w:after="0"/>
        <w:jc w:val="center"/>
        <w:rPr>
          <w:lang w:eastAsia="hr-HR"/>
        </w:rPr>
      </w:pPr>
    </w:p>
    <w:p w14:paraId="2E1B9D67" w14:textId="77777777" w:rsidR="007D277D" w:rsidRPr="00726DF3" w:rsidRDefault="007D277D" w:rsidP="007D277D">
      <w:pPr>
        <w:spacing w:after="0"/>
        <w:jc w:val="center"/>
        <w:rPr>
          <w:lang w:eastAsia="hr-HR"/>
        </w:rPr>
      </w:pPr>
    </w:p>
    <w:p w14:paraId="74723D46" w14:textId="77777777" w:rsidR="007D277D" w:rsidRPr="00726DF3" w:rsidRDefault="007D277D" w:rsidP="007D277D">
      <w:pPr>
        <w:spacing w:after="0"/>
        <w:jc w:val="center"/>
        <w:rPr>
          <w:lang w:eastAsia="hr-HR"/>
        </w:rPr>
      </w:pPr>
    </w:p>
    <w:p w14:paraId="5DA5A3DC" w14:textId="77777777" w:rsidR="007D277D" w:rsidRPr="00726DF3" w:rsidRDefault="007D277D" w:rsidP="007D277D">
      <w:pPr>
        <w:spacing w:after="0"/>
        <w:jc w:val="center"/>
        <w:rPr>
          <w:lang w:eastAsia="hr-HR"/>
        </w:rPr>
      </w:pPr>
    </w:p>
    <w:p w14:paraId="368C0B4F" w14:textId="77777777" w:rsidR="007D277D" w:rsidRPr="00726DF3" w:rsidRDefault="007D277D" w:rsidP="007D277D">
      <w:pPr>
        <w:spacing w:after="0"/>
        <w:jc w:val="center"/>
        <w:rPr>
          <w:lang w:eastAsia="hr-HR"/>
        </w:rPr>
      </w:pPr>
    </w:p>
    <w:p w14:paraId="359AAE1E" w14:textId="77777777" w:rsidR="007D277D" w:rsidRPr="00726DF3" w:rsidRDefault="007D277D" w:rsidP="007D277D">
      <w:pPr>
        <w:spacing w:after="0"/>
        <w:jc w:val="center"/>
        <w:rPr>
          <w:lang w:eastAsia="hr-HR"/>
        </w:rPr>
      </w:pPr>
    </w:p>
    <w:p w14:paraId="0A167544" w14:textId="77777777" w:rsidR="007D277D" w:rsidRPr="00726DF3" w:rsidRDefault="007D277D" w:rsidP="007D277D">
      <w:pPr>
        <w:spacing w:after="0"/>
        <w:jc w:val="center"/>
        <w:rPr>
          <w:lang w:eastAsia="hr-HR"/>
        </w:rPr>
      </w:pPr>
    </w:p>
    <w:p w14:paraId="1A9D664E" w14:textId="77777777" w:rsidR="007D277D" w:rsidRPr="00726DF3" w:rsidRDefault="007D277D" w:rsidP="007D277D">
      <w:pPr>
        <w:spacing w:after="0"/>
        <w:jc w:val="center"/>
        <w:rPr>
          <w:lang w:eastAsia="hr-HR"/>
        </w:rPr>
      </w:pPr>
    </w:p>
    <w:p w14:paraId="236A8572" w14:textId="77777777" w:rsidR="007D277D" w:rsidRPr="00726DF3" w:rsidRDefault="007D277D" w:rsidP="007D277D">
      <w:pPr>
        <w:spacing w:after="0"/>
        <w:jc w:val="center"/>
        <w:rPr>
          <w:lang w:eastAsia="hr-HR"/>
        </w:rPr>
      </w:pPr>
    </w:p>
    <w:p w14:paraId="488E285A" w14:textId="77777777" w:rsidR="007D277D" w:rsidRPr="00726DF3" w:rsidRDefault="007D277D" w:rsidP="007D277D">
      <w:pPr>
        <w:spacing w:after="0"/>
        <w:jc w:val="center"/>
        <w:rPr>
          <w:lang w:eastAsia="hr-HR"/>
        </w:rPr>
      </w:pPr>
    </w:p>
    <w:p w14:paraId="10AED88B" w14:textId="77777777" w:rsidR="007D277D" w:rsidRPr="00726DF3" w:rsidRDefault="007D277D" w:rsidP="007D277D">
      <w:pPr>
        <w:spacing w:after="0"/>
        <w:jc w:val="center"/>
        <w:rPr>
          <w:lang w:eastAsia="hr-HR"/>
        </w:rPr>
      </w:pPr>
    </w:p>
    <w:p w14:paraId="1EB609CA" w14:textId="77777777" w:rsidR="007D277D" w:rsidRPr="00726DF3" w:rsidRDefault="007D277D" w:rsidP="007D277D">
      <w:pPr>
        <w:spacing w:after="0"/>
        <w:jc w:val="center"/>
        <w:rPr>
          <w:lang w:eastAsia="hr-HR"/>
        </w:rPr>
      </w:pPr>
    </w:p>
    <w:p w14:paraId="48A25430" w14:textId="77777777" w:rsidR="007D277D" w:rsidRPr="00726DF3" w:rsidRDefault="007D277D" w:rsidP="007D277D">
      <w:pPr>
        <w:spacing w:after="0"/>
        <w:jc w:val="center"/>
        <w:rPr>
          <w:lang w:eastAsia="hr-HR"/>
        </w:rPr>
      </w:pPr>
    </w:p>
    <w:p w14:paraId="16848C0F" w14:textId="77777777" w:rsidR="007D277D" w:rsidRPr="00726DF3" w:rsidRDefault="007D277D" w:rsidP="007D277D">
      <w:pPr>
        <w:spacing w:after="0"/>
        <w:jc w:val="center"/>
        <w:rPr>
          <w:lang w:eastAsia="hr-HR"/>
        </w:rPr>
      </w:pPr>
    </w:p>
    <w:p w14:paraId="75FDCE06" w14:textId="77777777" w:rsidR="007D277D" w:rsidRPr="00726DF3" w:rsidRDefault="007D277D" w:rsidP="007D277D">
      <w:pPr>
        <w:spacing w:after="0"/>
        <w:jc w:val="center"/>
        <w:rPr>
          <w:lang w:eastAsia="hr-HR"/>
        </w:rPr>
      </w:pPr>
    </w:p>
    <w:p w14:paraId="24D5AD53" w14:textId="77777777" w:rsidR="007D277D" w:rsidRPr="00726DF3" w:rsidRDefault="007D277D" w:rsidP="007D277D">
      <w:pPr>
        <w:spacing w:after="0"/>
        <w:jc w:val="center"/>
        <w:rPr>
          <w:lang w:eastAsia="hr-HR"/>
        </w:rPr>
      </w:pPr>
    </w:p>
    <w:p w14:paraId="34670745" w14:textId="77777777" w:rsidR="007D277D" w:rsidRPr="00726DF3" w:rsidRDefault="007D277D" w:rsidP="007D277D">
      <w:pPr>
        <w:spacing w:after="0"/>
        <w:jc w:val="center"/>
        <w:rPr>
          <w:lang w:eastAsia="hr-HR"/>
        </w:rPr>
      </w:pPr>
    </w:p>
    <w:p w14:paraId="6F8EABCB" w14:textId="77777777" w:rsidR="007D277D" w:rsidRPr="00726DF3" w:rsidRDefault="007D277D" w:rsidP="007D277D">
      <w:pPr>
        <w:spacing w:after="0"/>
        <w:jc w:val="center"/>
        <w:rPr>
          <w:lang w:eastAsia="hr-HR"/>
        </w:rPr>
      </w:pPr>
    </w:p>
    <w:p w14:paraId="4F6180C2" w14:textId="77777777" w:rsidR="007D277D" w:rsidRPr="00726DF3" w:rsidRDefault="007D277D" w:rsidP="007D277D">
      <w:pPr>
        <w:spacing w:after="0"/>
        <w:jc w:val="center"/>
        <w:rPr>
          <w:lang w:eastAsia="hr-HR"/>
        </w:rPr>
      </w:pPr>
    </w:p>
    <w:p w14:paraId="6A956F9C" w14:textId="77777777" w:rsidR="007D277D" w:rsidRPr="00726DF3" w:rsidRDefault="007D277D" w:rsidP="0062528F">
      <w:pPr>
        <w:spacing w:after="0"/>
        <w:jc w:val="center"/>
        <w:rPr>
          <w:lang w:eastAsia="hr-HR"/>
        </w:rPr>
      </w:pPr>
      <w:r w:rsidRPr="00726DF3">
        <w:rPr>
          <w:lang w:eastAsia="hr-HR"/>
        </w:rPr>
        <w:t>PRILOG V.</w:t>
      </w:r>
    </w:p>
    <w:p w14:paraId="01E7AB69" w14:textId="77777777" w:rsidR="007D277D" w:rsidRPr="00726DF3" w:rsidRDefault="007D277D" w:rsidP="007D277D">
      <w:pPr>
        <w:pStyle w:val="Caption"/>
        <w:rPr>
          <w:rFonts w:ascii="Times New Roman" w:eastAsia="Times New Roman" w:hAnsi="Times New Roman"/>
          <w:color w:val="231F20"/>
          <w:szCs w:val="24"/>
          <w:lang w:eastAsia="hr-HR"/>
        </w:rPr>
      </w:pPr>
      <w:bookmarkStart w:id="168" w:name="_Toc181188847"/>
      <w:r w:rsidRPr="00726DF3">
        <w:t xml:space="preserve">Prilog </w:t>
      </w:r>
      <w:r w:rsidRPr="00726DF3">
        <w:fldChar w:fldCharType="begin"/>
      </w:r>
      <w:r w:rsidRPr="00726DF3">
        <w:instrText xml:space="preserve"> SEQ Prilog \* ARABIC </w:instrText>
      </w:r>
      <w:r w:rsidRPr="00726DF3">
        <w:fldChar w:fldCharType="separate"/>
      </w:r>
      <w:r w:rsidR="00BD03BB" w:rsidRPr="00726DF3">
        <w:rPr>
          <w:noProof/>
        </w:rPr>
        <w:t>5</w:t>
      </w:r>
      <w:r w:rsidRPr="00726DF3">
        <w:fldChar w:fldCharType="end"/>
      </w:r>
      <w:r w:rsidRPr="00726DF3">
        <w:t>: Koeficijent istrošenosti opreme</w:t>
      </w:r>
      <w:bookmarkEnd w:id="168"/>
    </w:p>
    <w:tbl>
      <w:tblPr>
        <w:tblW w:w="9206" w:type="dxa"/>
        <w:jc w:val="center"/>
        <w:tblCellMar>
          <w:left w:w="0" w:type="dxa"/>
          <w:right w:w="0" w:type="dxa"/>
        </w:tblCellMar>
        <w:tblLook w:val="04A0" w:firstRow="1" w:lastRow="0" w:firstColumn="1" w:lastColumn="0" w:noHBand="0" w:noVBand="1"/>
      </w:tblPr>
      <w:tblGrid>
        <w:gridCol w:w="5507"/>
        <w:gridCol w:w="3699"/>
      </w:tblGrid>
      <w:tr w:rsidR="007D277D" w:rsidRPr="00726DF3" w14:paraId="312B6F11" w14:textId="77777777" w:rsidTr="007D277D">
        <w:trPr>
          <w:jc w:val="center"/>
        </w:trPr>
        <w:tc>
          <w:tcPr>
            <w:tcW w:w="5507"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FA798A9" w14:textId="77777777" w:rsidR="007D277D" w:rsidRPr="00726DF3" w:rsidRDefault="007D277D" w:rsidP="007D277D">
            <w:pPr>
              <w:spacing w:after="0" w:line="240" w:lineRule="auto"/>
              <w:jc w:val="center"/>
              <w:rPr>
                <w:rFonts w:eastAsia="Times New Roman" w:cs="Calibri"/>
                <w:sz w:val="20"/>
                <w:szCs w:val="20"/>
                <w:lang w:eastAsia="hr-HR"/>
              </w:rPr>
            </w:pPr>
            <w:r w:rsidRPr="00726DF3">
              <w:rPr>
                <w:rFonts w:eastAsia="Times New Roman" w:cs="Calibri"/>
                <w:b/>
                <w:bCs/>
                <w:sz w:val="20"/>
                <w:szCs w:val="20"/>
                <w:bdr w:val="none" w:sz="0" w:space="0" w:color="auto" w:frame="1"/>
                <w:lang w:eastAsia="hr-HR"/>
              </w:rPr>
              <w:t>Vijek trajanja opreme</w:t>
            </w:r>
          </w:p>
        </w:tc>
        <w:tc>
          <w:tcPr>
            <w:tcW w:w="3699"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B986A1B" w14:textId="77777777" w:rsidR="007D277D" w:rsidRPr="00726DF3" w:rsidRDefault="007D277D" w:rsidP="007D277D">
            <w:pPr>
              <w:spacing w:after="0" w:line="240" w:lineRule="auto"/>
              <w:jc w:val="center"/>
              <w:rPr>
                <w:rFonts w:eastAsia="Times New Roman" w:cs="Calibri"/>
                <w:sz w:val="20"/>
                <w:szCs w:val="20"/>
                <w:lang w:eastAsia="hr-HR"/>
              </w:rPr>
            </w:pPr>
            <w:r w:rsidRPr="00726DF3">
              <w:rPr>
                <w:rFonts w:eastAsia="Times New Roman" w:cs="Calibri"/>
                <w:b/>
                <w:bCs/>
                <w:sz w:val="20"/>
                <w:szCs w:val="20"/>
                <w:bdr w:val="none" w:sz="0" w:space="0" w:color="auto" w:frame="1"/>
                <w:lang w:eastAsia="hr-HR"/>
              </w:rPr>
              <w:t>Koeficijent istrošenosti</w:t>
            </w:r>
          </w:p>
        </w:tc>
      </w:tr>
      <w:tr w:rsidR="007D277D" w:rsidRPr="00726DF3" w14:paraId="3154F5EB" w14:textId="77777777" w:rsidTr="007D277D">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A50B02C" w14:textId="77777777" w:rsidR="007D277D" w:rsidRPr="00726DF3" w:rsidRDefault="007D277D" w:rsidP="007D277D">
            <w:pPr>
              <w:spacing w:after="0" w:line="240" w:lineRule="auto"/>
              <w:jc w:val="left"/>
              <w:rPr>
                <w:rFonts w:eastAsia="Times New Roman" w:cs="Calibri"/>
                <w:sz w:val="20"/>
                <w:szCs w:val="20"/>
                <w:lang w:eastAsia="hr-HR"/>
              </w:rPr>
            </w:pPr>
            <w:r w:rsidRPr="00726DF3">
              <w:rPr>
                <w:rFonts w:eastAsia="Times New Roman" w:cs="Calibri"/>
                <w:sz w:val="20"/>
                <w:szCs w:val="20"/>
                <w:lang w:eastAsia="hr-HR"/>
              </w:rPr>
              <w:t>Nova ili do 1/3 vijeka trajanja</w:t>
            </w:r>
          </w:p>
        </w:tc>
        <w:tc>
          <w:tcPr>
            <w:tcW w:w="3699"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4836F63" w14:textId="77777777" w:rsidR="007D277D" w:rsidRPr="00726DF3" w:rsidRDefault="007D277D" w:rsidP="007D277D">
            <w:pPr>
              <w:spacing w:after="0" w:line="240" w:lineRule="auto"/>
              <w:jc w:val="center"/>
              <w:rPr>
                <w:rFonts w:eastAsia="Times New Roman" w:cs="Calibri"/>
                <w:sz w:val="20"/>
                <w:szCs w:val="20"/>
                <w:lang w:eastAsia="hr-HR"/>
              </w:rPr>
            </w:pPr>
            <w:r w:rsidRPr="00726DF3">
              <w:rPr>
                <w:rFonts w:eastAsia="Times New Roman" w:cs="Calibri"/>
                <w:sz w:val="20"/>
                <w:szCs w:val="20"/>
                <w:lang w:eastAsia="hr-HR"/>
              </w:rPr>
              <w:t>1</w:t>
            </w:r>
          </w:p>
        </w:tc>
      </w:tr>
      <w:tr w:rsidR="007D277D" w:rsidRPr="00726DF3" w14:paraId="778B56BF" w14:textId="77777777" w:rsidTr="007D277D">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36B00C1" w14:textId="77777777" w:rsidR="007D277D" w:rsidRPr="00726DF3" w:rsidRDefault="007D277D" w:rsidP="007D277D">
            <w:pPr>
              <w:spacing w:after="0" w:line="240" w:lineRule="auto"/>
              <w:jc w:val="left"/>
              <w:rPr>
                <w:rFonts w:eastAsia="Times New Roman" w:cs="Calibri"/>
                <w:sz w:val="20"/>
                <w:szCs w:val="20"/>
                <w:lang w:eastAsia="hr-HR"/>
              </w:rPr>
            </w:pPr>
            <w:r w:rsidRPr="00726DF3">
              <w:rPr>
                <w:rFonts w:eastAsia="Times New Roman" w:cs="Calibri"/>
                <w:sz w:val="20"/>
                <w:szCs w:val="20"/>
                <w:lang w:eastAsia="hr-HR"/>
              </w:rPr>
              <w:t>Od 1/3 do 2/3 vijeka trajanja</w:t>
            </w:r>
          </w:p>
        </w:tc>
        <w:tc>
          <w:tcPr>
            <w:tcW w:w="3699"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B08B16C" w14:textId="77777777" w:rsidR="007D277D" w:rsidRPr="00726DF3" w:rsidRDefault="007D277D" w:rsidP="007D277D">
            <w:pPr>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0,7</w:t>
            </w:r>
          </w:p>
        </w:tc>
      </w:tr>
      <w:tr w:rsidR="007D277D" w:rsidRPr="00726DF3" w14:paraId="7A7F73AA" w14:textId="77777777" w:rsidTr="007D277D">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78BC769" w14:textId="77777777" w:rsidR="007D277D" w:rsidRPr="00726DF3" w:rsidRDefault="007D277D" w:rsidP="007D277D">
            <w:pPr>
              <w:spacing w:after="0" w:line="240" w:lineRule="auto"/>
              <w:jc w:val="left"/>
              <w:rPr>
                <w:rFonts w:eastAsia="Times New Roman" w:cs="Calibri"/>
                <w:sz w:val="20"/>
                <w:szCs w:val="20"/>
                <w:lang w:eastAsia="hr-HR"/>
              </w:rPr>
            </w:pPr>
            <w:r w:rsidRPr="00726DF3">
              <w:rPr>
                <w:rFonts w:eastAsia="Times New Roman" w:cs="Calibri"/>
                <w:sz w:val="20"/>
                <w:szCs w:val="20"/>
                <w:lang w:eastAsia="hr-HR"/>
              </w:rPr>
              <w:t>od 2/3 do 1/1 vijeka trajanja</w:t>
            </w:r>
          </w:p>
        </w:tc>
        <w:tc>
          <w:tcPr>
            <w:tcW w:w="3699"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86DE1E3" w14:textId="77777777" w:rsidR="007D277D" w:rsidRPr="00726DF3" w:rsidRDefault="007D277D" w:rsidP="007D277D">
            <w:pPr>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0,4</w:t>
            </w:r>
          </w:p>
        </w:tc>
      </w:tr>
      <w:tr w:rsidR="007D277D" w:rsidRPr="00726DF3" w14:paraId="449B58BB" w14:textId="77777777" w:rsidTr="007D277D">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685356D" w14:textId="77777777" w:rsidR="007D277D" w:rsidRPr="00726DF3" w:rsidRDefault="007D277D" w:rsidP="007D277D">
            <w:pPr>
              <w:spacing w:after="0" w:line="240" w:lineRule="auto"/>
              <w:jc w:val="left"/>
              <w:rPr>
                <w:rFonts w:eastAsia="Times New Roman" w:cs="Calibri"/>
                <w:sz w:val="20"/>
                <w:szCs w:val="20"/>
                <w:lang w:eastAsia="hr-HR"/>
              </w:rPr>
            </w:pPr>
            <w:r w:rsidRPr="00726DF3">
              <w:rPr>
                <w:rFonts w:eastAsia="Times New Roman" w:cs="Calibri"/>
                <w:sz w:val="20"/>
                <w:szCs w:val="20"/>
                <w:lang w:eastAsia="hr-HR"/>
              </w:rPr>
              <w:t>veća od vijeka trajanja</w:t>
            </w:r>
          </w:p>
        </w:tc>
        <w:tc>
          <w:tcPr>
            <w:tcW w:w="3699"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F5F4308" w14:textId="77777777" w:rsidR="007D277D" w:rsidRPr="00726DF3" w:rsidRDefault="007D277D" w:rsidP="007D277D">
            <w:pPr>
              <w:spacing w:after="0" w:line="240" w:lineRule="auto"/>
              <w:jc w:val="center"/>
              <w:rPr>
                <w:rFonts w:eastAsia="Times New Roman" w:cs="Calibri"/>
                <w:sz w:val="20"/>
                <w:szCs w:val="20"/>
                <w:lang w:eastAsia="hr-HR"/>
              </w:rPr>
            </w:pPr>
            <w:r w:rsidRPr="00726DF3">
              <w:rPr>
                <w:rFonts w:eastAsia="Times New Roman" w:cs="Calibri"/>
                <w:sz w:val="20"/>
                <w:szCs w:val="20"/>
                <w:lang w:eastAsia="hr-HR"/>
              </w:rPr>
              <w:t>0,3</w:t>
            </w:r>
          </w:p>
        </w:tc>
      </w:tr>
    </w:tbl>
    <w:p w14:paraId="16A7DB13" w14:textId="77777777" w:rsidR="007D277D" w:rsidRPr="00726DF3" w:rsidRDefault="007D277D" w:rsidP="007D277D">
      <w:pPr>
        <w:shd w:val="clear" w:color="auto" w:fill="FFFFFF"/>
        <w:spacing w:after="48" w:line="240" w:lineRule="auto"/>
        <w:ind w:firstLine="408"/>
        <w:jc w:val="left"/>
        <w:textAlignment w:val="baseline"/>
        <w:rPr>
          <w:rFonts w:ascii="Times New Roman" w:eastAsia="Times New Roman" w:hAnsi="Times New Roman"/>
          <w:color w:val="231F20"/>
          <w:szCs w:val="24"/>
          <w:lang w:eastAsia="hr-HR"/>
        </w:rPr>
      </w:pPr>
    </w:p>
    <w:p w14:paraId="408C12E9" w14:textId="77777777" w:rsidR="007D277D" w:rsidRPr="00726DF3" w:rsidRDefault="007D277D" w:rsidP="007D277D">
      <w:pPr>
        <w:shd w:val="clear" w:color="auto" w:fill="FFFFFF"/>
        <w:spacing w:after="48" w:line="240" w:lineRule="auto"/>
        <w:ind w:firstLine="408"/>
        <w:jc w:val="left"/>
        <w:textAlignment w:val="baseline"/>
        <w:rPr>
          <w:rFonts w:ascii="Times New Roman" w:eastAsia="Times New Roman" w:hAnsi="Times New Roman"/>
          <w:color w:val="231F20"/>
          <w:szCs w:val="24"/>
          <w:lang w:eastAsia="hr-HR"/>
        </w:rPr>
      </w:pPr>
    </w:p>
    <w:p w14:paraId="58BE5886" w14:textId="77777777" w:rsidR="007D277D" w:rsidRPr="00726DF3" w:rsidRDefault="007D277D" w:rsidP="00F75C20">
      <w:pPr>
        <w:shd w:val="clear" w:color="auto" w:fill="FFFFFF"/>
        <w:spacing w:after="48" w:line="240" w:lineRule="auto"/>
        <w:ind w:firstLine="408"/>
        <w:jc w:val="center"/>
        <w:textAlignment w:val="baseline"/>
        <w:rPr>
          <w:rFonts w:ascii="Times New Roman" w:eastAsia="Times New Roman" w:hAnsi="Times New Roman"/>
          <w:color w:val="231F20"/>
          <w:szCs w:val="24"/>
          <w:lang w:eastAsia="hr-HR"/>
        </w:rPr>
      </w:pPr>
    </w:p>
    <w:p w14:paraId="1956EB64" w14:textId="77777777" w:rsidR="00F75C20" w:rsidRPr="00726DF3" w:rsidRDefault="00F75C20" w:rsidP="00F75C20">
      <w:pPr>
        <w:shd w:val="clear" w:color="auto" w:fill="FFFFFF"/>
        <w:spacing w:after="48" w:line="240" w:lineRule="auto"/>
        <w:ind w:firstLine="408"/>
        <w:jc w:val="center"/>
        <w:textAlignment w:val="baseline"/>
        <w:rPr>
          <w:rFonts w:ascii="Times New Roman" w:eastAsia="Times New Roman" w:hAnsi="Times New Roman"/>
          <w:color w:val="231F20"/>
          <w:szCs w:val="24"/>
          <w:lang w:eastAsia="hr-HR"/>
        </w:rPr>
      </w:pPr>
    </w:p>
    <w:p w14:paraId="36912595" w14:textId="77777777" w:rsidR="00F75C20" w:rsidRPr="00726DF3" w:rsidRDefault="00F75C20" w:rsidP="00F75C20">
      <w:pPr>
        <w:shd w:val="clear" w:color="auto" w:fill="FFFFFF"/>
        <w:spacing w:after="48" w:line="240" w:lineRule="auto"/>
        <w:ind w:firstLine="408"/>
        <w:jc w:val="center"/>
        <w:textAlignment w:val="baseline"/>
        <w:rPr>
          <w:rFonts w:ascii="Times New Roman" w:eastAsia="Times New Roman" w:hAnsi="Times New Roman"/>
          <w:color w:val="231F20"/>
          <w:szCs w:val="24"/>
          <w:lang w:eastAsia="hr-HR"/>
        </w:rPr>
      </w:pPr>
    </w:p>
    <w:p w14:paraId="795B9F31" w14:textId="77777777" w:rsidR="00F75C20" w:rsidRPr="00726DF3" w:rsidRDefault="00F75C20" w:rsidP="00F75C20">
      <w:pPr>
        <w:shd w:val="clear" w:color="auto" w:fill="FFFFFF"/>
        <w:spacing w:after="48" w:line="240" w:lineRule="auto"/>
        <w:ind w:firstLine="408"/>
        <w:jc w:val="center"/>
        <w:textAlignment w:val="baseline"/>
        <w:rPr>
          <w:rFonts w:ascii="Times New Roman" w:eastAsia="Times New Roman" w:hAnsi="Times New Roman"/>
          <w:color w:val="231F20"/>
          <w:szCs w:val="24"/>
          <w:lang w:eastAsia="hr-HR"/>
        </w:rPr>
      </w:pPr>
    </w:p>
    <w:p w14:paraId="4AF70161" w14:textId="77777777" w:rsidR="00F75C20" w:rsidRPr="00726DF3" w:rsidRDefault="00F75C20" w:rsidP="00F75C20">
      <w:pPr>
        <w:shd w:val="clear" w:color="auto" w:fill="FFFFFF"/>
        <w:spacing w:after="48" w:line="240" w:lineRule="auto"/>
        <w:ind w:firstLine="408"/>
        <w:jc w:val="center"/>
        <w:textAlignment w:val="baseline"/>
        <w:rPr>
          <w:rFonts w:ascii="Times New Roman" w:eastAsia="Times New Roman" w:hAnsi="Times New Roman"/>
          <w:color w:val="231F20"/>
          <w:szCs w:val="24"/>
          <w:lang w:eastAsia="hr-HR"/>
        </w:rPr>
      </w:pPr>
    </w:p>
    <w:p w14:paraId="00FCB358" w14:textId="77777777" w:rsidR="00F75C20" w:rsidRPr="00726DF3" w:rsidRDefault="00F75C20" w:rsidP="00F75C20">
      <w:pPr>
        <w:shd w:val="clear" w:color="auto" w:fill="FFFFFF"/>
        <w:spacing w:after="48" w:line="240" w:lineRule="auto"/>
        <w:ind w:firstLine="408"/>
        <w:jc w:val="center"/>
        <w:textAlignment w:val="baseline"/>
        <w:rPr>
          <w:rFonts w:ascii="Times New Roman" w:eastAsia="Times New Roman" w:hAnsi="Times New Roman"/>
          <w:color w:val="231F20"/>
          <w:szCs w:val="24"/>
          <w:lang w:eastAsia="hr-HR"/>
        </w:rPr>
      </w:pPr>
    </w:p>
    <w:p w14:paraId="7978E6EB" w14:textId="77777777" w:rsidR="00F75C20" w:rsidRPr="00726DF3" w:rsidRDefault="00F75C20" w:rsidP="00F75C20">
      <w:pPr>
        <w:shd w:val="clear" w:color="auto" w:fill="FFFFFF"/>
        <w:spacing w:after="48" w:line="240" w:lineRule="auto"/>
        <w:ind w:firstLine="408"/>
        <w:jc w:val="center"/>
        <w:textAlignment w:val="baseline"/>
        <w:rPr>
          <w:rFonts w:ascii="Times New Roman" w:eastAsia="Times New Roman" w:hAnsi="Times New Roman"/>
          <w:color w:val="231F20"/>
          <w:szCs w:val="24"/>
          <w:lang w:eastAsia="hr-HR"/>
        </w:rPr>
      </w:pPr>
    </w:p>
    <w:p w14:paraId="2E3FCF2B" w14:textId="77777777" w:rsidR="00F75C20" w:rsidRPr="00726DF3" w:rsidRDefault="00F75C20" w:rsidP="00F75C20">
      <w:pPr>
        <w:shd w:val="clear" w:color="auto" w:fill="FFFFFF"/>
        <w:spacing w:after="48" w:line="240" w:lineRule="auto"/>
        <w:ind w:firstLine="408"/>
        <w:jc w:val="center"/>
        <w:textAlignment w:val="baseline"/>
        <w:rPr>
          <w:rFonts w:ascii="Times New Roman" w:eastAsia="Times New Roman" w:hAnsi="Times New Roman"/>
          <w:color w:val="231F20"/>
          <w:szCs w:val="24"/>
          <w:lang w:eastAsia="hr-HR"/>
        </w:rPr>
      </w:pPr>
    </w:p>
    <w:p w14:paraId="60FB64FC" w14:textId="77777777" w:rsidR="00F75C20" w:rsidRPr="00726DF3" w:rsidRDefault="00F75C20" w:rsidP="00F75C20">
      <w:pPr>
        <w:shd w:val="clear" w:color="auto" w:fill="FFFFFF"/>
        <w:spacing w:after="48" w:line="240" w:lineRule="auto"/>
        <w:ind w:firstLine="408"/>
        <w:jc w:val="center"/>
        <w:textAlignment w:val="baseline"/>
        <w:rPr>
          <w:rFonts w:ascii="Times New Roman" w:eastAsia="Times New Roman" w:hAnsi="Times New Roman"/>
          <w:color w:val="231F20"/>
          <w:szCs w:val="24"/>
          <w:lang w:eastAsia="hr-HR"/>
        </w:rPr>
      </w:pPr>
    </w:p>
    <w:p w14:paraId="275DF283" w14:textId="77777777" w:rsidR="00F75C20" w:rsidRPr="00726DF3" w:rsidRDefault="00F75C20" w:rsidP="00F75C20">
      <w:pPr>
        <w:shd w:val="clear" w:color="auto" w:fill="FFFFFF"/>
        <w:spacing w:after="48" w:line="240" w:lineRule="auto"/>
        <w:ind w:firstLine="408"/>
        <w:jc w:val="center"/>
        <w:textAlignment w:val="baseline"/>
        <w:rPr>
          <w:rFonts w:ascii="Times New Roman" w:eastAsia="Times New Roman" w:hAnsi="Times New Roman"/>
          <w:color w:val="231F20"/>
          <w:szCs w:val="24"/>
          <w:lang w:eastAsia="hr-HR"/>
        </w:rPr>
      </w:pPr>
    </w:p>
    <w:p w14:paraId="5A2D52B2" w14:textId="77777777" w:rsidR="00F75C20" w:rsidRPr="00726DF3" w:rsidRDefault="00F75C20" w:rsidP="00F75C20">
      <w:pPr>
        <w:shd w:val="clear" w:color="auto" w:fill="FFFFFF"/>
        <w:spacing w:after="48" w:line="240" w:lineRule="auto"/>
        <w:ind w:firstLine="408"/>
        <w:jc w:val="center"/>
        <w:textAlignment w:val="baseline"/>
        <w:rPr>
          <w:rFonts w:ascii="Times New Roman" w:eastAsia="Times New Roman" w:hAnsi="Times New Roman"/>
          <w:color w:val="231F20"/>
          <w:szCs w:val="24"/>
          <w:lang w:eastAsia="hr-HR"/>
        </w:rPr>
      </w:pPr>
    </w:p>
    <w:p w14:paraId="17CA5EF8" w14:textId="77777777" w:rsidR="00F75C20" w:rsidRPr="00726DF3" w:rsidRDefault="00F75C20" w:rsidP="00F75C20">
      <w:pPr>
        <w:shd w:val="clear" w:color="auto" w:fill="FFFFFF"/>
        <w:spacing w:after="48" w:line="240" w:lineRule="auto"/>
        <w:ind w:firstLine="408"/>
        <w:jc w:val="center"/>
        <w:textAlignment w:val="baseline"/>
        <w:rPr>
          <w:rFonts w:ascii="Times New Roman" w:eastAsia="Times New Roman" w:hAnsi="Times New Roman"/>
          <w:color w:val="231F20"/>
          <w:szCs w:val="24"/>
          <w:lang w:eastAsia="hr-HR"/>
        </w:rPr>
      </w:pPr>
    </w:p>
    <w:p w14:paraId="49A9FD93" w14:textId="77777777" w:rsidR="00F75C20" w:rsidRPr="00726DF3" w:rsidRDefault="00F75C20" w:rsidP="00F75C20">
      <w:pPr>
        <w:shd w:val="clear" w:color="auto" w:fill="FFFFFF"/>
        <w:spacing w:after="48" w:line="240" w:lineRule="auto"/>
        <w:ind w:firstLine="408"/>
        <w:jc w:val="center"/>
        <w:textAlignment w:val="baseline"/>
        <w:rPr>
          <w:rFonts w:ascii="Times New Roman" w:eastAsia="Times New Roman" w:hAnsi="Times New Roman"/>
          <w:color w:val="231F20"/>
          <w:szCs w:val="24"/>
          <w:lang w:eastAsia="hr-HR"/>
        </w:rPr>
      </w:pPr>
    </w:p>
    <w:p w14:paraId="1971D40F" w14:textId="77777777" w:rsidR="00F75C20" w:rsidRPr="00726DF3" w:rsidRDefault="00F75C20" w:rsidP="00F75C20">
      <w:pPr>
        <w:shd w:val="clear" w:color="auto" w:fill="FFFFFF"/>
        <w:spacing w:after="48" w:line="240" w:lineRule="auto"/>
        <w:ind w:firstLine="408"/>
        <w:jc w:val="center"/>
        <w:textAlignment w:val="baseline"/>
        <w:rPr>
          <w:rFonts w:ascii="Times New Roman" w:eastAsia="Times New Roman" w:hAnsi="Times New Roman"/>
          <w:color w:val="231F20"/>
          <w:szCs w:val="24"/>
          <w:lang w:eastAsia="hr-HR"/>
        </w:rPr>
      </w:pPr>
    </w:p>
    <w:p w14:paraId="3EE10D41" w14:textId="77777777" w:rsidR="00F75C20" w:rsidRPr="00726DF3" w:rsidRDefault="00F75C20" w:rsidP="00F75C20">
      <w:pPr>
        <w:shd w:val="clear" w:color="auto" w:fill="FFFFFF"/>
        <w:spacing w:after="48" w:line="240" w:lineRule="auto"/>
        <w:ind w:firstLine="408"/>
        <w:jc w:val="center"/>
        <w:textAlignment w:val="baseline"/>
        <w:rPr>
          <w:rFonts w:ascii="Times New Roman" w:eastAsia="Times New Roman" w:hAnsi="Times New Roman"/>
          <w:color w:val="231F20"/>
          <w:szCs w:val="24"/>
          <w:lang w:eastAsia="hr-HR"/>
        </w:rPr>
      </w:pPr>
    </w:p>
    <w:p w14:paraId="5AC64D3B" w14:textId="77777777" w:rsidR="00F75C20" w:rsidRPr="00726DF3" w:rsidRDefault="00F75C20" w:rsidP="00F75C20">
      <w:pPr>
        <w:shd w:val="clear" w:color="auto" w:fill="FFFFFF"/>
        <w:spacing w:after="48" w:line="240" w:lineRule="auto"/>
        <w:ind w:firstLine="408"/>
        <w:jc w:val="center"/>
        <w:textAlignment w:val="baseline"/>
        <w:rPr>
          <w:rFonts w:ascii="Times New Roman" w:eastAsia="Times New Roman" w:hAnsi="Times New Roman"/>
          <w:color w:val="231F20"/>
          <w:szCs w:val="24"/>
          <w:lang w:eastAsia="hr-HR"/>
        </w:rPr>
      </w:pPr>
    </w:p>
    <w:p w14:paraId="048DA961" w14:textId="77777777" w:rsidR="00F75C20" w:rsidRPr="00726DF3" w:rsidRDefault="00F75C20" w:rsidP="00F75C20">
      <w:pPr>
        <w:shd w:val="clear" w:color="auto" w:fill="FFFFFF"/>
        <w:spacing w:after="48" w:line="240" w:lineRule="auto"/>
        <w:ind w:firstLine="408"/>
        <w:jc w:val="center"/>
        <w:textAlignment w:val="baseline"/>
        <w:rPr>
          <w:rFonts w:ascii="Times New Roman" w:eastAsia="Times New Roman" w:hAnsi="Times New Roman"/>
          <w:color w:val="231F20"/>
          <w:szCs w:val="24"/>
          <w:lang w:eastAsia="hr-HR"/>
        </w:rPr>
      </w:pPr>
    </w:p>
    <w:p w14:paraId="49A792A7" w14:textId="77777777" w:rsidR="00F75C20" w:rsidRPr="00726DF3" w:rsidRDefault="00F75C20" w:rsidP="00F75C20">
      <w:pPr>
        <w:shd w:val="clear" w:color="auto" w:fill="FFFFFF"/>
        <w:spacing w:after="48" w:line="240" w:lineRule="auto"/>
        <w:ind w:firstLine="408"/>
        <w:jc w:val="center"/>
        <w:textAlignment w:val="baseline"/>
        <w:rPr>
          <w:rFonts w:ascii="Times New Roman" w:eastAsia="Times New Roman" w:hAnsi="Times New Roman"/>
          <w:color w:val="231F20"/>
          <w:szCs w:val="24"/>
          <w:lang w:eastAsia="hr-HR"/>
        </w:rPr>
      </w:pPr>
    </w:p>
    <w:p w14:paraId="3CB1F526" w14:textId="77777777" w:rsidR="00F75C20" w:rsidRPr="00726DF3" w:rsidRDefault="00F75C20" w:rsidP="00F75C20">
      <w:pPr>
        <w:shd w:val="clear" w:color="auto" w:fill="FFFFFF"/>
        <w:spacing w:after="48" w:line="240" w:lineRule="auto"/>
        <w:ind w:firstLine="408"/>
        <w:jc w:val="center"/>
        <w:textAlignment w:val="baseline"/>
        <w:rPr>
          <w:rFonts w:ascii="Times New Roman" w:eastAsia="Times New Roman" w:hAnsi="Times New Roman"/>
          <w:color w:val="231F20"/>
          <w:szCs w:val="24"/>
          <w:lang w:eastAsia="hr-HR"/>
        </w:rPr>
      </w:pPr>
    </w:p>
    <w:p w14:paraId="12167C8A" w14:textId="77777777" w:rsidR="00F75C20" w:rsidRPr="00726DF3" w:rsidRDefault="00F75C20" w:rsidP="00F75C20">
      <w:pPr>
        <w:shd w:val="clear" w:color="auto" w:fill="FFFFFF"/>
        <w:spacing w:after="48" w:line="240" w:lineRule="auto"/>
        <w:ind w:firstLine="408"/>
        <w:jc w:val="center"/>
        <w:textAlignment w:val="baseline"/>
        <w:rPr>
          <w:rFonts w:ascii="Times New Roman" w:eastAsia="Times New Roman" w:hAnsi="Times New Roman"/>
          <w:color w:val="231F20"/>
          <w:szCs w:val="24"/>
          <w:lang w:eastAsia="hr-HR"/>
        </w:rPr>
      </w:pPr>
    </w:p>
    <w:p w14:paraId="03B4636C" w14:textId="77777777" w:rsidR="00F75C20" w:rsidRPr="00726DF3" w:rsidRDefault="00F75C20" w:rsidP="00F75C20">
      <w:pPr>
        <w:shd w:val="clear" w:color="auto" w:fill="FFFFFF"/>
        <w:spacing w:after="48" w:line="240" w:lineRule="auto"/>
        <w:ind w:firstLine="408"/>
        <w:jc w:val="center"/>
        <w:textAlignment w:val="baseline"/>
        <w:rPr>
          <w:rFonts w:ascii="Times New Roman" w:eastAsia="Times New Roman" w:hAnsi="Times New Roman"/>
          <w:color w:val="231F20"/>
          <w:szCs w:val="24"/>
          <w:lang w:eastAsia="hr-HR"/>
        </w:rPr>
      </w:pPr>
    </w:p>
    <w:p w14:paraId="3A56DCEF" w14:textId="77777777" w:rsidR="00F75C20" w:rsidRPr="00726DF3" w:rsidRDefault="00F75C20" w:rsidP="00F75C20">
      <w:pPr>
        <w:shd w:val="clear" w:color="auto" w:fill="FFFFFF"/>
        <w:spacing w:after="48" w:line="240" w:lineRule="auto"/>
        <w:ind w:firstLine="408"/>
        <w:jc w:val="center"/>
        <w:textAlignment w:val="baseline"/>
        <w:rPr>
          <w:rFonts w:ascii="Times New Roman" w:eastAsia="Times New Roman" w:hAnsi="Times New Roman"/>
          <w:color w:val="231F20"/>
          <w:szCs w:val="24"/>
          <w:lang w:eastAsia="hr-HR"/>
        </w:rPr>
      </w:pPr>
    </w:p>
    <w:p w14:paraId="3166873B" w14:textId="77777777" w:rsidR="00F75C20" w:rsidRPr="00726DF3" w:rsidRDefault="00F75C20" w:rsidP="00F75C20">
      <w:pPr>
        <w:shd w:val="clear" w:color="auto" w:fill="FFFFFF"/>
        <w:spacing w:after="48" w:line="240" w:lineRule="auto"/>
        <w:ind w:firstLine="408"/>
        <w:jc w:val="center"/>
        <w:textAlignment w:val="baseline"/>
        <w:rPr>
          <w:rFonts w:ascii="Times New Roman" w:eastAsia="Times New Roman" w:hAnsi="Times New Roman"/>
          <w:color w:val="231F20"/>
          <w:szCs w:val="24"/>
          <w:lang w:eastAsia="hr-HR"/>
        </w:rPr>
      </w:pPr>
    </w:p>
    <w:p w14:paraId="455EA412" w14:textId="77777777" w:rsidR="00F75C20" w:rsidRPr="00726DF3" w:rsidRDefault="00F75C20" w:rsidP="00F75C20">
      <w:pPr>
        <w:shd w:val="clear" w:color="auto" w:fill="FFFFFF"/>
        <w:spacing w:after="48" w:line="240" w:lineRule="auto"/>
        <w:ind w:firstLine="408"/>
        <w:jc w:val="center"/>
        <w:textAlignment w:val="baseline"/>
        <w:rPr>
          <w:rFonts w:ascii="Times New Roman" w:eastAsia="Times New Roman" w:hAnsi="Times New Roman"/>
          <w:color w:val="231F20"/>
          <w:szCs w:val="24"/>
          <w:lang w:eastAsia="hr-HR"/>
        </w:rPr>
      </w:pPr>
    </w:p>
    <w:p w14:paraId="5AC924DF" w14:textId="77777777" w:rsidR="00F75C20" w:rsidRPr="00726DF3" w:rsidRDefault="00F75C20" w:rsidP="00F75C20">
      <w:pPr>
        <w:shd w:val="clear" w:color="auto" w:fill="FFFFFF"/>
        <w:spacing w:after="48" w:line="240" w:lineRule="auto"/>
        <w:ind w:firstLine="408"/>
        <w:jc w:val="center"/>
        <w:textAlignment w:val="baseline"/>
        <w:rPr>
          <w:rFonts w:ascii="Times New Roman" w:eastAsia="Times New Roman" w:hAnsi="Times New Roman"/>
          <w:color w:val="231F20"/>
          <w:szCs w:val="24"/>
          <w:lang w:eastAsia="hr-HR"/>
        </w:rPr>
      </w:pPr>
    </w:p>
    <w:p w14:paraId="71987326" w14:textId="77777777" w:rsidR="00F75C20" w:rsidRPr="00726DF3" w:rsidRDefault="00F75C20" w:rsidP="00F75C20">
      <w:pPr>
        <w:shd w:val="clear" w:color="auto" w:fill="FFFFFF"/>
        <w:spacing w:after="48" w:line="240" w:lineRule="auto"/>
        <w:ind w:firstLine="408"/>
        <w:jc w:val="center"/>
        <w:textAlignment w:val="baseline"/>
        <w:rPr>
          <w:rFonts w:ascii="Times New Roman" w:eastAsia="Times New Roman" w:hAnsi="Times New Roman"/>
          <w:color w:val="231F20"/>
          <w:szCs w:val="24"/>
          <w:lang w:eastAsia="hr-HR"/>
        </w:rPr>
      </w:pPr>
    </w:p>
    <w:p w14:paraId="0086677A" w14:textId="77777777" w:rsidR="00F75C20" w:rsidRPr="00726DF3" w:rsidRDefault="00F75C20" w:rsidP="00F75C20">
      <w:pPr>
        <w:shd w:val="clear" w:color="auto" w:fill="FFFFFF"/>
        <w:spacing w:after="48" w:line="240" w:lineRule="auto"/>
        <w:ind w:firstLine="408"/>
        <w:jc w:val="center"/>
        <w:textAlignment w:val="baseline"/>
        <w:rPr>
          <w:rFonts w:ascii="Times New Roman" w:eastAsia="Times New Roman" w:hAnsi="Times New Roman"/>
          <w:color w:val="231F20"/>
          <w:szCs w:val="24"/>
          <w:lang w:eastAsia="hr-HR"/>
        </w:rPr>
      </w:pPr>
    </w:p>
    <w:p w14:paraId="3F3C71BC" w14:textId="77777777" w:rsidR="00F75C20" w:rsidRPr="00726DF3" w:rsidRDefault="00F75C20" w:rsidP="00F75C20">
      <w:pPr>
        <w:shd w:val="clear" w:color="auto" w:fill="FFFFFF"/>
        <w:spacing w:after="48" w:line="240" w:lineRule="auto"/>
        <w:ind w:firstLine="408"/>
        <w:jc w:val="center"/>
        <w:textAlignment w:val="baseline"/>
        <w:rPr>
          <w:rFonts w:ascii="Times New Roman" w:eastAsia="Times New Roman" w:hAnsi="Times New Roman"/>
          <w:color w:val="231F20"/>
          <w:szCs w:val="24"/>
          <w:lang w:eastAsia="hr-HR"/>
        </w:rPr>
      </w:pPr>
    </w:p>
    <w:p w14:paraId="0CE41EE7" w14:textId="77777777" w:rsidR="00F75C20" w:rsidRPr="00726DF3" w:rsidRDefault="00F75C20" w:rsidP="00F75C20">
      <w:pPr>
        <w:shd w:val="clear" w:color="auto" w:fill="FFFFFF"/>
        <w:spacing w:after="48" w:line="240" w:lineRule="auto"/>
        <w:ind w:firstLine="408"/>
        <w:jc w:val="center"/>
        <w:textAlignment w:val="baseline"/>
        <w:rPr>
          <w:rFonts w:ascii="Times New Roman" w:eastAsia="Times New Roman" w:hAnsi="Times New Roman"/>
          <w:color w:val="231F20"/>
          <w:szCs w:val="24"/>
          <w:lang w:eastAsia="hr-HR"/>
        </w:rPr>
      </w:pPr>
    </w:p>
    <w:p w14:paraId="26824E8C" w14:textId="77777777" w:rsidR="00F75C20" w:rsidRPr="00726DF3" w:rsidRDefault="00F75C20" w:rsidP="00F75C20">
      <w:pPr>
        <w:shd w:val="clear" w:color="auto" w:fill="FFFFFF"/>
        <w:spacing w:after="48" w:line="240" w:lineRule="auto"/>
        <w:ind w:firstLine="408"/>
        <w:jc w:val="center"/>
        <w:textAlignment w:val="baseline"/>
        <w:rPr>
          <w:rFonts w:ascii="Times New Roman" w:eastAsia="Times New Roman" w:hAnsi="Times New Roman"/>
          <w:color w:val="231F20"/>
          <w:szCs w:val="24"/>
          <w:lang w:eastAsia="hr-HR"/>
        </w:rPr>
      </w:pPr>
    </w:p>
    <w:p w14:paraId="700C2766" w14:textId="77777777" w:rsidR="00F75C20" w:rsidRPr="00726DF3" w:rsidRDefault="00F75C20" w:rsidP="00F75C20">
      <w:pPr>
        <w:shd w:val="clear" w:color="auto" w:fill="FFFFFF"/>
        <w:spacing w:after="48" w:line="240" w:lineRule="auto"/>
        <w:ind w:firstLine="408"/>
        <w:jc w:val="center"/>
        <w:textAlignment w:val="baseline"/>
        <w:rPr>
          <w:rFonts w:ascii="Times New Roman" w:eastAsia="Times New Roman" w:hAnsi="Times New Roman"/>
          <w:color w:val="231F20"/>
          <w:szCs w:val="24"/>
          <w:lang w:eastAsia="hr-HR"/>
        </w:rPr>
      </w:pPr>
    </w:p>
    <w:p w14:paraId="1D506C64" w14:textId="77777777" w:rsidR="00F75C20" w:rsidRPr="00726DF3" w:rsidRDefault="00F75C20" w:rsidP="0062528F">
      <w:pPr>
        <w:shd w:val="clear" w:color="auto" w:fill="FFFFFF"/>
        <w:spacing w:after="48" w:line="240" w:lineRule="auto"/>
        <w:jc w:val="center"/>
        <w:textAlignment w:val="baseline"/>
        <w:rPr>
          <w:rFonts w:eastAsia="Times New Roman" w:cs="Calibri"/>
          <w:color w:val="231F20"/>
          <w:szCs w:val="24"/>
          <w:lang w:eastAsia="hr-HR"/>
        </w:rPr>
      </w:pPr>
      <w:r w:rsidRPr="00726DF3">
        <w:rPr>
          <w:rFonts w:eastAsia="Times New Roman" w:cs="Calibri"/>
          <w:color w:val="231F20"/>
          <w:szCs w:val="24"/>
          <w:lang w:eastAsia="hr-HR"/>
        </w:rPr>
        <w:t>PRILOG VI.</w:t>
      </w:r>
    </w:p>
    <w:p w14:paraId="315B073B" w14:textId="77777777" w:rsidR="00F75C20" w:rsidRPr="00726DF3" w:rsidRDefault="00F75C20" w:rsidP="00F75C20">
      <w:pPr>
        <w:pStyle w:val="Caption"/>
        <w:rPr>
          <w:rFonts w:ascii="Times New Roman" w:eastAsia="Times New Roman" w:hAnsi="Times New Roman"/>
          <w:color w:val="231F20"/>
          <w:szCs w:val="24"/>
          <w:lang w:eastAsia="hr-HR"/>
        </w:rPr>
      </w:pPr>
      <w:bookmarkStart w:id="169" w:name="_Toc181188848"/>
      <w:r w:rsidRPr="00726DF3">
        <w:t xml:space="preserve">Prilog </w:t>
      </w:r>
      <w:r w:rsidRPr="00726DF3">
        <w:fldChar w:fldCharType="begin"/>
      </w:r>
      <w:r w:rsidRPr="00726DF3">
        <w:instrText xml:space="preserve"> SEQ Prilog \* ARABIC </w:instrText>
      </w:r>
      <w:r w:rsidRPr="00726DF3">
        <w:fldChar w:fldCharType="separate"/>
      </w:r>
      <w:r w:rsidR="00BD03BB" w:rsidRPr="00726DF3">
        <w:rPr>
          <w:noProof/>
        </w:rPr>
        <w:t>6</w:t>
      </w:r>
      <w:r w:rsidRPr="00726DF3">
        <w:fldChar w:fldCharType="end"/>
      </w:r>
      <w:r w:rsidRPr="00726DF3">
        <w:t>: Izvješće o utrošku sredstva pomoći</w:t>
      </w:r>
      <w:bookmarkEnd w:id="169"/>
    </w:p>
    <w:p w14:paraId="0C31202E" w14:textId="77777777" w:rsidR="00F75C20" w:rsidRPr="00726DF3" w:rsidRDefault="00061C41" w:rsidP="00F75C20">
      <w:pPr>
        <w:shd w:val="clear" w:color="auto" w:fill="FFFFFF"/>
        <w:spacing w:before="204" w:after="160" w:line="240" w:lineRule="auto"/>
        <w:jc w:val="center"/>
        <w:textAlignment w:val="baseline"/>
        <w:rPr>
          <w:rFonts w:eastAsia="Times New Roman" w:cs="Calibri"/>
          <w:color w:val="231F20"/>
          <w:sz w:val="20"/>
          <w:szCs w:val="20"/>
          <w:lang w:eastAsia="hr-HR"/>
        </w:rPr>
      </w:pPr>
      <w:r w:rsidRPr="00726DF3">
        <w:rPr>
          <w:rFonts w:eastAsia="Times New Roman" w:cs="Calibri"/>
          <w:color w:val="231F20"/>
          <w:sz w:val="20"/>
          <w:szCs w:val="20"/>
          <w:lang w:eastAsia="hr-HR"/>
        </w:rPr>
        <w:t>OPĆINSKO</w:t>
      </w:r>
      <w:r w:rsidR="00F75C20" w:rsidRPr="00726DF3">
        <w:rPr>
          <w:rFonts w:eastAsia="Times New Roman" w:cs="Calibri"/>
          <w:color w:val="231F20"/>
          <w:sz w:val="20"/>
          <w:szCs w:val="20"/>
          <w:lang w:eastAsia="hr-HR"/>
        </w:rPr>
        <w:t>/</w:t>
      </w:r>
      <w:r w:rsidRPr="00726DF3">
        <w:rPr>
          <w:rFonts w:eastAsia="Times New Roman" w:cs="Calibri"/>
          <w:color w:val="231F20"/>
          <w:sz w:val="20"/>
          <w:szCs w:val="20"/>
          <w:lang w:eastAsia="hr-HR"/>
        </w:rPr>
        <w:t>OPĆINSKO</w:t>
      </w:r>
      <w:r w:rsidR="00F75C20" w:rsidRPr="00726DF3">
        <w:rPr>
          <w:rFonts w:eastAsia="Times New Roman" w:cs="Calibri"/>
          <w:color w:val="231F20"/>
          <w:sz w:val="20"/>
          <w:szCs w:val="20"/>
          <w:lang w:eastAsia="hr-HR"/>
        </w:rPr>
        <w:t xml:space="preserve"> IZVJEŠĆE O UTROŠKU SREDSTAVA POMOĆI</w:t>
      </w:r>
    </w:p>
    <w:tbl>
      <w:tblPr>
        <w:tblW w:w="10650" w:type="dxa"/>
        <w:jc w:val="center"/>
        <w:tblCellMar>
          <w:left w:w="0" w:type="dxa"/>
          <w:right w:w="0" w:type="dxa"/>
        </w:tblCellMar>
        <w:tblLook w:val="04A0" w:firstRow="1" w:lastRow="0" w:firstColumn="1" w:lastColumn="0" w:noHBand="0" w:noVBand="1"/>
      </w:tblPr>
      <w:tblGrid>
        <w:gridCol w:w="621"/>
        <w:gridCol w:w="1226"/>
        <w:gridCol w:w="565"/>
        <w:gridCol w:w="893"/>
        <w:gridCol w:w="1104"/>
        <w:gridCol w:w="893"/>
        <w:gridCol w:w="1104"/>
        <w:gridCol w:w="893"/>
        <w:gridCol w:w="1061"/>
        <w:gridCol w:w="993"/>
        <w:gridCol w:w="1297"/>
      </w:tblGrid>
      <w:tr w:rsidR="00F75C20" w:rsidRPr="00726DF3" w14:paraId="0F1170D7" w14:textId="77777777" w:rsidTr="00F75C20">
        <w:trPr>
          <w:jc w:val="center"/>
        </w:trPr>
        <w:tc>
          <w:tcPr>
            <w:tcW w:w="10548" w:type="dxa"/>
            <w:gridSpan w:val="11"/>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3AC2B99" w14:textId="77777777" w:rsidR="00F75C20" w:rsidRPr="00726DF3" w:rsidRDefault="00F75C20" w:rsidP="00F75C20">
            <w:pPr>
              <w:spacing w:after="0" w:line="240" w:lineRule="auto"/>
              <w:jc w:val="left"/>
              <w:rPr>
                <w:rFonts w:eastAsia="Times New Roman" w:cs="Calibri"/>
                <w:sz w:val="20"/>
                <w:szCs w:val="20"/>
                <w:lang w:eastAsia="hr-HR"/>
              </w:rPr>
            </w:pPr>
            <w:r w:rsidRPr="00726DF3">
              <w:rPr>
                <w:rFonts w:eastAsia="Times New Roman" w:cs="Calibri"/>
                <w:b/>
                <w:bCs/>
                <w:sz w:val="20"/>
                <w:szCs w:val="20"/>
                <w:bdr w:val="none" w:sz="0" w:space="0" w:color="auto" w:frame="1"/>
                <w:lang w:eastAsia="hr-HR"/>
              </w:rPr>
              <w:t>NAZIV GRADA/</w:t>
            </w:r>
            <w:r w:rsidR="001F3A49" w:rsidRPr="00726DF3">
              <w:rPr>
                <w:rFonts w:eastAsia="Times New Roman" w:cs="Calibri"/>
                <w:b/>
                <w:bCs/>
                <w:sz w:val="20"/>
                <w:szCs w:val="20"/>
                <w:bdr w:val="none" w:sz="0" w:space="0" w:color="auto" w:frame="1"/>
                <w:lang w:eastAsia="hr-HR"/>
              </w:rPr>
              <w:t>OPĆINE</w:t>
            </w:r>
            <w:r w:rsidRPr="00726DF3">
              <w:rPr>
                <w:rFonts w:eastAsia="Times New Roman" w:cs="Calibri"/>
                <w:b/>
                <w:bCs/>
                <w:sz w:val="20"/>
                <w:szCs w:val="20"/>
                <w:bdr w:val="none" w:sz="0" w:space="0" w:color="auto" w:frame="1"/>
                <w:lang w:eastAsia="hr-HR"/>
              </w:rPr>
              <w:t>:</w:t>
            </w:r>
          </w:p>
        </w:tc>
      </w:tr>
      <w:tr w:rsidR="00F75C20" w:rsidRPr="00726DF3" w14:paraId="69EB3278" w14:textId="77777777" w:rsidTr="00F75C20">
        <w:trPr>
          <w:jc w:val="center"/>
        </w:trPr>
        <w:tc>
          <w:tcPr>
            <w:tcW w:w="10548" w:type="dxa"/>
            <w:gridSpan w:val="11"/>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B229CEE" w14:textId="77777777" w:rsidR="00F75C20" w:rsidRPr="00726DF3" w:rsidRDefault="00F75C20" w:rsidP="00F75C20">
            <w:pPr>
              <w:spacing w:after="0" w:line="240" w:lineRule="auto"/>
              <w:jc w:val="left"/>
              <w:rPr>
                <w:rFonts w:eastAsia="Times New Roman" w:cs="Calibri"/>
                <w:sz w:val="20"/>
                <w:szCs w:val="20"/>
                <w:lang w:eastAsia="hr-HR"/>
              </w:rPr>
            </w:pPr>
            <w:r w:rsidRPr="00726DF3">
              <w:rPr>
                <w:rFonts w:eastAsia="Times New Roman" w:cs="Calibri"/>
                <w:b/>
                <w:bCs/>
                <w:sz w:val="20"/>
                <w:szCs w:val="20"/>
                <w:bdr w:val="none" w:sz="0" w:space="0" w:color="auto" w:frame="1"/>
                <w:lang w:eastAsia="hr-HR"/>
              </w:rPr>
              <w:t>TEMELJEM ODLUKE VLADE REPUBLIKE HRVATSKE*</w:t>
            </w:r>
          </w:p>
        </w:tc>
      </w:tr>
      <w:tr w:rsidR="00F75C20" w:rsidRPr="00726DF3" w14:paraId="0C97DA6E" w14:textId="77777777" w:rsidTr="00F75C20">
        <w:trPr>
          <w:jc w:val="center"/>
        </w:trPr>
        <w:tc>
          <w:tcPr>
            <w:tcW w:w="664" w:type="dxa"/>
            <w:vMerge w:val="restar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EFC27E4" w14:textId="77777777" w:rsidR="00F75C20" w:rsidRPr="00726DF3" w:rsidRDefault="00F75C20" w:rsidP="00F75C20">
            <w:pPr>
              <w:spacing w:after="0" w:line="240" w:lineRule="auto"/>
              <w:jc w:val="center"/>
              <w:rPr>
                <w:rFonts w:eastAsia="Times New Roman" w:cs="Calibri"/>
                <w:sz w:val="20"/>
                <w:szCs w:val="20"/>
                <w:lang w:eastAsia="hr-HR"/>
              </w:rPr>
            </w:pPr>
            <w:r w:rsidRPr="00726DF3">
              <w:rPr>
                <w:rFonts w:eastAsia="Times New Roman" w:cs="Calibri"/>
                <w:b/>
                <w:bCs/>
                <w:sz w:val="20"/>
                <w:szCs w:val="20"/>
                <w:bdr w:val="none" w:sz="0" w:space="0" w:color="auto" w:frame="1"/>
                <w:lang w:eastAsia="hr-HR"/>
              </w:rPr>
              <w:t>RBR</w:t>
            </w:r>
          </w:p>
        </w:tc>
        <w:tc>
          <w:tcPr>
            <w:tcW w:w="1340" w:type="dxa"/>
            <w:vMerge w:val="restar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A935129" w14:textId="77777777" w:rsidR="00F75C20" w:rsidRPr="00726DF3" w:rsidRDefault="00F75C20" w:rsidP="00F75C20">
            <w:pPr>
              <w:spacing w:after="0" w:line="240" w:lineRule="auto"/>
              <w:jc w:val="center"/>
              <w:rPr>
                <w:rFonts w:eastAsia="Times New Roman" w:cs="Calibri"/>
                <w:sz w:val="20"/>
                <w:szCs w:val="20"/>
                <w:lang w:eastAsia="hr-HR"/>
              </w:rPr>
            </w:pPr>
            <w:r w:rsidRPr="00726DF3">
              <w:rPr>
                <w:rFonts w:eastAsia="Times New Roman" w:cs="Calibri"/>
                <w:b/>
                <w:bCs/>
                <w:sz w:val="20"/>
                <w:szCs w:val="20"/>
                <w:bdr w:val="none" w:sz="0" w:space="0" w:color="auto" w:frame="1"/>
                <w:lang w:eastAsia="hr-HR"/>
              </w:rPr>
              <w:t>IME I PREZIME</w:t>
            </w:r>
          </w:p>
        </w:tc>
        <w:tc>
          <w:tcPr>
            <w:tcW w:w="600"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09D6AFB" w14:textId="77777777" w:rsidR="00F75C20" w:rsidRPr="00726DF3" w:rsidRDefault="00F75C20" w:rsidP="00F75C20">
            <w:pPr>
              <w:spacing w:after="0" w:line="240" w:lineRule="auto"/>
              <w:jc w:val="center"/>
              <w:rPr>
                <w:rFonts w:eastAsia="Times New Roman" w:cs="Calibri"/>
                <w:sz w:val="20"/>
                <w:szCs w:val="20"/>
                <w:lang w:eastAsia="hr-HR"/>
              </w:rPr>
            </w:pPr>
            <w:r w:rsidRPr="00726DF3">
              <w:rPr>
                <w:rFonts w:eastAsia="Times New Roman" w:cs="Calibri"/>
                <w:b/>
                <w:bCs/>
                <w:sz w:val="20"/>
                <w:szCs w:val="20"/>
                <w:bdr w:val="none" w:sz="0" w:space="0" w:color="auto" w:frame="1"/>
                <w:lang w:eastAsia="hr-HR"/>
              </w:rPr>
              <w:t>OIB</w:t>
            </w:r>
          </w:p>
        </w:tc>
        <w:tc>
          <w:tcPr>
            <w:tcW w:w="1920" w:type="dxa"/>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21E1E43" w14:textId="77777777" w:rsidR="00F75C20" w:rsidRPr="00726DF3" w:rsidRDefault="00F75C20" w:rsidP="00F75C20">
            <w:pPr>
              <w:spacing w:after="0" w:line="240" w:lineRule="auto"/>
              <w:jc w:val="center"/>
              <w:rPr>
                <w:rFonts w:eastAsia="Times New Roman" w:cs="Calibri"/>
                <w:sz w:val="20"/>
                <w:szCs w:val="20"/>
                <w:lang w:eastAsia="hr-HR"/>
              </w:rPr>
            </w:pPr>
            <w:r w:rsidRPr="00726DF3">
              <w:rPr>
                <w:rFonts w:eastAsia="Times New Roman" w:cs="Calibri"/>
                <w:b/>
                <w:bCs/>
                <w:sz w:val="20"/>
                <w:szCs w:val="20"/>
                <w:bdr w:val="none" w:sz="0" w:space="0" w:color="auto" w:frame="1"/>
                <w:lang w:eastAsia="hr-HR"/>
              </w:rPr>
              <w:t>FIZIČKE OSOBE</w:t>
            </w:r>
          </w:p>
        </w:tc>
        <w:tc>
          <w:tcPr>
            <w:tcW w:w="1920" w:type="dxa"/>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87BCC94" w14:textId="77777777" w:rsidR="00F75C20" w:rsidRPr="00726DF3" w:rsidRDefault="00F75C20" w:rsidP="00F75C20">
            <w:pPr>
              <w:spacing w:after="0" w:line="240" w:lineRule="auto"/>
              <w:jc w:val="center"/>
              <w:rPr>
                <w:rFonts w:eastAsia="Times New Roman" w:cs="Calibri"/>
                <w:sz w:val="20"/>
                <w:szCs w:val="20"/>
                <w:lang w:eastAsia="hr-HR"/>
              </w:rPr>
            </w:pPr>
            <w:r w:rsidRPr="00726DF3">
              <w:rPr>
                <w:rFonts w:eastAsia="Times New Roman" w:cs="Calibri"/>
                <w:b/>
                <w:bCs/>
                <w:sz w:val="20"/>
                <w:szCs w:val="20"/>
                <w:bdr w:val="none" w:sz="0" w:space="0" w:color="auto" w:frame="1"/>
                <w:lang w:eastAsia="hr-HR"/>
              </w:rPr>
              <w:t>PRAVNE OSOBE</w:t>
            </w:r>
          </w:p>
        </w:tc>
        <w:tc>
          <w:tcPr>
            <w:tcW w:w="1823" w:type="dxa"/>
            <w:gridSpan w:val="2"/>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0641440" w14:textId="77777777" w:rsidR="00F75C20" w:rsidRPr="00726DF3" w:rsidRDefault="00F75C20" w:rsidP="00F75C20">
            <w:pPr>
              <w:spacing w:after="0" w:line="240" w:lineRule="auto"/>
              <w:jc w:val="center"/>
              <w:rPr>
                <w:rFonts w:eastAsia="Times New Roman" w:cs="Calibri"/>
                <w:sz w:val="20"/>
                <w:szCs w:val="20"/>
                <w:lang w:eastAsia="hr-HR"/>
              </w:rPr>
            </w:pPr>
            <w:r w:rsidRPr="00726DF3">
              <w:rPr>
                <w:rFonts w:eastAsia="Times New Roman" w:cs="Calibri"/>
                <w:b/>
                <w:bCs/>
                <w:sz w:val="20"/>
                <w:szCs w:val="20"/>
                <w:bdr w:val="none" w:sz="0" w:space="0" w:color="auto" w:frame="1"/>
                <w:lang w:eastAsia="hr-HR"/>
              </w:rPr>
              <w:t>UKUPNO</w:t>
            </w:r>
          </w:p>
        </w:tc>
        <w:tc>
          <w:tcPr>
            <w:tcW w:w="836" w:type="dxa"/>
            <w:vMerge w:val="restar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A697D7F" w14:textId="77777777" w:rsidR="00F75C20" w:rsidRPr="00726DF3" w:rsidRDefault="00F75C20" w:rsidP="00F75C20">
            <w:pPr>
              <w:spacing w:after="0" w:line="240" w:lineRule="auto"/>
              <w:jc w:val="center"/>
              <w:rPr>
                <w:rFonts w:eastAsia="Times New Roman" w:cs="Calibri"/>
                <w:sz w:val="20"/>
                <w:szCs w:val="20"/>
                <w:lang w:eastAsia="hr-HR"/>
              </w:rPr>
            </w:pPr>
            <w:r w:rsidRPr="00726DF3">
              <w:rPr>
                <w:rFonts w:eastAsia="Times New Roman" w:cs="Calibri"/>
                <w:b/>
                <w:bCs/>
                <w:sz w:val="20"/>
                <w:szCs w:val="20"/>
                <w:bdr w:val="none" w:sz="0" w:space="0" w:color="auto" w:frame="1"/>
                <w:lang w:eastAsia="hr-HR"/>
              </w:rPr>
              <w:t>Povrat sredstava u državni proračun</w:t>
            </w:r>
          </w:p>
        </w:tc>
        <w:tc>
          <w:tcPr>
            <w:tcW w:w="837" w:type="dxa"/>
            <w:vMerge w:val="restart"/>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C0024FD" w14:textId="77777777" w:rsidR="00F75C20" w:rsidRPr="00726DF3" w:rsidRDefault="00F75C20" w:rsidP="00F75C20">
            <w:pPr>
              <w:spacing w:after="0" w:line="240" w:lineRule="auto"/>
              <w:jc w:val="center"/>
              <w:rPr>
                <w:rFonts w:eastAsia="Times New Roman" w:cs="Calibri"/>
                <w:sz w:val="20"/>
                <w:szCs w:val="20"/>
                <w:lang w:eastAsia="hr-HR"/>
              </w:rPr>
            </w:pPr>
            <w:r w:rsidRPr="00726DF3">
              <w:rPr>
                <w:rFonts w:eastAsia="Times New Roman" w:cs="Calibri"/>
                <w:b/>
                <w:bCs/>
                <w:sz w:val="20"/>
                <w:szCs w:val="20"/>
                <w:bdr w:val="none" w:sz="0" w:space="0" w:color="auto" w:frame="1"/>
                <w:lang w:eastAsia="hr-HR"/>
              </w:rPr>
              <w:t>Dodjela sredstava iz drugih izvora</w:t>
            </w:r>
          </w:p>
        </w:tc>
      </w:tr>
      <w:tr w:rsidR="00F75C20" w:rsidRPr="00726DF3" w14:paraId="07F3318F" w14:textId="77777777" w:rsidTr="00F75C20">
        <w:trPr>
          <w:jc w:val="center"/>
        </w:trPr>
        <w:tc>
          <w:tcPr>
            <w:tcW w:w="0" w:type="auto"/>
            <w:vMerge/>
            <w:tcBorders>
              <w:top w:val="single" w:sz="6" w:space="0" w:color="auto"/>
              <w:left w:val="single" w:sz="6" w:space="0" w:color="auto"/>
              <w:bottom w:val="single" w:sz="6" w:space="0" w:color="auto"/>
              <w:right w:val="single" w:sz="6" w:space="0" w:color="auto"/>
            </w:tcBorders>
            <w:vAlign w:val="bottom"/>
            <w:hideMark/>
          </w:tcPr>
          <w:p w14:paraId="38A375D1" w14:textId="77777777" w:rsidR="00F75C20" w:rsidRPr="00726DF3" w:rsidRDefault="00F75C20" w:rsidP="00F75C20">
            <w:pPr>
              <w:spacing w:after="0" w:line="240" w:lineRule="auto"/>
              <w:jc w:val="center"/>
              <w:rPr>
                <w:rFonts w:eastAsia="Times New Roman" w:cs="Calibri"/>
                <w:sz w:val="20"/>
                <w:szCs w:val="20"/>
                <w:lang w:eastAsia="hr-HR"/>
              </w:rPr>
            </w:pPr>
          </w:p>
        </w:tc>
        <w:tc>
          <w:tcPr>
            <w:tcW w:w="0" w:type="auto"/>
            <w:vMerge/>
            <w:tcBorders>
              <w:top w:val="single" w:sz="6" w:space="0" w:color="auto"/>
              <w:left w:val="single" w:sz="6" w:space="0" w:color="auto"/>
              <w:bottom w:val="single" w:sz="6" w:space="0" w:color="auto"/>
              <w:right w:val="single" w:sz="6" w:space="0" w:color="auto"/>
            </w:tcBorders>
            <w:vAlign w:val="bottom"/>
            <w:hideMark/>
          </w:tcPr>
          <w:p w14:paraId="71EBB42E" w14:textId="77777777" w:rsidR="00F75C20" w:rsidRPr="00726DF3" w:rsidRDefault="00F75C20" w:rsidP="00F75C20">
            <w:pPr>
              <w:spacing w:after="0" w:line="240" w:lineRule="auto"/>
              <w:jc w:val="center"/>
              <w:rPr>
                <w:rFonts w:eastAsia="Times New Roman" w:cs="Calibri"/>
                <w:sz w:val="20"/>
                <w:szCs w:val="20"/>
                <w:lang w:eastAsia="hr-HR"/>
              </w:rPr>
            </w:pPr>
          </w:p>
        </w:tc>
        <w:tc>
          <w:tcPr>
            <w:tcW w:w="600"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A6C4012" w14:textId="77777777" w:rsidR="00F75C20" w:rsidRPr="00726DF3" w:rsidRDefault="00F75C20" w:rsidP="00F75C20">
            <w:pPr>
              <w:spacing w:after="0" w:line="240" w:lineRule="auto"/>
              <w:jc w:val="center"/>
              <w:rPr>
                <w:rFonts w:eastAsia="Times New Roman" w:cs="Calibri"/>
                <w:sz w:val="20"/>
                <w:szCs w:val="20"/>
                <w:lang w:eastAsia="hr-HR"/>
              </w:rPr>
            </w:pPr>
          </w:p>
        </w:tc>
        <w:tc>
          <w:tcPr>
            <w:tcW w:w="750"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5E2DA04" w14:textId="77777777" w:rsidR="00F75C20" w:rsidRPr="00726DF3" w:rsidRDefault="00F75C20" w:rsidP="00F75C20">
            <w:pPr>
              <w:spacing w:after="0" w:line="240" w:lineRule="auto"/>
              <w:jc w:val="center"/>
              <w:rPr>
                <w:rFonts w:eastAsia="Times New Roman" w:cs="Calibri"/>
                <w:sz w:val="20"/>
                <w:szCs w:val="20"/>
                <w:lang w:eastAsia="hr-HR"/>
              </w:rPr>
            </w:pPr>
            <w:r w:rsidRPr="00726DF3">
              <w:rPr>
                <w:rFonts w:eastAsia="Times New Roman" w:cs="Calibri"/>
                <w:b/>
                <w:bCs/>
                <w:sz w:val="20"/>
                <w:szCs w:val="20"/>
                <w:bdr w:val="none" w:sz="0" w:space="0" w:color="auto" w:frame="1"/>
                <w:lang w:eastAsia="hr-HR"/>
              </w:rPr>
              <w:t>Broj osoba**</w:t>
            </w:r>
          </w:p>
        </w:tc>
        <w:tc>
          <w:tcPr>
            <w:tcW w:w="1083"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AD29F74" w14:textId="77777777" w:rsidR="00F75C20" w:rsidRPr="00726DF3" w:rsidRDefault="00F75C20" w:rsidP="00F75C20">
            <w:pPr>
              <w:spacing w:after="0" w:line="240" w:lineRule="auto"/>
              <w:jc w:val="center"/>
              <w:rPr>
                <w:rFonts w:eastAsia="Times New Roman" w:cs="Calibri"/>
                <w:sz w:val="20"/>
                <w:szCs w:val="20"/>
                <w:lang w:eastAsia="hr-HR"/>
              </w:rPr>
            </w:pPr>
            <w:r w:rsidRPr="00726DF3">
              <w:rPr>
                <w:rFonts w:eastAsia="Times New Roman" w:cs="Calibri"/>
                <w:b/>
                <w:bCs/>
                <w:sz w:val="20"/>
                <w:szCs w:val="20"/>
                <w:bdr w:val="none" w:sz="0" w:space="0" w:color="auto" w:frame="1"/>
                <w:lang w:eastAsia="hr-HR"/>
              </w:rPr>
              <w:t>Iznos isplaćene pomoći</w:t>
            </w:r>
          </w:p>
        </w:tc>
        <w:tc>
          <w:tcPr>
            <w:tcW w:w="750"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D3BCA01" w14:textId="77777777" w:rsidR="00F75C20" w:rsidRPr="00726DF3" w:rsidRDefault="00F75C20" w:rsidP="00F75C20">
            <w:pPr>
              <w:spacing w:after="0" w:line="240" w:lineRule="auto"/>
              <w:jc w:val="center"/>
              <w:rPr>
                <w:rFonts w:eastAsia="Times New Roman" w:cs="Calibri"/>
                <w:sz w:val="20"/>
                <w:szCs w:val="20"/>
                <w:lang w:eastAsia="hr-HR"/>
              </w:rPr>
            </w:pPr>
            <w:r w:rsidRPr="00726DF3">
              <w:rPr>
                <w:rFonts w:eastAsia="Times New Roman" w:cs="Calibri"/>
                <w:b/>
                <w:bCs/>
                <w:sz w:val="20"/>
                <w:szCs w:val="20"/>
                <w:bdr w:val="none" w:sz="0" w:space="0" w:color="auto" w:frame="1"/>
                <w:lang w:eastAsia="hr-HR"/>
              </w:rPr>
              <w:t>Broj osoba**</w:t>
            </w:r>
          </w:p>
        </w:tc>
        <w:tc>
          <w:tcPr>
            <w:tcW w:w="1083"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9C1704B" w14:textId="77777777" w:rsidR="00F75C20" w:rsidRPr="00726DF3" w:rsidRDefault="00F75C20" w:rsidP="00F75C20">
            <w:pPr>
              <w:spacing w:after="0" w:line="240" w:lineRule="auto"/>
              <w:jc w:val="center"/>
              <w:rPr>
                <w:rFonts w:eastAsia="Times New Roman" w:cs="Calibri"/>
                <w:sz w:val="20"/>
                <w:szCs w:val="20"/>
                <w:lang w:eastAsia="hr-HR"/>
              </w:rPr>
            </w:pPr>
            <w:r w:rsidRPr="00726DF3">
              <w:rPr>
                <w:rFonts w:eastAsia="Times New Roman" w:cs="Calibri"/>
                <w:b/>
                <w:bCs/>
                <w:sz w:val="20"/>
                <w:szCs w:val="20"/>
                <w:bdr w:val="none" w:sz="0" w:space="0" w:color="auto" w:frame="1"/>
                <w:lang w:eastAsia="hr-HR"/>
              </w:rPr>
              <w:t>Iznos isplaćene pomoći</w:t>
            </w:r>
          </w:p>
        </w:tc>
        <w:tc>
          <w:tcPr>
            <w:tcW w:w="718"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CFD9E3F" w14:textId="77777777" w:rsidR="00F75C20" w:rsidRPr="00726DF3" w:rsidRDefault="00F75C20" w:rsidP="00F75C20">
            <w:pPr>
              <w:spacing w:after="0" w:line="240" w:lineRule="auto"/>
              <w:jc w:val="center"/>
              <w:rPr>
                <w:rFonts w:eastAsia="Times New Roman" w:cs="Calibri"/>
                <w:sz w:val="20"/>
                <w:szCs w:val="20"/>
                <w:lang w:eastAsia="hr-HR"/>
              </w:rPr>
            </w:pPr>
            <w:r w:rsidRPr="00726DF3">
              <w:rPr>
                <w:rFonts w:eastAsia="Times New Roman" w:cs="Calibri"/>
                <w:b/>
                <w:bCs/>
                <w:sz w:val="20"/>
                <w:szCs w:val="20"/>
                <w:bdr w:val="none" w:sz="0" w:space="0" w:color="auto" w:frame="1"/>
                <w:lang w:eastAsia="hr-HR"/>
              </w:rPr>
              <w:t>Broj osoba**</w:t>
            </w:r>
          </w:p>
        </w:tc>
        <w:tc>
          <w:tcPr>
            <w:tcW w:w="1018" w:type="dxa"/>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8ACCF26" w14:textId="77777777" w:rsidR="00F75C20" w:rsidRPr="00726DF3" w:rsidRDefault="00F75C20" w:rsidP="00F75C20">
            <w:pPr>
              <w:spacing w:after="0" w:line="240" w:lineRule="auto"/>
              <w:jc w:val="center"/>
              <w:rPr>
                <w:rFonts w:eastAsia="Times New Roman" w:cs="Calibri"/>
                <w:sz w:val="20"/>
                <w:szCs w:val="20"/>
                <w:lang w:eastAsia="hr-HR"/>
              </w:rPr>
            </w:pPr>
            <w:r w:rsidRPr="00726DF3">
              <w:rPr>
                <w:rFonts w:eastAsia="Times New Roman" w:cs="Calibri"/>
                <w:b/>
                <w:bCs/>
                <w:sz w:val="20"/>
                <w:szCs w:val="20"/>
                <w:bdr w:val="none" w:sz="0" w:space="0" w:color="auto" w:frame="1"/>
                <w:lang w:eastAsia="hr-HR"/>
              </w:rPr>
              <w:t>Iznos isplaćene pomoći</w:t>
            </w: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6893ACBC" w14:textId="77777777" w:rsidR="00F75C20" w:rsidRPr="00726DF3" w:rsidRDefault="00F75C20" w:rsidP="00F75C20">
            <w:pPr>
              <w:spacing w:after="0" w:line="240" w:lineRule="auto"/>
              <w:jc w:val="left"/>
              <w:rPr>
                <w:rFonts w:eastAsia="Times New Roman" w:cs="Calibri"/>
                <w:sz w:val="20"/>
                <w:szCs w:val="20"/>
                <w:lang w:eastAsia="hr-HR"/>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04569087" w14:textId="77777777" w:rsidR="00F75C20" w:rsidRPr="00726DF3" w:rsidRDefault="00F75C20" w:rsidP="00F75C20">
            <w:pPr>
              <w:spacing w:after="0" w:line="240" w:lineRule="auto"/>
              <w:jc w:val="left"/>
              <w:rPr>
                <w:rFonts w:eastAsia="Times New Roman" w:cs="Calibri"/>
                <w:sz w:val="20"/>
                <w:szCs w:val="20"/>
                <w:lang w:eastAsia="hr-HR"/>
              </w:rPr>
            </w:pPr>
          </w:p>
        </w:tc>
      </w:tr>
      <w:tr w:rsidR="00F75C20" w:rsidRPr="00726DF3" w14:paraId="5FEE251D" w14:textId="77777777" w:rsidTr="00F75C20">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7C0FC5D" w14:textId="77777777" w:rsidR="00F75C20" w:rsidRPr="00726DF3" w:rsidRDefault="00F75C20" w:rsidP="00F75C20">
            <w:pPr>
              <w:spacing w:after="0" w:line="240" w:lineRule="auto"/>
              <w:jc w:val="right"/>
              <w:rPr>
                <w:rFonts w:eastAsia="Times New Roman" w:cs="Calibri"/>
                <w:sz w:val="20"/>
                <w:szCs w:val="20"/>
                <w:lang w:eastAsia="hr-HR"/>
              </w:rPr>
            </w:pPr>
            <w:r w:rsidRPr="00726DF3">
              <w:rPr>
                <w:rFonts w:eastAsia="Times New Roman" w:cs="Calibri"/>
                <w:sz w:val="20"/>
                <w:szCs w:val="20"/>
                <w:lang w:eastAsia="hr-HR"/>
              </w:rPr>
              <w:t>1.</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19E4537"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FD2291F"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C805172"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1C14B52"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F735883"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7177D9E"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B3B030C"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1F0A55E"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8050853"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41D37B0" w14:textId="77777777" w:rsidR="00F75C20" w:rsidRPr="00726DF3" w:rsidRDefault="00F75C20" w:rsidP="00F75C20">
            <w:pPr>
              <w:spacing w:after="0" w:line="240" w:lineRule="auto"/>
              <w:jc w:val="right"/>
              <w:rPr>
                <w:rFonts w:eastAsia="Times New Roman" w:cs="Calibri"/>
                <w:sz w:val="20"/>
                <w:szCs w:val="20"/>
                <w:lang w:eastAsia="hr-HR"/>
              </w:rPr>
            </w:pPr>
          </w:p>
        </w:tc>
      </w:tr>
      <w:tr w:rsidR="00F75C20" w:rsidRPr="00726DF3" w14:paraId="6E141C1C" w14:textId="77777777" w:rsidTr="00F75C20">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E12C2FE" w14:textId="77777777" w:rsidR="00F75C20" w:rsidRPr="00726DF3" w:rsidRDefault="00F75C20" w:rsidP="00F75C20">
            <w:pPr>
              <w:spacing w:after="0" w:line="240" w:lineRule="auto"/>
              <w:jc w:val="right"/>
              <w:rPr>
                <w:rFonts w:eastAsia="Times New Roman" w:cs="Calibri"/>
                <w:sz w:val="20"/>
                <w:szCs w:val="20"/>
                <w:lang w:eastAsia="hr-HR"/>
              </w:rPr>
            </w:pPr>
            <w:r w:rsidRPr="00726DF3">
              <w:rPr>
                <w:rFonts w:eastAsia="Times New Roman" w:cs="Calibri"/>
                <w:sz w:val="20"/>
                <w:szCs w:val="20"/>
                <w:lang w:eastAsia="hr-HR"/>
              </w:rPr>
              <w:t>2.</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0CF74F9"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1C7411B"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419A20C"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66A55C9"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869FF66"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577BDCD"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DB941D4"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71F527B"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7AC2B2C"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30125CD" w14:textId="77777777" w:rsidR="00F75C20" w:rsidRPr="00726DF3" w:rsidRDefault="00F75C20" w:rsidP="00F75C20">
            <w:pPr>
              <w:spacing w:after="0" w:line="240" w:lineRule="auto"/>
              <w:jc w:val="right"/>
              <w:rPr>
                <w:rFonts w:eastAsia="Times New Roman" w:cs="Calibri"/>
                <w:sz w:val="20"/>
                <w:szCs w:val="20"/>
                <w:lang w:eastAsia="hr-HR"/>
              </w:rPr>
            </w:pPr>
          </w:p>
        </w:tc>
      </w:tr>
      <w:tr w:rsidR="00F75C20" w:rsidRPr="00726DF3" w14:paraId="6349D3A3" w14:textId="77777777" w:rsidTr="00F75C20">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4875AEE" w14:textId="77777777" w:rsidR="00F75C20" w:rsidRPr="00726DF3" w:rsidRDefault="00F75C20" w:rsidP="00F75C20">
            <w:pPr>
              <w:spacing w:after="0" w:line="240" w:lineRule="auto"/>
              <w:jc w:val="right"/>
              <w:rPr>
                <w:rFonts w:eastAsia="Times New Roman" w:cs="Calibri"/>
                <w:sz w:val="20"/>
                <w:szCs w:val="20"/>
                <w:lang w:eastAsia="hr-HR"/>
              </w:rPr>
            </w:pPr>
            <w:r w:rsidRPr="00726DF3">
              <w:rPr>
                <w:rFonts w:eastAsia="Times New Roman" w:cs="Calibri"/>
                <w:sz w:val="20"/>
                <w:szCs w:val="20"/>
                <w:lang w:eastAsia="hr-HR"/>
              </w:rPr>
              <w:t>3.</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7B82093"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DC65F26"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E3D140A"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836984E"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17DA58D"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C44FB6C"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D6E38F9"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88C8105"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13E917A"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85FEE68" w14:textId="77777777" w:rsidR="00F75C20" w:rsidRPr="00726DF3" w:rsidRDefault="00F75C20" w:rsidP="00F75C20">
            <w:pPr>
              <w:spacing w:after="0" w:line="240" w:lineRule="auto"/>
              <w:jc w:val="right"/>
              <w:rPr>
                <w:rFonts w:eastAsia="Times New Roman" w:cs="Calibri"/>
                <w:sz w:val="20"/>
                <w:szCs w:val="20"/>
                <w:lang w:eastAsia="hr-HR"/>
              </w:rPr>
            </w:pPr>
          </w:p>
        </w:tc>
      </w:tr>
      <w:tr w:rsidR="00F75C20" w:rsidRPr="00726DF3" w14:paraId="523A97C8" w14:textId="77777777" w:rsidTr="00F75C20">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248F579" w14:textId="77777777" w:rsidR="00F75C20" w:rsidRPr="00726DF3" w:rsidRDefault="00F75C20" w:rsidP="00F75C20">
            <w:pPr>
              <w:spacing w:after="0" w:line="240" w:lineRule="auto"/>
              <w:jc w:val="right"/>
              <w:rPr>
                <w:rFonts w:eastAsia="Times New Roman" w:cs="Calibri"/>
                <w:sz w:val="20"/>
                <w:szCs w:val="20"/>
                <w:lang w:eastAsia="hr-HR"/>
              </w:rPr>
            </w:pPr>
            <w:r w:rsidRPr="00726DF3">
              <w:rPr>
                <w:rFonts w:eastAsia="Times New Roman" w:cs="Calibri"/>
                <w:sz w:val="20"/>
                <w:szCs w:val="20"/>
                <w:lang w:eastAsia="hr-HR"/>
              </w:rPr>
              <w:t>4.</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3FDF3F4"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084BF0B"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FA1D5F3"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E9993A9"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4C27FB5"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4A9F6E8"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771E5F0"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78F2936"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A2CF493"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9AFA430" w14:textId="77777777" w:rsidR="00F75C20" w:rsidRPr="00726DF3" w:rsidRDefault="00F75C20" w:rsidP="00F75C20">
            <w:pPr>
              <w:spacing w:after="0" w:line="240" w:lineRule="auto"/>
              <w:jc w:val="right"/>
              <w:rPr>
                <w:rFonts w:eastAsia="Times New Roman" w:cs="Calibri"/>
                <w:sz w:val="20"/>
                <w:szCs w:val="20"/>
                <w:lang w:eastAsia="hr-HR"/>
              </w:rPr>
            </w:pPr>
          </w:p>
        </w:tc>
      </w:tr>
      <w:tr w:rsidR="00F75C20" w:rsidRPr="00726DF3" w14:paraId="08F377EB" w14:textId="77777777" w:rsidTr="00F75C20">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CDDC566" w14:textId="77777777" w:rsidR="00F75C20" w:rsidRPr="00726DF3" w:rsidRDefault="00F75C20" w:rsidP="00F75C20">
            <w:pPr>
              <w:spacing w:after="0" w:line="240" w:lineRule="auto"/>
              <w:jc w:val="right"/>
              <w:rPr>
                <w:rFonts w:eastAsia="Times New Roman" w:cs="Calibri"/>
                <w:sz w:val="20"/>
                <w:szCs w:val="20"/>
                <w:lang w:eastAsia="hr-HR"/>
              </w:rPr>
            </w:pPr>
            <w:r w:rsidRPr="00726DF3">
              <w:rPr>
                <w:rFonts w:eastAsia="Times New Roman" w:cs="Calibri"/>
                <w:sz w:val="20"/>
                <w:szCs w:val="20"/>
                <w:lang w:eastAsia="hr-HR"/>
              </w:rPr>
              <w:t>5.</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2EAA98E"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F777BB7"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5D1C7C3"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BE96B18"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4BE36BD"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0469AEB"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FB2144C"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DC162CE"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EF83F58"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4A2E9E2" w14:textId="77777777" w:rsidR="00F75C20" w:rsidRPr="00726DF3" w:rsidRDefault="00F75C20" w:rsidP="00F75C20">
            <w:pPr>
              <w:spacing w:after="0" w:line="240" w:lineRule="auto"/>
              <w:jc w:val="right"/>
              <w:rPr>
                <w:rFonts w:eastAsia="Times New Roman" w:cs="Calibri"/>
                <w:sz w:val="20"/>
                <w:szCs w:val="20"/>
                <w:lang w:eastAsia="hr-HR"/>
              </w:rPr>
            </w:pPr>
          </w:p>
        </w:tc>
      </w:tr>
      <w:tr w:rsidR="00F75C20" w:rsidRPr="00726DF3" w14:paraId="25B4B4F4" w14:textId="77777777" w:rsidTr="00F75C20">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F4C2CA9" w14:textId="77777777" w:rsidR="00F75C20" w:rsidRPr="00726DF3" w:rsidRDefault="00F75C20" w:rsidP="00F75C20">
            <w:pPr>
              <w:spacing w:after="0" w:line="240" w:lineRule="auto"/>
              <w:jc w:val="right"/>
              <w:rPr>
                <w:rFonts w:eastAsia="Times New Roman" w:cs="Calibri"/>
                <w:sz w:val="20"/>
                <w:szCs w:val="20"/>
                <w:lang w:eastAsia="hr-HR"/>
              </w:rPr>
            </w:pPr>
            <w:r w:rsidRPr="00726DF3">
              <w:rPr>
                <w:rFonts w:eastAsia="Times New Roman" w:cs="Calibri"/>
                <w:sz w:val="20"/>
                <w:szCs w:val="20"/>
                <w:lang w:eastAsia="hr-HR"/>
              </w:rPr>
              <w:t>6.</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85A5BBD"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D7E1D61"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A39E329"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9CC7C53"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4CA7397"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5C12FDC"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F55FA1D"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06919A7"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B0A03E4"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A443511" w14:textId="77777777" w:rsidR="00F75C20" w:rsidRPr="00726DF3" w:rsidRDefault="00F75C20" w:rsidP="00F75C20">
            <w:pPr>
              <w:spacing w:after="0" w:line="240" w:lineRule="auto"/>
              <w:jc w:val="right"/>
              <w:rPr>
                <w:rFonts w:eastAsia="Times New Roman" w:cs="Calibri"/>
                <w:sz w:val="20"/>
                <w:szCs w:val="20"/>
                <w:lang w:eastAsia="hr-HR"/>
              </w:rPr>
            </w:pPr>
          </w:p>
        </w:tc>
      </w:tr>
      <w:tr w:rsidR="00F75C20" w:rsidRPr="00726DF3" w14:paraId="5F625D09" w14:textId="77777777" w:rsidTr="00F75C20">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08EBE26" w14:textId="77777777" w:rsidR="00F75C20" w:rsidRPr="00726DF3" w:rsidRDefault="00F75C20" w:rsidP="00F75C20">
            <w:pPr>
              <w:spacing w:after="0" w:line="240" w:lineRule="auto"/>
              <w:jc w:val="right"/>
              <w:rPr>
                <w:rFonts w:eastAsia="Times New Roman" w:cs="Calibri"/>
                <w:sz w:val="20"/>
                <w:szCs w:val="20"/>
                <w:lang w:eastAsia="hr-HR"/>
              </w:rPr>
            </w:pPr>
            <w:r w:rsidRPr="00726DF3">
              <w:rPr>
                <w:rFonts w:eastAsia="Times New Roman" w:cs="Calibri"/>
                <w:sz w:val="20"/>
                <w:szCs w:val="20"/>
                <w:lang w:eastAsia="hr-HR"/>
              </w:rPr>
              <w:t>7.</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F21728D"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1344E48"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EAC0FCD"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9E6F7AD"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CB87745"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BC48096"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C85D143"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4B9B7DA"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3CF0F18"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982F0F2" w14:textId="77777777" w:rsidR="00F75C20" w:rsidRPr="00726DF3" w:rsidRDefault="00F75C20" w:rsidP="00F75C20">
            <w:pPr>
              <w:spacing w:after="0" w:line="240" w:lineRule="auto"/>
              <w:jc w:val="right"/>
              <w:rPr>
                <w:rFonts w:eastAsia="Times New Roman" w:cs="Calibri"/>
                <w:sz w:val="20"/>
                <w:szCs w:val="20"/>
                <w:lang w:eastAsia="hr-HR"/>
              </w:rPr>
            </w:pPr>
          </w:p>
        </w:tc>
      </w:tr>
      <w:tr w:rsidR="00F75C20" w:rsidRPr="00726DF3" w14:paraId="50E63F24" w14:textId="77777777" w:rsidTr="00F75C20">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B981C67" w14:textId="77777777" w:rsidR="00F75C20" w:rsidRPr="00726DF3" w:rsidRDefault="00F75C20" w:rsidP="00F75C20">
            <w:pPr>
              <w:spacing w:after="0" w:line="240" w:lineRule="auto"/>
              <w:jc w:val="right"/>
              <w:rPr>
                <w:rFonts w:eastAsia="Times New Roman" w:cs="Calibri"/>
                <w:sz w:val="20"/>
                <w:szCs w:val="20"/>
                <w:lang w:eastAsia="hr-HR"/>
              </w:rPr>
            </w:pPr>
            <w:r w:rsidRPr="00726DF3">
              <w:rPr>
                <w:rFonts w:eastAsia="Times New Roman" w:cs="Calibri"/>
                <w:sz w:val="20"/>
                <w:szCs w:val="20"/>
                <w:lang w:eastAsia="hr-HR"/>
              </w:rPr>
              <w:t>8.</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586781A"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2BA71BC"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5AA0F8B"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822FD98"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1678F9B"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CFCE98E"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D98A190"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37AD4E6"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A464F40"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65B1FF7" w14:textId="77777777" w:rsidR="00F75C20" w:rsidRPr="00726DF3" w:rsidRDefault="00F75C20" w:rsidP="00F75C20">
            <w:pPr>
              <w:spacing w:after="0" w:line="240" w:lineRule="auto"/>
              <w:jc w:val="right"/>
              <w:rPr>
                <w:rFonts w:eastAsia="Times New Roman" w:cs="Calibri"/>
                <w:sz w:val="20"/>
                <w:szCs w:val="20"/>
                <w:lang w:eastAsia="hr-HR"/>
              </w:rPr>
            </w:pPr>
          </w:p>
        </w:tc>
      </w:tr>
      <w:tr w:rsidR="00F75C20" w:rsidRPr="00726DF3" w14:paraId="0EE16581" w14:textId="77777777" w:rsidTr="00F75C20">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C111DF3" w14:textId="77777777" w:rsidR="00F75C20" w:rsidRPr="00726DF3" w:rsidRDefault="00F75C20" w:rsidP="00F75C20">
            <w:pPr>
              <w:spacing w:after="0" w:line="240" w:lineRule="auto"/>
              <w:jc w:val="right"/>
              <w:rPr>
                <w:rFonts w:eastAsia="Times New Roman" w:cs="Calibri"/>
                <w:sz w:val="20"/>
                <w:szCs w:val="20"/>
                <w:lang w:eastAsia="hr-HR"/>
              </w:rPr>
            </w:pPr>
            <w:r w:rsidRPr="00726DF3">
              <w:rPr>
                <w:rFonts w:eastAsia="Times New Roman" w:cs="Calibri"/>
                <w:sz w:val="20"/>
                <w:szCs w:val="20"/>
                <w:lang w:eastAsia="hr-HR"/>
              </w:rPr>
              <w:t>9.</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7B6ACE6"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613C12F"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EE6E271"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A89F5FF"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9AF1585"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CD98002"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F10ADC2"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DE6CDEF"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A77173A"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5C2D7E6" w14:textId="77777777" w:rsidR="00F75C20" w:rsidRPr="00726DF3" w:rsidRDefault="00F75C20" w:rsidP="00F75C20">
            <w:pPr>
              <w:spacing w:after="0" w:line="240" w:lineRule="auto"/>
              <w:jc w:val="right"/>
              <w:rPr>
                <w:rFonts w:eastAsia="Times New Roman" w:cs="Calibri"/>
                <w:sz w:val="20"/>
                <w:szCs w:val="20"/>
                <w:lang w:eastAsia="hr-HR"/>
              </w:rPr>
            </w:pPr>
          </w:p>
        </w:tc>
      </w:tr>
      <w:tr w:rsidR="00F75C20" w:rsidRPr="00726DF3" w14:paraId="16FDFBAB" w14:textId="77777777" w:rsidTr="00F75C20">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7FFBC42" w14:textId="77777777" w:rsidR="00F75C20" w:rsidRPr="00726DF3" w:rsidRDefault="00F75C20" w:rsidP="00F75C20">
            <w:pPr>
              <w:spacing w:after="0" w:line="240" w:lineRule="auto"/>
              <w:jc w:val="right"/>
              <w:rPr>
                <w:rFonts w:eastAsia="Times New Roman" w:cs="Calibri"/>
                <w:sz w:val="20"/>
                <w:szCs w:val="20"/>
                <w:lang w:eastAsia="hr-HR"/>
              </w:rPr>
            </w:pPr>
            <w:r w:rsidRPr="00726DF3">
              <w:rPr>
                <w:rFonts w:eastAsia="Times New Roman" w:cs="Calibri"/>
                <w:sz w:val="20"/>
                <w:szCs w:val="20"/>
                <w:lang w:eastAsia="hr-HR"/>
              </w:rPr>
              <w:t>10.</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8E62B3C"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1156EFF"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4E4FEA14"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AD3D901"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C38F01A"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0F5FEF23"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6E65D573"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3BA7E68"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4904FB2"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F4E396E" w14:textId="77777777" w:rsidR="00F75C20" w:rsidRPr="00726DF3" w:rsidRDefault="00F75C20" w:rsidP="00F75C20">
            <w:pPr>
              <w:spacing w:after="0" w:line="240" w:lineRule="auto"/>
              <w:jc w:val="right"/>
              <w:rPr>
                <w:rFonts w:eastAsia="Times New Roman" w:cs="Calibri"/>
                <w:sz w:val="20"/>
                <w:szCs w:val="20"/>
                <w:lang w:eastAsia="hr-HR"/>
              </w:rPr>
            </w:pPr>
          </w:p>
        </w:tc>
      </w:tr>
      <w:tr w:rsidR="00F75C20" w:rsidRPr="00726DF3" w14:paraId="392291FE" w14:textId="77777777" w:rsidTr="00F75C20">
        <w:trPr>
          <w:jc w:val="center"/>
        </w:trPr>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8AC8645" w14:textId="77777777" w:rsidR="00F75C20" w:rsidRPr="00726DF3" w:rsidRDefault="00F75C20" w:rsidP="00F75C20">
            <w:pPr>
              <w:spacing w:after="0" w:line="240" w:lineRule="auto"/>
              <w:jc w:val="righ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DA7D2EA" w14:textId="77777777" w:rsidR="00F75C20" w:rsidRPr="00726DF3" w:rsidRDefault="00F75C20" w:rsidP="00F75C20">
            <w:pPr>
              <w:spacing w:after="0" w:line="240" w:lineRule="auto"/>
              <w:jc w:val="left"/>
              <w:rPr>
                <w:rFonts w:eastAsia="Times New Roman" w:cs="Calibri"/>
                <w:sz w:val="20"/>
                <w:szCs w:val="20"/>
                <w:lang w:eastAsia="hr-HR"/>
              </w:rPr>
            </w:pPr>
            <w:r w:rsidRPr="00726DF3">
              <w:rPr>
                <w:rFonts w:eastAsia="Times New Roman" w:cs="Calibri"/>
                <w:b/>
                <w:bCs/>
                <w:sz w:val="20"/>
                <w:szCs w:val="20"/>
                <w:bdr w:val="none" w:sz="0" w:space="0" w:color="auto" w:frame="1"/>
                <w:lang w:eastAsia="hr-HR"/>
              </w:rPr>
              <w:t>UKUPNO:</w:t>
            </w: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A5350A6" w14:textId="77777777" w:rsidR="00F75C20" w:rsidRPr="00726DF3" w:rsidRDefault="00F75C20" w:rsidP="00F75C20">
            <w:pPr>
              <w:spacing w:after="0" w:line="240" w:lineRule="auto"/>
              <w:jc w:val="lef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5949AA86" w14:textId="77777777" w:rsidR="00F75C20" w:rsidRPr="00726DF3" w:rsidRDefault="00F75C20" w:rsidP="00F75C20">
            <w:pPr>
              <w:spacing w:after="0" w:line="240" w:lineRule="auto"/>
              <w:jc w:val="lef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A1FB5AF" w14:textId="77777777" w:rsidR="00F75C20" w:rsidRPr="00726DF3" w:rsidRDefault="00F75C20" w:rsidP="00F75C20">
            <w:pPr>
              <w:spacing w:after="0" w:line="240" w:lineRule="auto"/>
              <w:jc w:val="lef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D8A0711" w14:textId="77777777" w:rsidR="00F75C20" w:rsidRPr="00726DF3" w:rsidRDefault="00F75C20" w:rsidP="00F75C20">
            <w:pPr>
              <w:spacing w:after="0" w:line="240" w:lineRule="auto"/>
              <w:jc w:val="lef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233DE0D5" w14:textId="77777777" w:rsidR="00F75C20" w:rsidRPr="00726DF3" w:rsidRDefault="00F75C20" w:rsidP="00F75C20">
            <w:pPr>
              <w:spacing w:after="0" w:line="240" w:lineRule="auto"/>
              <w:jc w:val="lef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7E71410" w14:textId="77777777" w:rsidR="00F75C20" w:rsidRPr="00726DF3" w:rsidRDefault="00F75C20" w:rsidP="00F75C20">
            <w:pPr>
              <w:spacing w:after="0" w:line="240" w:lineRule="auto"/>
              <w:jc w:val="lef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16F964A2" w14:textId="77777777" w:rsidR="00F75C20" w:rsidRPr="00726DF3" w:rsidRDefault="00F75C20" w:rsidP="00F75C20">
            <w:pPr>
              <w:spacing w:after="0" w:line="240" w:lineRule="auto"/>
              <w:jc w:val="lef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89664E1" w14:textId="77777777" w:rsidR="00F75C20" w:rsidRPr="00726DF3" w:rsidRDefault="00F75C20" w:rsidP="00F75C20">
            <w:pPr>
              <w:spacing w:after="0" w:line="240" w:lineRule="auto"/>
              <w:jc w:val="left"/>
              <w:rPr>
                <w:rFonts w:eastAsia="Times New Roman" w:cs="Calibri"/>
                <w:sz w:val="20"/>
                <w:szCs w:val="20"/>
                <w:lang w:eastAsia="hr-HR"/>
              </w:rPr>
            </w:pPr>
          </w:p>
        </w:tc>
        <w:tc>
          <w:tcPr>
            <w:tcW w:w="0" w:type="auto"/>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3CA8F743" w14:textId="77777777" w:rsidR="00F75C20" w:rsidRPr="00726DF3" w:rsidRDefault="00F75C20" w:rsidP="00F75C20">
            <w:pPr>
              <w:spacing w:after="0" w:line="240" w:lineRule="auto"/>
              <w:jc w:val="left"/>
              <w:rPr>
                <w:rFonts w:eastAsia="Times New Roman" w:cs="Calibri"/>
                <w:sz w:val="20"/>
                <w:szCs w:val="20"/>
                <w:lang w:eastAsia="hr-HR"/>
              </w:rPr>
            </w:pPr>
          </w:p>
        </w:tc>
      </w:tr>
      <w:tr w:rsidR="00F75C20" w:rsidRPr="00726DF3" w14:paraId="1A71B13D" w14:textId="77777777" w:rsidTr="00F75C20">
        <w:trPr>
          <w:jc w:val="center"/>
        </w:trPr>
        <w:tc>
          <w:tcPr>
            <w:tcW w:w="10548" w:type="dxa"/>
            <w:gridSpan w:val="11"/>
            <w:tcBorders>
              <w:top w:val="single" w:sz="6" w:space="0" w:color="auto"/>
              <w:left w:val="single" w:sz="6" w:space="0" w:color="auto"/>
              <w:bottom w:val="single" w:sz="6" w:space="0" w:color="auto"/>
              <w:right w:val="single" w:sz="6" w:space="0" w:color="auto"/>
            </w:tcBorders>
            <w:tcMar>
              <w:top w:w="96" w:type="dxa"/>
              <w:left w:w="96" w:type="dxa"/>
              <w:bottom w:w="120" w:type="dxa"/>
              <w:right w:w="96" w:type="dxa"/>
            </w:tcMar>
            <w:vAlign w:val="center"/>
            <w:hideMark/>
          </w:tcPr>
          <w:p w14:paraId="7E479024" w14:textId="77777777" w:rsidR="00F75C20" w:rsidRPr="00726DF3" w:rsidRDefault="00F75C20" w:rsidP="00F75C20">
            <w:pPr>
              <w:spacing w:after="0" w:line="240" w:lineRule="auto"/>
              <w:jc w:val="left"/>
              <w:rPr>
                <w:rFonts w:eastAsia="Times New Roman" w:cs="Calibri"/>
                <w:sz w:val="20"/>
                <w:szCs w:val="20"/>
                <w:lang w:eastAsia="hr-HR"/>
              </w:rPr>
            </w:pPr>
            <w:r w:rsidRPr="00726DF3">
              <w:rPr>
                <w:rFonts w:eastAsia="Times New Roman" w:cs="Calibri"/>
                <w:b/>
                <w:bCs/>
                <w:sz w:val="20"/>
                <w:szCs w:val="20"/>
                <w:bdr w:val="none" w:sz="0" w:space="0" w:color="auto" w:frame="1"/>
                <w:lang w:eastAsia="hr-HR"/>
              </w:rPr>
              <w:t>NAPOMENA***:</w:t>
            </w:r>
          </w:p>
        </w:tc>
      </w:tr>
    </w:tbl>
    <w:p w14:paraId="16A923E4" w14:textId="77777777" w:rsidR="00F75C20" w:rsidRPr="00726DF3" w:rsidRDefault="00F75C20" w:rsidP="00F75C20">
      <w:pPr>
        <w:shd w:val="clear" w:color="auto" w:fill="FFFFFF"/>
        <w:spacing w:after="48" w:line="240" w:lineRule="auto"/>
        <w:ind w:firstLine="408"/>
        <w:jc w:val="left"/>
        <w:textAlignment w:val="baseline"/>
        <w:rPr>
          <w:rFonts w:eastAsia="Times New Roman" w:cs="Calibri"/>
          <w:color w:val="231F20"/>
          <w:sz w:val="20"/>
          <w:szCs w:val="20"/>
          <w:lang w:eastAsia="hr-HR"/>
        </w:rPr>
      </w:pPr>
    </w:p>
    <w:p w14:paraId="71D2942D" w14:textId="77777777" w:rsidR="00F75C20" w:rsidRPr="00726DF3" w:rsidRDefault="00F75C20" w:rsidP="00F75C20">
      <w:pPr>
        <w:shd w:val="clear" w:color="auto" w:fill="FFFFFF"/>
        <w:spacing w:after="48" w:line="240" w:lineRule="auto"/>
        <w:jc w:val="left"/>
        <w:textAlignment w:val="baseline"/>
        <w:rPr>
          <w:rFonts w:eastAsia="Times New Roman" w:cs="Calibri"/>
          <w:color w:val="231F20"/>
          <w:sz w:val="20"/>
          <w:szCs w:val="20"/>
          <w:lang w:eastAsia="hr-HR"/>
        </w:rPr>
      </w:pPr>
      <w:r w:rsidRPr="00726DF3">
        <w:rPr>
          <w:rFonts w:eastAsia="Times New Roman" w:cs="Calibri"/>
          <w:color w:val="231F20"/>
          <w:sz w:val="20"/>
          <w:szCs w:val="20"/>
          <w:lang w:eastAsia="hr-HR"/>
        </w:rPr>
        <w:t>* navesti klasu i urudžbeni broj Odluke Vlade Republike Hrvatske o dodjeli sredstava pomoći</w:t>
      </w:r>
    </w:p>
    <w:p w14:paraId="368B84F3" w14:textId="77777777" w:rsidR="00F75C20" w:rsidRPr="00726DF3" w:rsidRDefault="00F75C20" w:rsidP="00F75C20">
      <w:pPr>
        <w:shd w:val="clear" w:color="auto" w:fill="FFFFFF"/>
        <w:spacing w:after="48" w:line="240" w:lineRule="auto"/>
        <w:jc w:val="left"/>
        <w:textAlignment w:val="baseline"/>
        <w:rPr>
          <w:rFonts w:eastAsia="Times New Roman" w:cs="Calibri"/>
          <w:color w:val="231F20"/>
          <w:sz w:val="20"/>
          <w:szCs w:val="20"/>
          <w:lang w:eastAsia="hr-HR"/>
        </w:rPr>
      </w:pPr>
      <w:r w:rsidRPr="00726DF3">
        <w:rPr>
          <w:rFonts w:eastAsia="Times New Roman" w:cs="Calibri"/>
          <w:color w:val="231F20"/>
          <w:sz w:val="20"/>
          <w:szCs w:val="20"/>
          <w:lang w:eastAsia="hr-HR"/>
        </w:rPr>
        <w:t>** upisati u koloni »ukupno«</w:t>
      </w:r>
    </w:p>
    <w:p w14:paraId="217828D5" w14:textId="77777777" w:rsidR="00F75C20" w:rsidRPr="00726DF3" w:rsidRDefault="00F75C20" w:rsidP="00F75C20">
      <w:pPr>
        <w:shd w:val="clear" w:color="auto" w:fill="FFFFFF"/>
        <w:spacing w:after="48" w:line="240" w:lineRule="auto"/>
        <w:jc w:val="left"/>
        <w:textAlignment w:val="baseline"/>
        <w:rPr>
          <w:rFonts w:eastAsia="Times New Roman" w:cs="Calibri"/>
          <w:color w:val="231F20"/>
          <w:sz w:val="20"/>
          <w:szCs w:val="20"/>
          <w:lang w:eastAsia="hr-HR"/>
        </w:rPr>
      </w:pPr>
      <w:r w:rsidRPr="00726DF3">
        <w:rPr>
          <w:rFonts w:eastAsia="Times New Roman" w:cs="Calibri"/>
          <w:color w:val="231F20"/>
          <w:sz w:val="20"/>
          <w:szCs w:val="20"/>
          <w:lang w:eastAsia="hr-HR"/>
        </w:rPr>
        <w:t>*** navesti obrazloženje povrata sredstava u državni proračun; navesti druge izvore dodjele sredstava pomoći</w:t>
      </w:r>
    </w:p>
    <w:p w14:paraId="19C342F5" w14:textId="77777777" w:rsidR="00BD03BB" w:rsidRPr="00726DF3" w:rsidRDefault="00BD03BB" w:rsidP="00F75C20">
      <w:pPr>
        <w:shd w:val="clear" w:color="auto" w:fill="FFFFFF"/>
        <w:spacing w:after="48" w:line="240" w:lineRule="auto"/>
        <w:jc w:val="left"/>
        <w:textAlignment w:val="baseline"/>
        <w:rPr>
          <w:rFonts w:eastAsia="Times New Roman" w:cs="Calibri"/>
          <w:color w:val="231F20"/>
          <w:sz w:val="20"/>
          <w:szCs w:val="20"/>
          <w:lang w:eastAsia="hr-HR"/>
        </w:rPr>
      </w:pPr>
    </w:p>
    <w:p w14:paraId="72EC60BB" w14:textId="77777777" w:rsidR="00BD03BB" w:rsidRPr="00726DF3" w:rsidRDefault="00BD03BB" w:rsidP="00F75C20">
      <w:pPr>
        <w:shd w:val="clear" w:color="auto" w:fill="FFFFFF"/>
        <w:spacing w:after="48" w:line="240" w:lineRule="auto"/>
        <w:jc w:val="left"/>
        <w:textAlignment w:val="baseline"/>
        <w:rPr>
          <w:rFonts w:eastAsia="Times New Roman" w:cs="Calibri"/>
          <w:color w:val="231F20"/>
          <w:sz w:val="20"/>
          <w:szCs w:val="20"/>
          <w:lang w:eastAsia="hr-HR"/>
        </w:rPr>
      </w:pPr>
    </w:p>
    <w:p w14:paraId="7147DAD2" w14:textId="77777777" w:rsidR="00BD03BB" w:rsidRPr="00726DF3" w:rsidRDefault="00BD03BB" w:rsidP="00F75C20">
      <w:pPr>
        <w:shd w:val="clear" w:color="auto" w:fill="FFFFFF"/>
        <w:spacing w:after="48" w:line="240" w:lineRule="auto"/>
        <w:jc w:val="left"/>
        <w:textAlignment w:val="baseline"/>
        <w:rPr>
          <w:rFonts w:eastAsia="Times New Roman" w:cs="Calibri"/>
          <w:color w:val="231F20"/>
          <w:sz w:val="20"/>
          <w:szCs w:val="20"/>
          <w:lang w:eastAsia="hr-HR"/>
        </w:rPr>
      </w:pPr>
    </w:p>
    <w:p w14:paraId="6CA291EA" w14:textId="77777777" w:rsidR="00F75C20" w:rsidRPr="00726DF3" w:rsidRDefault="00F75C20" w:rsidP="00F75C20">
      <w:pPr>
        <w:shd w:val="clear" w:color="auto" w:fill="FFFFFF"/>
        <w:spacing w:after="48" w:line="240" w:lineRule="auto"/>
        <w:jc w:val="left"/>
        <w:textAlignment w:val="baseline"/>
        <w:rPr>
          <w:rFonts w:eastAsia="Times New Roman" w:cs="Calibri"/>
          <w:color w:val="231F20"/>
          <w:sz w:val="20"/>
          <w:szCs w:val="20"/>
          <w:lang w:eastAsia="hr-HR"/>
        </w:rPr>
      </w:pPr>
    </w:p>
    <w:p w14:paraId="33C49FF1" w14:textId="77777777" w:rsidR="00F75C20" w:rsidRPr="00726DF3" w:rsidRDefault="00F75C20" w:rsidP="00F75C20">
      <w:pPr>
        <w:shd w:val="clear" w:color="auto" w:fill="FFFFFF"/>
        <w:spacing w:after="48" w:line="240" w:lineRule="auto"/>
        <w:jc w:val="left"/>
        <w:textAlignment w:val="baseline"/>
        <w:rPr>
          <w:rFonts w:eastAsia="Times New Roman" w:cs="Calibri"/>
          <w:color w:val="231F20"/>
          <w:sz w:val="20"/>
          <w:szCs w:val="20"/>
          <w:lang w:eastAsia="hr-HR"/>
        </w:rPr>
      </w:pPr>
    </w:p>
    <w:p w14:paraId="1938A39D" w14:textId="77777777" w:rsidR="00B311C4" w:rsidRPr="00726DF3" w:rsidRDefault="00B311C4" w:rsidP="00E660EF">
      <w:pPr>
        <w:spacing w:after="0"/>
        <w:rPr>
          <w:lang w:eastAsia="hr-HR"/>
        </w:rPr>
        <w:sectPr w:rsidR="00B311C4" w:rsidRPr="00726DF3" w:rsidSect="000D7542">
          <w:footerReference w:type="default" r:id="rId11"/>
          <w:headerReference w:type="first" r:id="rId12"/>
          <w:footerReference w:type="first" r:id="rId13"/>
          <w:pgSz w:w="11906" w:h="16838"/>
          <w:pgMar w:top="1418" w:right="1418" w:bottom="1418" w:left="1418" w:header="709" w:footer="1134" w:gutter="0"/>
          <w:cols w:space="708"/>
          <w:titlePg/>
          <w:docGrid w:linePitch="360"/>
        </w:sectPr>
      </w:pPr>
    </w:p>
    <w:p w14:paraId="2CE98751" w14:textId="77777777" w:rsidR="007D277D" w:rsidRPr="005F455D" w:rsidRDefault="00BD03BB" w:rsidP="0062528F">
      <w:pPr>
        <w:spacing w:after="0"/>
        <w:jc w:val="center"/>
        <w:rPr>
          <w:lang w:eastAsia="hr-HR"/>
        </w:rPr>
      </w:pPr>
      <w:r w:rsidRPr="005F455D">
        <w:rPr>
          <w:lang w:eastAsia="hr-HR"/>
        </w:rPr>
        <w:t>PRILOG VII.</w:t>
      </w:r>
    </w:p>
    <w:p w14:paraId="15F8FAA1" w14:textId="77777777" w:rsidR="00BD03BB" w:rsidRPr="005F455D" w:rsidRDefault="00BD03BB" w:rsidP="00BD03BB">
      <w:pPr>
        <w:pStyle w:val="Caption"/>
      </w:pPr>
      <w:bookmarkStart w:id="170" w:name="_Toc181188849"/>
      <w:r w:rsidRPr="005F455D">
        <w:t xml:space="preserve">Prilog </w:t>
      </w:r>
      <w:r w:rsidRPr="005F455D">
        <w:fldChar w:fldCharType="begin"/>
      </w:r>
      <w:r w:rsidRPr="005F455D">
        <w:instrText xml:space="preserve"> SEQ Prilog \* ARABIC </w:instrText>
      </w:r>
      <w:r w:rsidRPr="005F455D">
        <w:fldChar w:fldCharType="separate"/>
      </w:r>
      <w:r w:rsidRPr="005F455D">
        <w:rPr>
          <w:noProof/>
        </w:rPr>
        <w:t>7</w:t>
      </w:r>
      <w:r w:rsidRPr="005F455D">
        <w:fldChar w:fldCharType="end"/>
      </w:r>
      <w:r w:rsidRPr="005F455D">
        <w:t>: Shematski prikaz postupaka u slučaju prirodne nepogode</w:t>
      </w:r>
      <w:bookmarkEnd w:id="170"/>
    </w:p>
    <w:p w14:paraId="0BB3C1EA" w14:textId="77777777" w:rsidR="00BD03BB" w:rsidRPr="00BD03BB" w:rsidRDefault="00653BE6" w:rsidP="00BD03BB">
      <w:pPr>
        <w:jc w:val="center"/>
      </w:pPr>
      <w:r w:rsidRPr="005F455D">
        <w:rPr>
          <w:noProof/>
        </w:rPr>
        <w:drawing>
          <wp:inline distT="0" distB="0" distL="0" distR="0" wp14:anchorId="171E4D0F" wp14:editId="007EFB11">
            <wp:extent cx="7733665" cy="5281930"/>
            <wp:effectExtent l="0" t="0" r="0" b="0"/>
            <wp:docPr id="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733665" cy="5281930"/>
                    </a:xfrm>
                    <a:prstGeom prst="rect">
                      <a:avLst/>
                    </a:prstGeom>
                    <a:noFill/>
                    <a:ln>
                      <a:noFill/>
                    </a:ln>
                  </pic:spPr>
                </pic:pic>
              </a:graphicData>
            </a:graphic>
          </wp:inline>
        </w:drawing>
      </w:r>
    </w:p>
    <w:sectPr w:rsidR="00BD03BB" w:rsidRPr="00BD03BB" w:rsidSect="00B311C4">
      <w:footerReference w:type="first" r:id="rId15"/>
      <w:pgSz w:w="16838" w:h="11906" w:orient="landscape"/>
      <w:pgMar w:top="1418" w:right="1418" w:bottom="1418" w:left="1418" w:header="709" w:footer="113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888402E" w14:textId="77777777" w:rsidR="003144B8" w:rsidRDefault="003144B8" w:rsidP="001B70D9">
      <w:pPr>
        <w:spacing w:after="0" w:line="240" w:lineRule="auto"/>
      </w:pPr>
      <w:r>
        <w:separator/>
      </w:r>
    </w:p>
  </w:endnote>
  <w:endnote w:type="continuationSeparator" w:id="0">
    <w:p w14:paraId="2B8B0413" w14:textId="77777777" w:rsidR="003144B8" w:rsidRDefault="003144B8" w:rsidP="001B70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ArialMT">
    <w:altName w:val="MS Mincho"/>
    <w:panose1 w:val="020B0604020202020204"/>
    <w:charset w:val="00"/>
    <w:family w:val="swiss"/>
    <w:notTrueType/>
    <w:pitch w:val="default"/>
    <w:sig w:usb0="00000007" w:usb1="00000000" w:usb2="00000000" w:usb3="00000000" w:csb0="00000003"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NewRoman">
    <w:altName w:val="Times New Roman"/>
    <w:panose1 w:val="020B0604020202020204"/>
    <w:charset w:val="EE"/>
    <w:family w:val="roman"/>
    <w:notTrueType/>
    <w:pitch w:val="default"/>
    <w:sig w:usb0="00000005" w:usb1="00000000" w:usb2="00000000" w:usb3="00000000" w:csb0="00000002" w:csb1="00000000"/>
  </w:font>
  <w:font w:name="Franklin Gothic Heavy">
    <w:panose1 w:val="020B0903020102020204"/>
    <w:charset w:val="EE"/>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pPr w:leftFromText="187" w:rightFromText="187" w:vertAnchor="text" w:tblpY="1"/>
      <w:tblW w:w="5000" w:type="pct"/>
      <w:tblLook w:val="04A0" w:firstRow="1" w:lastRow="0" w:firstColumn="1" w:lastColumn="0" w:noHBand="0" w:noVBand="1"/>
    </w:tblPr>
    <w:tblGrid>
      <w:gridCol w:w="4025"/>
      <w:gridCol w:w="1019"/>
      <w:gridCol w:w="4026"/>
    </w:tblGrid>
    <w:tr w:rsidR="0098400E" w:rsidRPr="001A1669" w14:paraId="5D42A89B" w14:textId="77777777" w:rsidTr="00911B93">
      <w:trPr>
        <w:trHeight w:val="151"/>
      </w:trPr>
      <w:tc>
        <w:tcPr>
          <w:tcW w:w="2250" w:type="pct"/>
          <w:tcBorders>
            <w:bottom w:val="single" w:sz="4" w:space="0" w:color="4F81BD"/>
          </w:tcBorders>
        </w:tcPr>
        <w:p w14:paraId="51783A3C" w14:textId="77777777" w:rsidR="0098400E" w:rsidRPr="001A1669" w:rsidRDefault="0098400E">
          <w:pPr>
            <w:pStyle w:val="Header"/>
            <w:rPr>
              <w:rFonts w:ascii="Cambria" w:eastAsia="Times New Roman" w:hAnsi="Cambria"/>
              <w:b/>
              <w:bCs/>
            </w:rPr>
          </w:pPr>
        </w:p>
      </w:tc>
      <w:tc>
        <w:tcPr>
          <w:tcW w:w="500" w:type="pct"/>
          <w:vMerge w:val="restart"/>
          <w:noWrap/>
          <w:vAlign w:val="center"/>
        </w:tcPr>
        <w:p w14:paraId="0C5EF208" w14:textId="77777777" w:rsidR="0098400E" w:rsidRPr="001A1669" w:rsidRDefault="0098400E">
          <w:pPr>
            <w:pStyle w:val="NoSpacing"/>
            <w:rPr>
              <w:b/>
              <w:sz w:val="20"/>
            </w:rPr>
          </w:pPr>
          <w:r w:rsidRPr="001A1669">
            <w:rPr>
              <w:bCs/>
              <w:sz w:val="20"/>
            </w:rPr>
            <w:t xml:space="preserve">Stranica </w:t>
          </w:r>
          <w:r w:rsidRPr="001A1669">
            <w:rPr>
              <w:b/>
              <w:sz w:val="20"/>
            </w:rPr>
            <w:fldChar w:fldCharType="begin"/>
          </w:r>
          <w:r w:rsidRPr="001A1669">
            <w:rPr>
              <w:sz w:val="20"/>
            </w:rPr>
            <w:instrText>PAGE  \* MERGEFORMAT</w:instrText>
          </w:r>
          <w:r w:rsidRPr="001A1669">
            <w:rPr>
              <w:b/>
              <w:sz w:val="20"/>
            </w:rPr>
            <w:fldChar w:fldCharType="separate"/>
          </w:r>
          <w:r w:rsidR="00773FE3" w:rsidRPr="00773FE3">
            <w:rPr>
              <w:bCs/>
              <w:noProof/>
              <w:sz w:val="20"/>
            </w:rPr>
            <w:t>2</w:t>
          </w:r>
          <w:r w:rsidRPr="001A1669">
            <w:rPr>
              <w:b/>
              <w:bCs/>
              <w:sz w:val="20"/>
            </w:rPr>
            <w:fldChar w:fldCharType="end"/>
          </w:r>
          <w:r w:rsidRPr="001A1669">
            <w:rPr>
              <w:b/>
              <w:bCs/>
              <w:sz w:val="20"/>
            </w:rPr>
            <w:t xml:space="preserve">                     </w:t>
          </w:r>
        </w:p>
      </w:tc>
      <w:tc>
        <w:tcPr>
          <w:tcW w:w="2250" w:type="pct"/>
          <w:tcBorders>
            <w:bottom w:val="single" w:sz="4" w:space="0" w:color="4F81BD"/>
          </w:tcBorders>
        </w:tcPr>
        <w:p w14:paraId="3177D567" w14:textId="77777777" w:rsidR="0098400E" w:rsidRPr="001A1669" w:rsidRDefault="0098400E">
          <w:pPr>
            <w:pStyle w:val="Header"/>
            <w:rPr>
              <w:rFonts w:ascii="Cambria" w:eastAsia="Times New Roman" w:hAnsi="Cambria"/>
              <w:b/>
              <w:bCs/>
            </w:rPr>
          </w:pPr>
        </w:p>
      </w:tc>
    </w:tr>
    <w:tr w:rsidR="0098400E" w:rsidRPr="001A1669" w14:paraId="1DAF5A77" w14:textId="77777777" w:rsidTr="00911B93">
      <w:trPr>
        <w:trHeight w:val="150"/>
      </w:trPr>
      <w:tc>
        <w:tcPr>
          <w:tcW w:w="2250" w:type="pct"/>
          <w:tcBorders>
            <w:top w:val="single" w:sz="4" w:space="0" w:color="4F81BD"/>
          </w:tcBorders>
        </w:tcPr>
        <w:p w14:paraId="614B3A7E" w14:textId="77777777" w:rsidR="0098400E" w:rsidRPr="001A1669" w:rsidRDefault="0098400E">
          <w:pPr>
            <w:pStyle w:val="Header"/>
            <w:rPr>
              <w:rFonts w:ascii="Cambria" w:eastAsia="Times New Roman" w:hAnsi="Cambria"/>
              <w:b/>
              <w:bCs/>
            </w:rPr>
          </w:pPr>
        </w:p>
      </w:tc>
      <w:tc>
        <w:tcPr>
          <w:tcW w:w="500" w:type="pct"/>
          <w:vMerge/>
        </w:tcPr>
        <w:p w14:paraId="1E0FDB1A" w14:textId="77777777" w:rsidR="0098400E" w:rsidRPr="001A1669" w:rsidRDefault="0098400E">
          <w:pPr>
            <w:pStyle w:val="Header"/>
            <w:jc w:val="center"/>
            <w:rPr>
              <w:rFonts w:ascii="Cambria" w:eastAsia="Times New Roman" w:hAnsi="Cambria"/>
              <w:b/>
              <w:bCs/>
            </w:rPr>
          </w:pPr>
        </w:p>
      </w:tc>
      <w:tc>
        <w:tcPr>
          <w:tcW w:w="2250" w:type="pct"/>
          <w:tcBorders>
            <w:top w:val="single" w:sz="4" w:space="0" w:color="4F81BD"/>
          </w:tcBorders>
        </w:tcPr>
        <w:p w14:paraId="61553A6D" w14:textId="77777777" w:rsidR="0098400E" w:rsidRPr="001A1669" w:rsidRDefault="0098400E">
          <w:pPr>
            <w:pStyle w:val="Header"/>
            <w:rPr>
              <w:rFonts w:ascii="Cambria" w:eastAsia="Times New Roman" w:hAnsi="Cambria"/>
              <w:b/>
              <w:bCs/>
            </w:rPr>
          </w:pPr>
        </w:p>
      </w:tc>
    </w:tr>
  </w:tbl>
  <w:p w14:paraId="6B2E4C2A" w14:textId="77777777" w:rsidR="0098400E" w:rsidRDefault="009840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pPr w:leftFromText="187" w:rightFromText="187" w:vertAnchor="text" w:tblpY="1"/>
      <w:tblW w:w="5000" w:type="pct"/>
      <w:tblLook w:val="04A0" w:firstRow="1" w:lastRow="0" w:firstColumn="1" w:lastColumn="0" w:noHBand="0" w:noVBand="1"/>
    </w:tblPr>
    <w:tblGrid>
      <w:gridCol w:w="4025"/>
      <w:gridCol w:w="1019"/>
      <w:gridCol w:w="4026"/>
    </w:tblGrid>
    <w:tr w:rsidR="0062528F" w:rsidRPr="001A1669" w14:paraId="4EAA700D" w14:textId="77777777" w:rsidTr="00911B93">
      <w:trPr>
        <w:trHeight w:val="151"/>
      </w:trPr>
      <w:tc>
        <w:tcPr>
          <w:tcW w:w="2250" w:type="pct"/>
          <w:tcBorders>
            <w:bottom w:val="single" w:sz="4" w:space="0" w:color="4F81BD"/>
          </w:tcBorders>
        </w:tcPr>
        <w:p w14:paraId="5299A696" w14:textId="77777777" w:rsidR="0062528F" w:rsidRPr="001A1669" w:rsidRDefault="0062528F">
          <w:pPr>
            <w:pStyle w:val="Header"/>
            <w:rPr>
              <w:rFonts w:ascii="Cambria" w:eastAsia="Times New Roman" w:hAnsi="Cambria"/>
              <w:b/>
              <w:bCs/>
            </w:rPr>
          </w:pPr>
        </w:p>
      </w:tc>
      <w:tc>
        <w:tcPr>
          <w:tcW w:w="500" w:type="pct"/>
          <w:vMerge w:val="restart"/>
          <w:noWrap/>
          <w:vAlign w:val="center"/>
        </w:tcPr>
        <w:p w14:paraId="6B98A840" w14:textId="77777777" w:rsidR="0062528F" w:rsidRPr="001A1669" w:rsidRDefault="0062528F">
          <w:pPr>
            <w:pStyle w:val="NoSpacing"/>
            <w:rPr>
              <w:b/>
              <w:sz w:val="20"/>
            </w:rPr>
          </w:pPr>
          <w:r w:rsidRPr="001A1669">
            <w:rPr>
              <w:bCs/>
              <w:sz w:val="20"/>
            </w:rPr>
            <w:t xml:space="preserve">Stranica </w:t>
          </w:r>
          <w:r w:rsidRPr="001A1669">
            <w:rPr>
              <w:b/>
              <w:sz w:val="20"/>
            </w:rPr>
            <w:fldChar w:fldCharType="begin"/>
          </w:r>
          <w:r w:rsidRPr="001A1669">
            <w:rPr>
              <w:sz w:val="20"/>
            </w:rPr>
            <w:instrText>PAGE  \* MERGEFORMAT</w:instrText>
          </w:r>
          <w:r w:rsidRPr="001A1669">
            <w:rPr>
              <w:b/>
              <w:sz w:val="20"/>
            </w:rPr>
            <w:fldChar w:fldCharType="separate"/>
          </w:r>
          <w:r w:rsidR="00773FE3" w:rsidRPr="00773FE3">
            <w:rPr>
              <w:bCs/>
              <w:noProof/>
              <w:sz w:val="20"/>
            </w:rPr>
            <w:t>42</w:t>
          </w:r>
          <w:r w:rsidRPr="001A1669">
            <w:rPr>
              <w:b/>
              <w:bCs/>
              <w:sz w:val="20"/>
            </w:rPr>
            <w:fldChar w:fldCharType="end"/>
          </w:r>
          <w:r w:rsidRPr="001A1669">
            <w:rPr>
              <w:b/>
              <w:bCs/>
              <w:sz w:val="20"/>
            </w:rPr>
            <w:t xml:space="preserve">                     </w:t>
          </w:r>
        </w:p>
      </w:tc>
      <w:tc>
        <w:tcPr>
          <w:tcW w:w="2250" w:type="pct"/>
          <w:tcBorders>
            <w:bottom w:val="single" w:sz="4" w:space="0" w:color="4F81BD"/>
          </w:tcBorders>
        </w:tcPr>
        <w:p w14:paraId="5A7B7E55" w14:textId="77777777" w:rsidR="0062528F" w:rsidRPr="001A1669" w:rsidRDefault="0062528F">
          <w:pPr>
            <w:pStyle w:val="Header"/>
            <w:rPr>
              <w:rFonts w:ascii="Cambria" w:eastAsia="Times New Roman" w:hAnsi="Cambria"/>
              <w:b/>
              <w:bCs/>
            </w:rPr>
          </w:pPr>
        </w:p>
      </w:tc>
    </w:tr>
    <w:tr w:rsidR="0062528F" w:rsidRPr="001A1669" w14:paraId="45D3F5FD" w14:textId="77777777" w:rsidTr="00911B93">
      <w:trPr>
        <w:trHeight w:val="150"/>
      </w:trPr>
      <w:tc>
        <w:tcPr>
          <w:tcW w:w="2250" w:type="pct"/>
          <w:tcBorders>
            <w:top w:val="single" w:sz="4" w:space="0" w:color="4F81BD"/>
          </w:tcBorders>
        </w:tcPr>
        <w:p w14:paraId="7B996F25" w14:textId="77777777" w:rsidR="0062528F" w:rsidRPr="001A1669" w:rsidRDefault="0062528F">
          <w:pPr>
            <w:pStyle w:val="Header"/>
            <w:rPr>
              <w:rFonts w:ascii="Cambria" w:eastAsia="Times New Roman" w:hAnsi="Cambria"/>
              <w:b/>
              <w:bCs/>
            </w:rPr>
          </w:pPr>
        </w:p>
      </w:tc>
      <w:tc>
        <w:tcPr>
          <w:tcW w:w="500" w:type="pct"/>
          <w:vMerge/>
        </w:tcPr>
        <w:p w14:paraId="4849E922" w14:textId="77777777" w:rsidR="0062528F" w:rsidRPr="001A1669" w:rsidRDefault="0062528F">
          <w:pPr>
            <w:pStyle w:val="Header"/>
            <w:jc w:val="center"/>
            <w:rPr>
              <w:rFonts w:ascii="Cambria" w:eastAsia="Times New Roman" w:hAnsi="Cambria"/>
              <w:b/>
              <w:bCs/>
            </w:rPr>
          </w:pPr>
        </w:p>
      </w:tc>
      <w:tc>
        <w:tcPr>
          <w:tcW w:w="2250" w:type="pct"/>
          <w:tcBorders>
            <w:top w:val="single" w:sz="4" w:space="0" w:color="4F81BD"/>
          </w:tcBorders>
        </w:tcPr>
        <w:p w14:paraId="56819F95" w14:textId="77777777" w:rsidR="0062528F" w:rsidRPr="001A1669" w:rsidRDefault="0062528F">
          <w:pPr>
            <w:pStyle w:val="Header"/>
            <w:rPr>
              <w:rFonts w:ascii="Cambria" w:eastAsia="Times New Roman" w:hAnsi="Cambria"/>
              <w:b/>
              <w:bCs/>
            </w:rPr>
          </w:pPr>
        </w:p>
      </w:tc>
    </w:tr>
  </w:tbl>
  <w:p w14:paraId="6F90C319" w14:textId="77777777" w:rsidR="0062528F" w:rsidRDefault="0062528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pPr w:leftFromText="187" w:rightFromText="187" w:vertAnchor="text" w:tblpY="1"/>
      <w:tblW w:w="5000" w:type="pct"/>
      <w:tblLook w:val="04A0" w:firstRow="1" w:lastRow="0" w:firstColumn="1" w:lastColumn="0" w:noHBand="0" w:noVBand="1"/>
    </w:tblPr>
    <w:tblGrid>
      <w:gridCol w:w="4025"/>
      <w:gridCol w:w="1019"/>
      <w:gridCol w:w="4026"/>
    </w:tblGrid>
    <w:tr w:rsidR="0062528F" w14:paraId="502911D3" w14:textId="77777777" w:rsidTr="00ED2BB8">
      <w:trPr>
        <w:trHeight w:val="151"/>
      </w:trPr>
      <w:tc>
        <w:tcPr>
          <w:tcW w:w="2250" w:type="pct"/>
          <w:tcBorders>
            <w:bottom w:val="single" w:sz="4" w:space="0" w:color="4F81BD"/>
          </w:tcBorders>
        </w:tcPr>
        <w:p w14:paraId="38955AE3" w14:textId="77777777" w:rsidR="0062528F" w:rsidRPr="00A55543" w:rsidRDefault="0062528F">
          <w:pPr>
            <w:pStyle w:val="Header"/>
            <w:rPr>
              <w:rFonts w:ascii="Cambria" w:eastAsia="Times New Roman" w:hAnsi="Cambria"/>
              <w:b/>
              <w:bCs/>
            </w:rPr>
          </w:pPr>
        </w:p>
      </w:tc>
      <w:tc>
        <w:tcPr>
          <w:tcW w:w="500" w:type="pct"/>
          <w:vMerge w:val="restart"/>
          <w:noWrap/>
          <w:vAlign w:val="center"/>
        </w:tcPr>
        <w:p w14:paraId="54CC9B78" w14:textId="77777777" w:rsidR="0062528F" w:rsidRPr="00A55543" w:rsidRDefault="0062528F">
          <w:pPr>
            <w:pStyle w:val="NoSpacing"/>
            <w:rPr>
              <w:b/>
              <w:sz w:val="20"/>
            </w:rPr>
          </w:pPr>
          <w:r w:rsidRPr="00A55543">
            <w:rPr>
              <w:bCs/>
              <w:sz w:val="20"/>
            </w:rPr>
            <w:t xml:space="preserve">Stranica </w:t>
          </w:r>
          <w:r w:rsidRPr="00A55543">
            <w:rPr>
              <w:b/>
              <w:sz w:val="20"/>
            </w:rPr>
            <w:fldChar w:fldCharType="begin"/>
          </w:r>
          <w:r w:rsidRPr="00A55543">
            <w:rPr>
              <w:sz w:val="20"/>
            </w:rPr>
            <w:instrText>PAGE  \* MERGEFORMAT</w:instrText>
          </w:r>
          <w:r w:rsidRPr="00A55543">
            <w:rPr>
              <w:b/>
              <w:sz w:val="20"/>
            </w:rPr>
            <w:fldChar w:fldCharType="separate"/>
          </w:r>
          <w:r w:rsidR="00773FE3" w:rsidRPr="00773FE3">
            <w:rPr>
              <w:bCs/>
              <w:noProof/>
              <w:sz w:val="20"/>
            </w:rPr>
            <w:t>36</w:t>
          </w:r>
          <w:r w:rsidRPr="00A55543">
            <w:rPr>
              <w:b/>
              <w:bCs/>
              <w:sz w:val="20"/>
            </w:rPr>
            <w:fldChar w:fldCharType="end"/>
          </w:r>
        </w:p>
      </w:tc>
      <w:tc>
        <w:tcPr>
          <w:tcW w:w="2250" w:type="pct"/>
          <w:tcBorders>
            <w:bottom w:val="single" w:sz="4" w:space="0" w:color="4F81BD"/>
          </w:tcBorders>
        </w:tcPr>
        <w:p w14:paraId="48751EBD" w14:textId="77777777" w:rsidR="0062528F" w:rsidRPr="00A55543" w:rsidRDefault="0062528F">
          <w:pPr>
            <w:pStyle w:val="Header"/>
            <w:rPr>
              <w:rFonts w:ascii="Cambria" w:eastAsia="Times New Roman" w:hAnsi="Cambria"/>
              <w:b/>
              <w:bCs/>
            </w:rPr>
          </w:pPr>
        </w:p>
      </w:tc>
    </w:tr>
    <w:tr w:rsidR="0062528F" w14:paraId="6CA656E0" w14:textId="77777777" w:rsidTr="00ED2BB8">
      <w:trPr>
        <w:trHeight w:val="150"/>
      </w:trPr>
      <w:tc>
        <w:tcPr>
          <w:tcW w:w="2250" w:type="pct"/>
          <w:tcBorders>
            <w:top w:val="single" w:sz="4" w:space="0" w:color="4F81BD"/>
          </w:tcBorders>
        </w:tcPr>
        <w:p w14:paraId="529DAB56" w14:textId="77777777" w:rsidR="0062528F" w:rsidRPr="00A55543" w:rsidRDefault="0062528F">
          <w:pPr>
            <w:pStyle w:val="Header"/>
            <w:rPr>
              <w:rFonts w:ascii="Cambria" w:eastAsia="Times New Roman" w:hAnsi="Cambria"/>
              <w:b/>
              <w:bCs/>
            </w:rPr>
          </w:pPr>
        </w:p>
      </w:tc>
      <w:tc>
        <w:tcPr>
          <w:tcW w:w="500" w:type="pct"/>
          <w:vMerge/>
        </w:tcPr>
        <w:p w14:paraId="05C2DA5D" w14:textId="77777777" w:rsidR="0062528F" w:rsidRPr="00A55543" w:rsidRDefault="0062528F">
          <w:pPr>
            <w:pStyle w:val="Header"/>
            <w:jc w:val="center"/>
            <w:rPr>
              <w:rFonts w:ascii="Cambria" w:eastAsia="Times New Roman" w:hAnsi="Cambria"/>
              <w:b/>
              <w:bCs/>
            </w:rPr>
          </w:pPr>
        </w:p>
      </w:tc>
      <w:tc>
        <w:tcPr>
          <w:tcW w:w="2250" w:type="pct"/>
          <w:tcBorders>
            <w:top w:val="single" w:sz="4" w:space="0" w:color="4F81BD"/>
          </w:tcBorders>
        </w:tcPr>
        <w:p w14:paraId="1F3FC647" w14:textId="77777777" w:rsidR="0062528F" w:rsidRPr="00A55543" w:rsidRDefault="0062528F">
          <w:pPr>
            <w:pStyle w:val="Header"/>
            <w:rPr>
              <w:rFonts w:ascii="Cambria" w:eastAsia="Times New Roman" w:hAnsi="Cambria"/>
              <w:b/>
              <w:bCs/>
            </w:rPr>
          </w:pPr>
        </w:p>
      </w:tc>
    </w:tr>
  </w:tbl>
  <w:p w14:paraId="445FBB59" w14:textId="77777777" w:rsidR="0062528F" w:rsidRDefault="0062528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pPr w:leftFromText="187" w:rightFromText="187" w:vertAnchor="text" w:tblpY="1"/>
      <w:tblW w:w="5000" w:type="pct"/>
      <w:tblLook w:val="04A0" w:firstRow="1" w:lastRow="0" w:firstColumn="1" w:lastColumn="0" w:noHBand="0" w:noVBand="1"/>
    </w:tblPr>
    <w:tblGrid>
      <w:gridCol w:w="6301"/>
      <w:gridCol w:w="1400"/>
      <w:gridCol w:w="6301"/>
    </w:tblGrid>
    <w:tr w:rsidR="0062528F" w14:paraId="5BDE17A6" w14:textId="77777777" w:rsidTr="00ED2BB8">
      <w:trPr>
        <w:trHeight w:val="151"/>
      </w:trPr>
      <w:tc>
        <w:tcPr>
          <w:tcW w:w="2250" w:type="pct"/>
          <w:tcBorders>
            <w:bottom w:val="single" w:sz="4" w:space="0" w:color="4F81BD"/>
          </w:tcBorders>
        </w:tcPr>
        <w:p w14:paraId="3679FD78" w14:textId="77777777" w:rsidR="0062528F" w:rsidRPr="00A55543" w:rsidRDefault="0062528F">
          <w:pPr>
            <w:pStyle w:val="Header"/>
            <w:rPr>
              <w:rFonts w:ascii="Cambria" w:eastAsia="Times New Roman" w:hAnsi="Cambria"/>
              <w:b/>
              <w:bCs/>
            </w:rPr>
          </w:pPr>
        </w:p>
      </w:tc>
      <w:tc>
        <w:tcPr>
          <w:tcW w:w="500" w:type="pct"/>
          <w:vMerge w:val="restart"/>
          <w:noWrap/>
          <w:vAlign w:val="center"/>
        </w:tcPr>
        <w:p w14:paraId="00FDBCA3" w14:textId="77777777" w:rsidR="0062528F" w:rsidRPr="00A55543" w:rsidRDefault="0062528F">
          <w:pPr>
            <w:pStyle w:val="NoSpacing"/>
            <w:rPr>
              <w:b/>
              <w:sz w:val="20"/>
            </w:rPr>
          </w:pPr>
          <w:r w:rsidRPr="00A55543">
            <w:rPr>
              <w:bCs/>
              <w:sz w:val="20"/>
            </w:rPr>
            <w:t xml:space="preserve">Stranica </w:t>
          </w:r>
          <w:r w:rsidRPr="00A55543">
            <w:rPr>
              <w:b/>
              <w:sz w:val="20"/>
            </w:rPr>
            <w:fldChar w:fldCharType="begin"/>
          </w:r>
          <w:r w:rsidRPr="00A55543">
            <w:rPr>
              <w:sz w:val="20"/>
            </w:rPr>
            <w:instrText>PAGE  \* MERGEFORMAT</w:instrText>
          </w:r>
          <w:r w:rsidRPr="00A55543">
            <w:rPr>
              <w:b/>
              <w:sz w:val="20"/>
            </w:rPr>
            <w:fldChar w:fldCharType="separate"/>
          </w:r>
          <w:r w:rsidR="00773FE3" w:rsidRPr="00773FE3">
            <w:rPr>
              <w:bCs/>
              <w:noProof/>
              <w:sz w:val="20"/>
            </w:rPr>
            <w:t>43</w:t>
          </w:r>
          <w:r w:rsidRPr="00A55543">
            <w:rPr>
              <w:b/>
              <w:bCs/>
              <w:sz w:val="20"/>
            </w:rPr>
            <w:fldChar w:fldCharType="end"/>
          </w:r>
        </w:p>
      </w:tc>
      <w:tc>
        <w:tcPr>
          <w:tcW w:w="2250" w:type="pct"/>
          <w:tcBorders>
            <w:bottom w:val="single" w:sz="4" w:space="0" w:color="4F81BD"/>
          </w:tcBorders>
        </w:tcPr>
        <w:p w14:paraId="213A7D1A" w14:textId="77777777" w:rsidR="0062528F" w:rsidRPr="00A55543" w:rsidRDefault="0062528F">
          <w:pPr>
            <w:pStyle w:val="Header"/>
            <w:rPr>
              <w:rFonts w:ascii="Cambria" w:eastAsia="Times New Roman" w:hAnsi="Cambria"/>
              <w:b/>
              <w:bCs/>
            </w:rPr>
          </w:pPr>
        </w:p>
      </w:tc>
    </w:tr>
    <w:tr w:rsidR="0062528F" w14:paraId="3A75F952" w14:textId="77777777" w:rsidTr="00ED2BB8">
      <w:trPr>
        <w:trHeight w:val="150"/>
      </w:trPr>
      <w:tc>
        <w:tcPr>
          <w:tcW w:w="2250" w:type="pct"/>
          <w:tcBorders>
            <w:top w:val="single" w:sz="4" w:space="0" w:color="4F81BD"/>
          </w:tcBorders>
        </w:tcPr>
        <w:p w14:paraId="723E3267" w14:textId="77777777" w:rsidR="0062528F" w:rsidRPr="00A55543" w:rsidRDefault="0062528F">
          <w:pPr>
            <w:pStyle w:val="Header"/>
            <w:rPr>
              <w:rFonts w:ascii="Cambria" w:eastAsia="Times New Roman" w:hAnsi="Cambria"/>
              <w:b/>
              <w:bCs/>
            </w:rPr>
          </w:pPr>
        </w:p>
      </w:tc>
      <w:tc>
        <w:tcPr>
          <w:tcW w:w="500" w:type="pct"/>
          <w:vMerge/>
        </w:tcPr>
        <w:p w14:paraId="57207BA6" w14:textId="77777777" w:rsidR="0062528F" w:rsidRPr="00A55543" w:rsidRDefault="0062528F">
          <w:pPr>
            <w:pStyle w:val="Header"/>
            <w:jc w:val="center"/>
            <w:rPr>
              <w:rFonts w:ascii="Cambria" w:eastAsia="Times New Roman" w:hAnsi="Cambria"/>
              <w:b/>
              <w:bCs/>
            </w:rPr>
          </w:pPr>
        </w:p>
      </w:tc>
      <w:tc>
        <w:tcPr>
          <w:tcW w:w="2250" w:type="pct"/>
          <w:tcBorders>
            <w:top w:val="single" w:sz="4" w:space="0" w:color="4F81BD"/>
          </w:tcBorders>
        </w:tcPr>
        <w:p w14:paraId="14346E3E" w14:textId="77777777" w:rsidR="0062528F" w:rsidRPr="00A55543" w:rsidRDefault="0062528F">
          <w:pPr>
            <w:pStyle w:val="Header"/>
            <w:rPr>
              <w:rFonts w:ascii="Cambria" w:eastAsia="Times New Roman" w:hAnsi="Cambria"/>
              <w:b/>
              <w:bCs/>
            </w:rPr>
          </w:pPr>
        </w:p>
      </w:tc>
    </w:tr>
  </w:tbl>
  <w:p w14:paraId="5AEA8C7D" w14:textId="77777777" w:rsidR="0062528F" w:rsidRDefault="006252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679616A" w14:textId="77777777" w:rsidR="003144B8" w:rsidRDefault="003144B8" w:rsidP="001B70D9">
      <w:pPr>
        <w:spacing w:after="0" w:line="240" w:lineRule="auto"/>
      </w:pPr>
      <w:bookmarkStart w:id="0" w:name="_Hlk483826911"/>
      <w:bookmarkEnd w:id="0"/>
      <w:r>
        <w:separator/>
      </w:r>
    </w:p>
  </w:footnote>
  <w:footnote w:type="continuationSeparator" w:id="0">
    <w:p w14:paraId="530A45D0" w14:textId="77777777" w:rsidR="003144B8" w:rsidRDefault="003144B8" w:rsidP="001B70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08881A" w14:textId="77777777" w:rsidR="00534CF7" w:rsidRPr="00A55543" w:rsidRDefault="00534CF7" w:rsidP="00DB6E1C">
    <w:pPr>
      <w:pStyle w:val="Header"/>
      <w:pBdr>
        <w:between w:val="single" w:sz="4" w:space="1" w:color="4F81BD"/>
      </w:pBdr>
      <w:spacing w:line="276" w:lineRule="auto"/>
      <w:jc w:val="center"/>
      <w:rPr>
        <w:i/>
        <w:sz w:val="20"/>
      </w:rPr>
    </w:pPr>
    <w:r w:rsidRPr="00A55543">
      <w:rPr>
        <w:i/>
        <w:sz w:val="20"/>
      </w:rPr>
      <w:t>P</w:t>
    </w:r>
    <w:r>
      <w:rPr>
        <w:i/>
        <w:sz w:val="20"/>
      </w:rPr>
      <w:t xml:space="preserve">lan djelovanja Općine </w:t>
    </w:r>
    <w:r w:rsidR="001E71B1">
      <w:rPr>
        <w:i/>
        <w:sz w:val="20"/>
      </w:rPr>
      <w:t>Drnje</w:t>
    </w:r>
    <w:r>
      <w:rPr>
        <w:i/>
        <w:sz w:val="20"/>
      </w:rPr>
      <w:t xml:space="preserve"> u pod</w:t>
    </w:r>
    <w:r w:rsidR="00773FE3">
      <w:rPr>
        <w:i/>
        <w:sz w:val="20"/>
      </w:rPr>
      <w:t>ručju prirodnih nepogoda za 2027</w:t>
    </w:r>
    <w:r>
      <w:rPr>
        <w:i/>
        <w:sz w:val="20"/>
      </w:rPr>
      <w:t xml:space="preserve">. godinu </w:t>
    </w:r>
  </w:p>
  <w:p w14:paraId="635A4ACC" w14:textId="77777777" w:rsidR="00534CF7" w:rsidRDefault="00534CF7" w:rsidP="00177B6A">
    <w:pPr>
      <w:pStyle w:val="Header"/>
      <w:pBdr>
        <w:between w:val="single" w:sz="4" w:space="1" w:color="4F81BD"/>
      </w:pBdr>
      <w:spacing w:line="276"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F3AE07" w14:textId="77777777" w:rsidR="00D8743E" w:rsidRPr="00A55543" w:rsidRDefault="00D8743E" w:rsidP="00ED2BB8">
    <w:pPr>
      <w:pStyle w:val="Header"/>
      <w:pBdr>
        <w:between w:val="single" w:sz="4" w:space="1" w:color="4F81BD"/>
      </w:pBdr>
      <w:spacing w:line="276" w:lineRule="auto"/>
      <w:jc w:val="center"/>
      <w:rPr>
        <w:i/>
        <w:sz w:val="20"/>
      </w:rPr>
    </w:pPr>
    <w:r>
      <w:rPr>
        <w:i/>
        <w:sz w:val="20"/>
      </w:rPr>
      <w:t xml:space="preserve">Plan djelovanja u području prirodnih nepogoda </w:t>
    </w:r>
    <w:r w:rsidR="00061C41">
      <w:rPr>
        <w:i/>
        <w:sz w:val="20"/>
      </w:rPr>
      <w:t xml:space="preserve">Općine </w:t>
    </w:r>
    <w:r w:rsidR="001E71B1">
      <w:rPr>
        <w:i/>
        <w:sz w:val="20"/>
      </w:rPr>
      <w:t>Drnje</w:t>
    </w:r>
    <w:r>
      <w:rPr>
        <w:i/>
        <w:sz w:val="20"/>
      </w:rPr>
      <w:t xml:space="preserve"> za 202</w:t>
    </w:r>
    <w:r w:rsidR="00534CF7">
      <w:rPr>
        <w:i/>
        <w:sz w:val="20"/>
      </w:rPr>
      <w:t>5</w:t>
    </w:r>
    <w:r>
      <w:rPr>
        <w:i/>
        <w:sz w:val="20"/>
      </w:rPr>
      <w:t>. godinu</w:t>
    </w:r>
  </w:p>
  <w:p w14:paraId="7F682EE3" w14:textId="77777777" w:rsidR="00D8743E" w:rsidRDefault="00D8743E" w:rsidP="007F38D0">
    <w:pPr>
      <w:pStyle w:val="Header"/>
      <w:pBdr>
        <w:between w:val="single" w:sz="4" w:space="1" w:color="4F81BD"/>
      </w:pBdr>
      <w:spacing w:line="276"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B96B79"/>
    <w:multiLevelType w:val="hybridMultilevel"/>
    <w:tmpl w:val="B4D82F64"/>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0CA0111"/>
    <w:multiLevelType w:val="hybridMultilevel"/>
    <w:tmpl w:val="52D0501E"/>
    <w:lvl w:ilvl="0" w:tplc="7756C1EA">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 w15:restartNumberingAfterBreak="0">
    <w:nsid w:val="01B3696D"/>
    <w:multiLevelType w:val="hybridMultilevel"/>
    <w:tmpl w:val="B210B50A"/>
    <w:lvl w:ilvl="0" w:tplc="7756C1EA">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3" w15:restartNumberingAfterBreak="0">
    <w:nsid w:val="04A97506"/>
    <w:multiLevelType w:val="hybridMultilevel"/>
    <w:tmpl w:val="4DD44AB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7AF73FC"/>
    <w:multiLevelType w:val="hybridMultilevel"/>
    <w:tmpl w:val="2E1A0A00"/>
    <w:lvl w:ilvl="0" w:tplc="041A000F">
      <w:start w:val="1"/>
      <w:numFmt w:val="decimal"/>
      <w:lvlText w:val="%1."/>
      <w:lvlJc w:val="left"/>
      <w:pPr>
        <w:ind w:left="502"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09971517"/>
    <w:multiLevelType w:val="hybridMultilevel"/>
    <w:tmpl w:val="96A0EF02"/>
    <w:lvl w:ilvl="0" w:tplc="7756C1EA">
      <w:start w:val="1"/>
      <w:numFmt w:val="bullet"/>
      <w:lvlText w:val=""/>
      <w:lvlJc w:val="left"/>
      <w:pPr>
        <w:ind w:left="720" w:hanging="360"/>
      </w:pPr>
      <w:rPr>
        <w:rFonts w:ascii="Symbol" w:hAnsi="Symbol" w:hint="default"/>
      </w:rPr>
    </w:lvl>
    <w:lvl w:ilvl="1" w:tplc="A85EC20C">
      <w:numFmt w:val="bullet"/>
      <w:lvlText w:val="-"/>
      <w:lvlJc w:val="left"/>
      <w:pPr>
        <w:ind w:left="1440" w:hanging="360"/>
      </w:pPr>
      <w:rPr>
        <w:rFonts w:ascii="Calibri" w:eastAsia="Calibri" w:hAnsi="Calibri" w:cs="Calibri"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A410F71"/>
    <w:multiLevelType w:val="hybridMultilevel"/>
    <w:tmpl w:val="339C3AB8"/>
    <w:lvl w:ilvl="0" w:tplc="041A0001">
      <w:start w:val="1"/>
      <w:numFmt w:val="bullet"/>
      <w:lvlText w:val=""/>
      <w:lvlJc w:val="left"/>
      <w:pPr>
        <w:ind w:left="1429" w:hanging="360"/>
      </w:pPr>
      <w:rPr>
        <w:rFonts w:ascii="Symbol" w:hAnsi="Symbol"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7" w15:restartNumberingAfterBreak="0">
    <w:nsid w:val="0B90524B"/>
    <w:multiLevelType w:val="hybridMultilevel"/>
    <w:tmpl w:val="2E1A0A00"/>
    <w:lvl w:ilvl="0" w:tplc="041A000F">
      <w:start w:val="1"/>
      <w:numFmt w:val="decimal"/>
      <w:lvlText w:val="%1."/>
      <w:lvlJc w:val="left"/>
      <w:pPr>
        <w:ind w:left="502"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0BE86355"/>
    <w:multiLevelType w:val="hybridMultilevel"/>
    <w:tmpl w:val="15EA19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F7E057C"/>
    <w:multiLevelType w:val="hybridMultilevel"/>
    <w:tmpl w:val="2E1A0A00"/>
    <w:lvl w:ilvl="0" w:tplc="041A000F">
      <w:start w:val="1"/>
      <w:numFmt w:val="decimal"/>
      <w:lvlText w:val="%1."/>
      <w:lvlJc w:val="left"/>
      <w:pPr>
        <w:ind w:left="502"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 w15:restartNumberingAfterBreak="0">
    <w:nsid w:val="0FA14911"/>
    <w:multiLevelType w:val="hybridMultilevel"/>
    <w:tmpl w:val="148CB718"/>
    <w:lvl w:ilvl="0" w:tplc="041A000F">
      <w:start w:val="1"/>
      <w:numFmt w:val="decimal"/>
      <w:lvlText w:val="%1."/>
      <w:lvlJc w:val="left"/>
      <w:pPr>
        <w:ind w:left="502" w:hanging="360"/>
      </w:pPr>
    </w:lvl>
    <w:lvl w:ilvl="1" w:tplc="B936FA22">
      <w:numFmt w:val="bullet"/>
      <w:lvlText w:val="•"/>
      <w:lvlJc w:val="left"/>
      <w:pPr>
        <w:ind w:left="1440" w:hanging="360"/>
      </w:pPr>
      <w:rPr>
        <w:rFonts w:ascii="Times New Roman" w:eastAsia="ArialMT" w:hAnsi="Times New Roman" w:cs="Times New Roman"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14EC5D12"/>
    <w:multiLevelType w:val="hybridMultilevel"/>
    <w:tmpl w:val="72F005F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19A16908"/>
    <w:multiLevelType w:val="hybridMultilevel"/>
    <w:tmpl w:val="61405E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1D935142"/>
    <w:multiLevelType w:val="hybridMultilevel"/>
    <w:tmpl w:val="27601BE0"/>
    <w:lvl w:ilvl="0" w:tplc="041A0001">
      <w:start w:val="1"/>
      <w:numFmt w:val="bullet"/>
      <w:lvlText w:val=""/>
      <w:lvlJc w:val="left"/>
      <w:pPr>
        <w:ind w:left="720" w:hanging="360"/>
      </w:pPr>
      <w:rPr>
        <w:rFonts w:ascii="Symbol" w:hAnsi="Symbol" w:hint="default"/>
      </w:rPr>
    </w:lvl>
    <w:lvl w:ilvl="1" w:tplc="041A0001">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20C9793D"/>
    <w:multiLevelType w:val="hybridMultilevel"/>
    <w:tmpl w:val="FBD6E90A"/>
    <w:lvl w:ilvl="0" w:tplc="041A000F">
      <w:start w:val="1"/>
      <w:numFmt w:val="decimal"/>
      <w:lvlText w:val="%1."/>
      <w:lvlJc w:val="left"/>
      <w:pPr>
        <w:ind w:left="502" w:hanging="360"/>
      </w:pPr>
    </w:lvl>
    <w:lvl w:ilvl="1" w:tplc="041A0019" w:tentative="1">
      <w:start w:val="1"/>
      <w:numFmt w:val="lowerLetter"/>
      <w:lvlText w:val="%2."/>
      <w:lvlJc w:val="left"/>
      <w:pPr>
        <w:ind w:left="1222" w:hanging="360"/>
      </w:pPr>
    </w:lvl>
    <w:lvl w:ilvl="2" w:tplc="041A001B" w:tentative="1">
      <w:start w:val="1"/>
      <w:numFmt w:val="lowerRoman"/>
      <w:lvlText w:val="%3."/>
      <w:lvlJc w:val="right"/>
      <w:pPr>
        <w:ind w:left="1942" w:hanging="180"/>
      </w:pPr>
    </w:lvl>
    <w:lvl w:ilvl="3" w:tplc="041A000F" w:tentative="1">
      <w:start w:val="1"/>
      <w:numFmt w:val="decimal"/>
      <w:lvlText w:val="%4."/>
      <w:lvlJc w:val="left"/>
      <w:pPr>
        <w:ind w:left="2662" w:hanging="360"/>
      </w:pPr>
    </w:lvl>
    <w:lvl w:ilvl="4" w:tplc="041A0019" w:tentative="1">
      <w:start w:val="1"/>
      <w:numFmt w:val="lowerLetter"/>
      <w:lvlText w:val="%5."/>
      <w:lvlJc w:val="left"/>
      <w:pPr>
        <w:ind w:left="3382" w:hanging="360"/>
      </w:pPr>
    </w:lvl>
    <w:lvl w:ilvl="5" w:tplc="041A001B" w:tentative="1">
      <w:start w:val="1"/>
      <w:numFmt w:val="lowerRoman"/>
      <w:lvlText w:val="%6."/>
      <w:lvlJc w:val="right"/>
      <w:pPr>
        <w:ind w:left="4102" w:hanging="180"/>
      </w:pPr>
    </w:lvl>
    <w:lvl w:ilvl="6" w:tplc="041A000F" w:tentative="1">
      <w:start w:val="1"/>
      <w:numFmt w:val="decimal"/>
      <w:lvlText w:val="%7."/>
      <w:lvlJc w:val="left"/>
      <w:pPr>
        <w:ind w:left="4822" w:hanging="360"/>
      </w:pPr>
    </w:lvl>
    <w:lvl w:ilvl="7" w:tplc="041A0019" w:tentative="1">
      <w:start w:val="1"/>
      <w:numFmt w:val="lowerLetter"/>
      <w:lvlText w:val="%8."/>
      <w:lvlJc w:val="left"/>
      <w:pPr>
        <w:ind w:left="5542" w:hanging="360"/>
      </w:pPr>
    </w:lvl>
    <w:lvl w:ilvl="8" w:tplc="041A001B" w:tentative="1">
      <w:start w:val="1"/>
      <w:numFmt w:val="lowerRoman"/>
      <w:lvlText w:val="%9."/>
      <w:lvlJc w:val="right"/>
      <w:pPr>
        <w:ind w:left="6262" w:hanging="180"/>
      </w:pPr>
    </w:lvl>
  </w:abstractNum>
  <w:abstractNum w:abstractNumId="15" w15:restartNumberingAfterBreak="0">
    <w:nsid w:val="218362CB"/>
    <w:multiLevelType w:val="hybridMultilevel"/>
    <w:tmpl w:val="AF38901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262E7446"/>
    <w:multiLevelType w:val="hybridMultilevel"/>
    <w:tmpl w:val="CAC20F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2FCC60CE"/>
    <w:multiLevelType w:val="hybridMultilevel"/>
    <w:tmpl w:val="1054BA5E"/>
    <w:lvl w:ilvl="0" w:tplc="7756C1EA">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8" w15:restartNumberingAfterBreak="0">
    <w:nsid w:val="2FD95C6B"/>
    <w:multiLevelType w:val="hybridMultilevel"/>
    <w:tmpl w:val="594EA01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31A07B5F"/>
    <w:multiLevelType w:val="hybridMultilevel"/>
    <w:tmpl w:val="A266A2CE"/>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0" w15:restartNumberingAfterBreak="0">
    <w:nsid w:val="337C4BF4"/>
    <w:multiLevelType w:val="hybridMultilevel"/>
    <w:tmpl w:val="47D4F22C"/>
    <w:lvl w:ilvl="0" w:tplc="041A0001">
      <w:start w:val="1"/>
      <w:numFmt w:val="bullet"/>
      <w:lvlText w:val=""/>
      <w:lvlJc w:val="left"/>
      <w:pPr>
        <w:ind w:left="1428" w:hanging="360"/>
      </w:pPr>
      <w:rPr>
        <w:rFonts w:ascii="Symbol" w:hAnsi="Symbol"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21" w15:restartNumberingAfterBreak="0">
    <w:nsid w:val="3696562C"/>
    <w:multiLevelType w:val="hybridMultilevel"/>
    <w:tmpl w:val="51046FD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396D4C48"/>
    <w:multiLevelType w:val="hybridMultilevel"/>
    <w:tmpl w:val="44827AF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3F3231D6"/>
    <w:multiLevelType w:val="hybridMultilevel"/>
    <w:tmpl w:val="170EF08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40EA00F4"/>
    <w:multiLevelType w:val="hybridMultilevel"/>
    <w:tmpl w:val="A2B4652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42144B27"/>
    <w:multiLevelType w:val="hybridMultilevel"/>
    <w:tmpl w:val="CB58AD48"/>
    <w:lvl w:ilvl="0" w:tplc="7756C1EA">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6" w15:restartNumberingAfterBreak="0">
    <w:nsid w:val="436B1AD9"/>
    <w:multiLevelType w:val="hybridMultilevel"/>
    <w:tmpl w:val="5B123F4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43FD7330"/>
    <w:multiLevelType w:val="hybridMultilevel"/>
    <w:tmpl w:val="92F68A0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510D3046"/>
    <w:multiLevelType w:val="hybridMultilevel"/>
    <w:tmpl w:val="41E08D2E"/>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9" w15:restartNumberingAfterBreak="0">
    <w:nsid w:val="543F36E8"/>
    <w:multiLevelType w:val="hybridMultilevel"/>
    <w:tmpl w:val="2432FA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545A5A5A"/>
    <w:multiLevelType w:val="hybridMultilevel"/>
    <w:tmpl w:val="FBD6E90A"/>
    <w:lvl w:ilvl="0" w:tplc="041A000F">
      <w:start w:val="1"/>
      <w:numFmt w:val="decimal"/>
      <w:lvlText w:val="%1."/>
      <w:lvlJc w:val="left"/>
      <w:pPr>
        <w:ind w:left="502" w:hanging="360"/>
      </w:pPr>
    </w:lvl>
    <w:lvl w:ilvl="1" w:tplc="041A0019" w:tentative="1">
      <w:start w:val="1"/>
      <w:numFmt w:val="lowerLetter"/>
      <w:lvlText w:val="%2."/>
      <w:lvlJc w:val="left"/>
      <w:pPr>
        <w:ind w:left="1222" w:hanging="360"/>
      </w:pPr>
    </w:lvl>
    <w:lvl w:ilvl="2" w:tplc="041A001B" w:tentative="1">
      <w:start w:val="1"/>
      <w:numFmt w:val="lowerRoman"/>
      <w:lvlText w:val="%3."/>
      <w:lvlJc w:val="right"/>
      <w:pPr>
        <w:ind w:left="1942" w:hanging="180"/>
      </w:pPr>
    </w:lvl>
    <w:lvl w:ilvl="3" w:tplc="041A000F" w:tentative="1">
      <w:start w:val="1"/>
      <w:numFmt w:val="decimal"/>
      <w:lvlText w:val="%4."/>
      <w:lvlJc w:val="left"/>
      <w:pPr>
        <w:ind w:left="2662" w:hanging="360"/>
      </w:pPr>
    </w:lvl>
    <w:lvl w:ilvl="4" w:tplc="041A0019" w:tentative="1">
      <w:start w:val="1"/>
      <w:numFmt w:val="lowerLetter"/>
      <w:lvlText w:val="%5."/>
      <w:lvlJc w:val="left"/>
      <w:pPr>
        <w:ind w:left="3382" w:hanging="360"/>
      </w:pPr>
    </w:lvl>
    <w:lvl w:ilvl="5" w:tplc="041A001B" w:tentative="1">
      <w:start w:val="1"/>
      <w:numFmt w:val="lowerRoman"/>
      <w:lvlText w:val="%6."/>
      <w:lvlJc w:val="right"/>
      <w:pPr>
        <w:ind w:left="4102" w:hanging="180"/>
      </w:pPr>
    </w:lvl>
    <w:lvl w:ilvl="6" w:tplc="041A000F" w:tentative="1">
      <w:start w:val="1"/>
      <w:numFmt w:val="decimal"/>
      <w:lvlText w:val="%7."/>
      <w:lvlJc w:val="left"/>
      <w:pPr>
        <w:ind w:left="4822" w:hanging="360"/>
      </w:pPr>
    </w:lvl>
    <w:lvl w:ilvl="7" w:tplc="041A0019" w:tentative="1">
      <w:start w:val="1"/>
      <w:numFmt w:val="lowerLetter"/>
      <w:lvlText w:val="%8."/>
      <w:lvlJc w:val="left"/>
      <w:pPr>
        <w:ind w:left="5542" w:hanging="360"/>
      </w:pPr>
    </w:lvl>
    <w:lvl w:ilvl="8" w:tplc="041A001B" w:tentative="1">
      <w:start w:val="1"/>
      <w:numFmt w:val="lowerRoman"/>
      <w:lvlText w:val="%9."/>
      <w:lvlJc w:val="right"/>
      <w:pPr>
        <w:ind w:left="6262" w:hanging="180"/>
      </w:pPr>
    </w:lvl>
  </w:abstractNum>
  <w:abstractNum w:abstractNumId="31" w15:restartNumberingAfterBreak="0">
    <w:nsid w:val="559D22AC"/>
    <w:multiLevelType w:val="hybridMultilevel"/>
    <w:tmpl w:val="5D7CB8F0"/>
    <w:lvl w:ilvl="0" w:tplc="041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5666459E"/>
    <w:multiLevelType w:val="hybridMultilevel"/>
    <w:tmpl w:val="E7369B7E"/>
    <w:lvl w:ilvl="0" w:tplc="041A0001">
      <w:start w:val="1"/>
      <w:numFmt w:val="bullet"/>
      <w:lvlText w:val=""/>
      <w:lvlJc w:val="left"/>
      <w:pPr>
        <w:ind w:left="1428" w:hanging="360"/>
      </w:pPr>
      <w:rPr>
        <w:rFonts w:ascii="Symbol" w:hAnsi="Symbol"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33" w15:restartNumberingAfterBreak="0">
    <w:nsid w:val="5B18044E"/>
    <w:multiLevelType w:val="hybridMultilevel"/>
    <w:tmpl w:val="92ECFE9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60C81734"/>
    <w:multiLevelType w:val="hybridMultilevel"/>
    <w:tmpl w:val="C130D6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63EB7F15"/>
    <w:multiLevelType w:val="hybridMultilevel"/>
    <w:tmpl w:val="437E87A2"/>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6" w15:restartNumberingAfterBreak="0">
    <w:nsid w:val="6B130C35"/>
    <w:multiLevelType w:val="hybridMultilevel"/>
    <w:tmpl w:val="F6107EC6"/>
    <w:lvl w:ilvl="0" w:tplc="7756C1EA">
      <w:start w:val="1"/>
      <w:numFmt w:val="bullet"/>
      <w:lvlText w:val=""/>
      <w:lvlJc w:val="left"/>
      <w:pPr>
        <w:ind w:left="1428" w:hanging="360"/>
      </w:pPr>
      <w:rPr>
        <w:rFonts w:ascii="Symbol" w:hAnsi="Symbol" w:hint="default"/>
      </w:rPr>
    </w:lvl>
    <w:lvl w:ilvl="1" w:tplc="041A0001">
      <w:start w:val="1"/>
      <w:numFmt w:val="bullet"/>
      <w:lvlText w:val=""/>
      <w:lvlJc w:val="left"/>
      <w:pPr>
        <w:ind w:left="2148" w:hanging="360"/>
      </w:pPr>
      <w:rPr>
        <w:rFonts w:ascii="Symbol" w:hAnsi="Symbol"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37" w15:restartNumberingAfterBreak="0">
    <w:nsid w:val="6B89376D"/>
    <w:multiLevelType w:val="hybridMultilevel"/>
    <w:tmpl w:val="2B8E3A2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6DEC4D44"/>
    <w:multiLevelType w:val="hybridMultilevel"/>
    <w:tmpl w:val="FE8CE06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705C40CA"/>
    <w:multiLevelType w:val="hybridMultilevel"/>
    <w:tmpl w:val="89A2AFF6"/>
    <w:lvl w:ilvl="0" w:tplc="041A0001">
      <w:start w:val="1"/>
      <w:numFmt w:val="bullet"/>
      <w:lvlText w:val=""/>
      <w:lvlJc w:val="left"/>
      <w:pPr>
        <w:ind w:left="720" w:hanging="360"/>
      </w:pPr>
      <w:rPr>
        <w:rFonts w:ascii="Symbol" w:hAnsi="Symbol" w:hint="default"/>
      </w:rPr>
    </w:lvl>
    <w:lvl w:ilvl="1" w:tplc="54C45A50">
      <w:start w:val="7"/>
      <w:numFmt w:val="bullet"/>
      <w:lvlText w:val="-"/>
      <w:lvlJc w:val="left"/>
      <w:pPr>
        <w:ind w:left="1785" w:hanging="705"/>
      </w:pPr>
      <w:rPr>
        <w:rFonts w:ascii="Times New Roman" w:eastAsia="Times New Roman" w:hAnsi="Times New Roman" w:cs="Times New Roman"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72240F16"/>
    <w:multiLevelType w:val="hybridMultilevel"/>
    <w:tmpl w:val="77AEC954"/>
    <w:lvl w:ilvl="0" w:tplc="7756C1EA">
      <w:start w:val="1"/>
      <w:numFmt w:val="bullet"/>
      <w:lvlText w:val=""/>
      <w:lvlJc w:val="left"/>
      <w:pPr>
        <w:ind w:left="1429" w:hanging="360"/>
      </w:pPr>
      <w:rPr>
        <w:rFonts w:ascii="Symbol" w:hAnsi="Symbol" w:hint="default"/>
      </w:rPr>
    </w:lvl>
    <w:lvl w:ilvl="1" w:tplc="041A0001">
      <w:start w:val="1"/>
      <w:numFmt w:val="bullet"/>
      <w:lvlText w:val=""/>
      <w:lvlJc w:val="left"/>
      <w:pPr>
        <w:ind w:left="2149" w:hanging="360"/>
      </w:pPr>
      <w:rPr>
        <w:rFonts w:ascii="Symbol" w:hAnsi="Symbol"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41" w15:restartNumberingAfterBreak="0">
    <w:nsid w:val="752F6B8B"/>
    <w:multiLevelType w:val="hybridMultilevel"/>
    <w:tmpl w:val="2E1A0A00"/>
    <w:lvl w:ilvl="0" w:tplc="041A000F">
      <w:start w:val="1"/>
      <w:numFmt w:val="decimal"/>
      <w:lvlText w:val="%1."/>
      <w:lvlJc w:val="left"/>
      <w:pPr>
        <w:ind w:left="502"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2" w15:restartNumberingAfterBreak="0">
    <w:nsid w:val="78B21B21"/>
    <w:multiLevelType w:val="hybridMultilevel"/>
    <w:tmpl w:val="D3A278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3" w15:restartNumberingAfterBreak="0">
    <w:nsid w:val="7C6B6DAB"/>
    <w:multiLevelType w:val="hybridMultilevel"/>
    <w:tmpl w:val="2710FCF6"/>
    <w:lvl w:ilvl="0" w:tplc="041A0001">
      <w:start w:val="1"/>
      <w:numFmt w:val="bullet"/>
      <w:lvlText w:val=""/>
      <w:lvlJc w:val="left"/>
      <w:pPr>
        <w:ind w:left="720" w:hanging="360"/>
      </w:pPr>
      <w:rPr>
        <w:rFonts w:ascii="Symbol" w:hAnsi="Symbol" w:hint="default"/>
      </w:rPr>
    </w:lvl>
    <w:lvl w:ilvl="1" w:tplc="041A0019">
      <w:start w:val="1"/>
      <w:numFmt w:val="lowerLetter"/>
      <w:lvlText w:val="%2."/>
      <w:lvlJc w:val="left"/>
      <w:pPr>
        <w:ind w:left="1440" w:hanging="360"/>
      </w:pPr>
    </w:lvl>
    <w:lvl w:ilvl="2" w:tplc="041A001B">
      <w:start w:val="1"/>
      <w:numFmt w:val="lowerRoman"/>
      <w:lvlText w:val="%3."/>
      <w:lvlJc w:val="right"/>
      <w:pPr>
        <w:ind w:left="2160" w:hanging="180"/>
      </w:pPr>
    </w:lvl>
    <w:lvl w:ilvl="3" w:tplc="041A000F">
      <w:start w:val="1"/>
      <w:numFmt w:val="decimal"/>
      <w:lvlText w:val="%4."/>
      <w:lvlJc w:val="left"/>
      <w:pPr>
        <w:ind w:left="2880" w:hanging="360"/>
      </w:pPr>
    </w:lvl>
    <w:lvl w:ilvl="4" w:tplc="041A0019">
      <w:start w:val="1"/>
      <w:numFmt w:val="lowerLetter"/>
      <w:lvlText w:val="%5."/>
      <w:lvlJc w:val="left"/>
      <w:pPr>
        <w:ind w:left="3600" w:hanging="360"/>
      </w:pPr>
    </w:lvl>
    <w:lvl w:ilvl="5" w:tplc="041A001B">
      <w:start w:val="1"/>
      <w:numFmt w:val="lowerRoman"/>
      <w:lvlText w:val="%6."/>
      <w:lvlJc w:val="right"/>
      <w:pPr>
        <w:ind w:left="4320" w:hanging="180"/>
      </w:pPr>
    </w:lvl>
    <w:lvl w:ilvl="6" w:tplc="041A000F">
      <w:start w:val="1"/>
      <w:numFmt w:val="decimal"/>
      <w:lvlText w:val="%7."/>
      <w:lvlJc w:val="left"/>
      <w:pPr>
        <w:ind w:left="5040" w:hanging="360"/>
      </w:pPr>
    </w:lvl>
    <w:lvl w:ilvl="7" w:tplc="041A0019">
      <w:start w:val="1"/>
      <w:numFmt w:val="lowerLetter"/>
      <w:lvlText w:val="%8."/>
      <w:lvlJc w:val="left"/>
      <w:pPr>
        <w:ind w:left="5760" w:hanging="360"/>
      </w:pPr>
    </w:lvl>
    <w:lvl w:ilvl="8" w:tplc="041A001B">
      <w:start w:val="1"/>
      <w:numFmt w:val="lowerRoman"/>
      <w:lvlText w:val="%9."/>
      <w:lvlJc w:val="right"/>
      <w:pPr>
        <w:ind w:left="6480" w:hanging="180"/>
      </w:pPr>
    </w:lvl>
  </w:abstractNum>
  <w:abstractNum w:abstractNumId="44" w15:restartNumberingAfterBreak="0">
    <w:nsid w:val="7C824DC8"/>
    <w:multiLevelType w:val="hybridMultilevel"/>
    <w:tmpl w:val="441E9C14"/>
    <w:lvl w:ilvl="0" w:tplc="041A000F">
      <w:start w:val="1"/>
      <w:numFmt w:val="decimal"/>
      <w:lvlText w:val="%1."/>
      <w:lvlJc w:val="left"/>
      <w:pPr>
        <w:ind w:left="502" w:hanging="360"/>
      </w:pPr>
    </w:lvl>
    <w:lvl w:ilvl="1" w:tplc="041A0019" w:tentative="1">
      <w:start w:val="1"/>
      <w:numFmt w:val="lowerLetter"/>
      <w:lvlText w:val="%2."/>
      <w:lvlJc w:val="left"/>
      <w:pPr>
        <w:ind w:left="1222" w:hanging="360"/>
      </w:pPr>
    </w:lvl>
    <w:lvl w:ilvl="2" w:tplc="041A001B" w:tentative="1">
      <w:start w:val="1"/>
      <w:numFmt w:val="lowerRoman"/>
      <w:lvlText w:val="%3."/>
      <w:lvlJc w:val="right"/>
      <w:pPr>
        <w:ind w:left="1942" w:hanging="180"/>
      </w:pPr>
    </w:lvl>
    <w:lvl w:ilvl="3" w:tplc="041A000F" w:tentative="1">
      <w:start w:val="1"/>
      <w:numFmt w:val="decimal"/>
      <w:lvlText w:val="%4."/>
      <w:lvlJc w:val="left"/>
      <w:pPr>
        <w:ind w:left="2662" w:hanging="360"/>
      </w:pPr>
    </w:lvl>
    <w:lvl w:ilvl="4" w:tplc="041A0019" w:tentative="1">
      <w:start w:val="1"/>
      <w:numFmt w:val="lowerLetter"/>
      <w:lvlText w:val="%5."/>
      <w:lvlJc w:val="left"/>
      <w:pPr>
        <w:ind w:left="3382" w:hanging="360"/>
      </w:pPr>
    </w:lvl>
    <w:lvl w:ilvl="5" w:tplc="041A001B" w:tentative="1">
      <w:start w:val="1"/>
      <w:numFmt w:val="lowerRoman"/>
      <w:lvlText w:val="%6."/>
      <w:lvlJc w:val="right"/>
      <w:pPr>
        <w:ind w:left="4102" w:hanging="180"/>
      </w:pPr>
    </w:lvl>
    <w:lvl w:ilvl="6" w:tplc="041A000F" w:tentative="1">
      <w:start w:val="1"/>
      <w:numFmt w:val="decimal"/>
      <w:lvlText w:val="%7."/>
      <w:lvlJc w:val="left"/>
      <w:pPr>
        <w:ind w:left="4822" w:hanging="360"/>
      </w:pPr>
    </w:lvl>
    <w:lvl w:ilvl="7" w:tplc="041A0019" w:tentative="1">
      <w:start w:val="1"/>
      <w:numFmt w:val="lowerLetter"/>
      <w:lvlText w:val="%8."/>
      <w:lvlJc w:val="left"/>
      <w:pPr>
        <w:ind w:left="5542" w:hanging="360"/>
      </w:pPr>
    </w:lvl>
    <w:lvl w:ilvl="8" w:tplc="041A001B" w:tentative="1">
      <w:start w:val="1"/>
      <w:numFmt w:val="lowerRoman"/>
      <w:lvlText w:val="%9."/>
      <w:lvlJc w:val="right"/>
      <w:pPr>
        <w:ind w:left="6262" w:hanging="180"/>
      </w:pPr>
    </w:lvl>
  </w:abstractNum>
  <w:abstractNum w:abstractNumId="45" w15:restartNumberingAfterBreak="0">
    <w:nsid w:val="7EF423AB"/>
    <w:multiLevelType w:val="multilevel"/>
    <w:tmpl w:val="25CC69A4"/>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cs="Times New Roman" w:hint="default"/>
      </w:rPr>
    </w:lvl>
    <w:lvl w:ilvl="2">
      <w:start w:val="1"/>
      <w:numFmt w:val="bullet"/>
      <w:lvlText w:val=""/>
      <w:lvlJc w:val="left"/>
      <w:pPr>
        <w:ind w:left="2160" w:hanging="360"/>
      </w:pPr>
      <w:rPr>
        <w:rFonts w:ascii="Symbol" w:hAnsi="Symbol"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52922452">
    <w:abstractNumId w:val="0"/>
  </w:num>
  <w:num w:numId="2" w16cid:durableId="1437555014">
    <w:abstractNumId w:val="39"/>
  </w:num>
  <w:num w:numId="3" w16cid:durableId="528298888">
    <w:abstractNumId w:val="38"/>
  </w:num>
  <w:num w:numId="4" w16cid:durableId="458841335">
    <w:abstractNumId w:val="13"/>
  </w:num>
  <w:num w:numId="5" w16cid:durableId="994644107">
    <w:abstractNumId w:val="5"/>
  </w:num>
  <w:num w:numId="6" w16cid:durableId="1590850096">
    <w:abstractNumId w:val="20"/>
  </w:num>
  <w:num w:numId="7" w16cid:durableId="1790396167">
    <w:abstractNumId w:val="12"/>
  </w:num>
  <w:num w:numId="8" w16cid:durableId="202178990">
    <w:abstractNumId w:val="18"/>
  </w:num>
  <w:num w:numId="9" w16cid:durableId="414673987">
    <w:abstractNumId w:val="37"/>
  </w:num>
  <w:num w:numId="10" w16cid:durableId="224950081">
    <w:abstractNumId w:val="40"/>
  </w:num>
  <w:num w:numId="11" w16cid:durableId="1452238582">
    <w:abstractNumId w:val="6"/>
  </w:num>
  <w:num w:numId="12" w16cid:durableId="674067606">
    <w:abstractNumId w:val="35"/>
  </w:num>
  <w:num w:numId="13" w16cid:durableId="2138526137">
    <w:abstractNumId w:val="32"/>
  </w:num>
  <w:num w:numId="14" w16cid:durableId="1971547316">
    <w:abstractNumId w:val="26"/>
  </w:num>
  <w:num w:numId="15" w16cid:durableId="74788557">
    <w:abstractNumId w:val="19"/>
  </w:num>
  <w:num w:numId="16" w16cid:durableId="458114831">
    <w:abstractNumId w:val="21"/>
  </w:num>
  <w:num w:numId="17" w16cid:durableId="1431780953">
    <w:abstractNumId w:val="23"/>
  </w:num>
  <w:num w:numId="18" w16cid:durableId="449131818">
    <w:abstractNumId w:val="2"/>
  </w:num>
  <w:num w:numId="19" w16cid:durableId="1394350147">
    <w:abstractNumId w:val="17"/>
  </w:num>
  <w:num w:numId="20" w16cid:durableId="82801921">
    <w:abstractNumId w:val="25"/>
  </w:num>
  <w:num w:numId="21" w16cid:durableId="116527514">
    <w:abstractNumId w:val="1"/>
  </w:num>
  <w:num w:numId="22" w16cid:durableId="1972897764">
    <w:abstractNumId w:val="9"/>
  </w:num>
  <w:num w:numId="23" w16cid:durableId="1609704522">
    <w:abstractNumId w:val="44"/>
  </w:num>
  <w:num w:numId="24" w16cid:durableId="1794207804">
    <w:abstractNumId w:val="27"/>
  </w:num>
  <w:num w:numId="25" w16cid:durableId="2103910858">
    <w:abstractNumId w:val="15"/>
  </w:num>
  <w:num w:numId="26" w16cid:durableId="55978648">
    <w:abstractNumId w:val="30"/>
  </w:num>
  <w:num w:numId="27" w16cid:durableId="1459180508">
    <w:abstractNumId w:val="22"/>
  </w:num>
  <w:num w:numId="28" w16cid:durableId="1640720493">
    <w:abstractNumId w:val="24"/>
  </w:num>
  <w:num w:numId="29" w16cid:durableId="2024161637">
    <w:abstractNumId w:val="10"/>
  </w:num>
  <w:num w:numId="30" w16cid:durableId="72699214">
    <w:abstractNumId w:val="34"/>
  </w:num>
  <w:num w:numId="31" w16cid:durableId="1712877230">
    <w:abstractNumId w:val="16"/>
  </w:num>
  <w:num w:numId="32" w16cid:durableId="1720783656">
    <w:abstractNumId w:val="7"/>
  </w:num>
  <w:num w:numId="33" w16cid:durableId="611284576">
    <w:abstractNumId w:val="8"/>
  </w:num>
  <w:num w:numId="34" w16cid:durableId="288124175">
    <w:abstractNumId w:val="36"/>
  </w:num>
  <w:num w:numId="35" w16cid:durableId="665288321">
    <w:abstractNumId w:val="28"/>
  </w:num>
  <w:num w:numId="36" w16cid:durableId="2020690620">
    <w:abstractNumId w:val="43"/>
  </w:num>
  <w:num w:numId="37" w16cid:durableId="1487405203">
    <w:abstractNumId w:val="33"/>
  </w:num>
  <w:num w:numId="38" w16cid:durableId="1016888471">
    <w:abstractNumId w:val="42"/>
  </w:num>
  <w:num w:numId="39" w16cid:durableId="1991210995">
    <w:abstractNumId w:val="4"/>
  </w:num>
  <w:num w:numId="40" w16cid:durableId="2092700387">
    <w:abstractNumId w:val="41"/>
  </w:num>
  <w:num w:numId="41" w16cid:durableId="994410195">
    <w:abstractNumId w:val="14"/>
  </w:num>
  <w:num w:numId="42" w16cid:durableId="720635037">
    <w:abstractNumId w:val="45"/>
  </w:num>
  <w:num w:numId="43" w16cid:durableId="764156842">
    <w:abstractNumId w:val="3"/>
  </w:num>
  <w:num w:numId="44" w16cid:durableId="2090494891">
    <w:abstractNumId w:val="29"/>
  </w:num>
  <w:num w:numId="45" w16cid:durableId="1504587165">
    <w:abstractNumId w:val="31"/>
  </w:num>
  <w:num w:numId="46" w16cid:durableId="706444357">
    <w:abstractNumId w:val="11"/>
  </w:num>
  <w:numIdMacAtCleanup w:val="43"/>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hideGrammaticalErrors/>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0D9"/>
    <w:rsid w:val="00000614"/>
    <w:rsid w:val="00000C33"/>
    <w:rsid w:val="000018F2"/>
    <w:rsid w:val="0000450C"/>
    <w:rsid w:val="0000491F"/>
    <w:rsid w:val="00004B60"/>
    <w:rsid w:val="0000521D"/>
    <w:rsid w:val="00005E91"/>
    <w:rsid w:val="00006160"/>
    <w:rsid w:val="000072A2"/>
    <w:rsid w:val="00010271"/>
    <w:rsid w:val="00011104"/>
    <w:rsid w:val="00011859"/>
    <w:rsid w:val="000120F1"/>
    <w:rsid w:val="00012DC2"/>
    <w:rsid w:val="00012DD3"/>
    <w:rsid w:val="00013BC0"/>
    <w:rsid w:val="0001426B"/>
    <w:rsid w:val="000148DE"/>
    <w:rsid w:val="000149E3"/>
    <w:rsid w:val="00015510"/>
    <w:rsid w:val="00015C93"/>
    <w:rsid w:val="00017056"/>
    <w:rsid w:val="00017622"/>
    <w:rsid w:val="00017682"/>
    <w:rsid w:val="00017987"/>
    <w:rsid w:val="00020C72"/>
    <w:rsid w:val="000227D9"/>
    <w:rsid w:val="000233CF"/>
    <w:rsid w:val="00023DA7"/>
    <w:rsid w:val="00023DCD"/>
    <w:rsid w:val="00024EAC"/>
    <w:rsid w:val="00025071"/>
    <w:rsid w:val="00026294"/>
    <w:rsid w:val="00026405"/>
    <w:rsid w:val="000267A4"/>
    <w:rsid w:val="0002736F"/>
    <w:rsid w:val="00027C89"/>
    <w:rsid w:val="00027E84"/>
    <w:rsid w:val="00030487"/>
    <w:rsid w:val="00031366"/>
    <w:rsid w:val="00031DC5"/>
    <w:rsid w:val="00032142"/>
    <w:rsid w:val="00032FDC"/>
    <w:rsid w:val="00034AD2"/>
    <w:rsid w:val="0003584B"/>
    <w:rsid w:val="00036157"/>
    <w:rsid w:val="000362A8"/>
    <w:rsid w:val="000364E0"/>
    <w:rsid w:val="00037015"/>
    <w:rsid w:val="00040520"/>
    <w:rsid w:val="00040770"/>
    <w:rsid w:val="000415CF"/>
    <w:rsid w:val="00041F83"/>
    <w:rsid w:val="000424CF"/>
    <w:rsid w:val="00042D09"/>
    <w:rsid w:val="0004313D"/>
    <w:rsid w:val="00043410"/>
    <w:rsid w:val="00043D92"/>
    <w:rsid w:val="00044469"/>
    <w:rsid w:val="00044864"/>
    <w:rsid w:val="00044C7D"/>
    <w:rsid w:val="00047018"/>
    <w:rsid w:val="00047588"/>
    <w:rsid w:val="00047FA2"/>
    <w:rsid w:val="000501F4"/>
    <w:rsid w:val="00050BFE"/>
    <w:rsid w:val="00050C2D"/>
    <w:rsid w:val="00050CEF"/>
    <w:rsid w:val="0005186C"/>
    <w:rsid w:val="00051A36"/>
    <w:rsid w:val="0005247E"/>
    <w:rsid w:val="00053708"/>
    <w:rsid w:val="00054E04"/>
    <w:rsid w:val="00054EDF"/>
    <w:rsid w:val="0005502C"/>
    <w:rsid w:val="00057C4D"/>
    <w:rsid w:val="00057DF4"/>
    <w:rsid w:val="0006068F"/>
    <w:rsid w:val="000617CC"/>
    <w:rsid w:val="00061A6C"/>
    <w:rsid w:val="00061C41"/>
    <w:rsid w:val="00062F74"/>
    <w:rsid w:val="0006368B"/>
    <w:rsid w:val="000640BB"/>
    <w:rsid w:val="0006572E"/>
    <w:rsid w:val="000658B7"/>
    <w:rsid w:val="000659C5"/>
    <w:rsid w:val="0006623D"/>
    <w:rsid w:val="00067009"/>
    <w:rsid w:val="00067F49"/>
    <w:rsid w:val="00070075"/>
    <w:rsid w:val="0007025F"/>
    <w:rsid w:val="00071269"/>
    <w:rsid w:val="00071E3B"/>
    <w:rsid w:val="000724F8"/>
    <w:rsid w:val="00072534"/>
    <w:rsid w:val="00072899"/>
    <w:rsid w:val="00072B07"/>
    <w:rsid w:val="00072F9C"/>
    <w:rsid w:val="00072FD8"/>
    <w:rsid w:val="0007331C"/>
    <w:rsid w:val="000736BF"/>
    <w:rsid w:val="00073CE6"/>
    <w:rsid w:val="00074F8B"/>
    <w:rsid w:val="00075CED"/>
    <w:rsid w:val="00076417"/>
    <w:rsid w:val="00077902"/>
    <w:rsid w:val="00077C57"/>
    <w:rsid w:val="00077FC7"/>
    <w:rsid w:val="00081130"/>
    <w:rsid w:val="000811FF"/>
    <w:rsid w:val="00083059"/>
    <w:rsid w:val="000838D4"/>
    <w:rsid w:val="00083BD2"/>
    <w:rsid w:val="000843FE"/>
    <w:rsid w:val="00084498"/>
    <w:rsid w:val="00084BFD"/>
    <w:rsid w:val="00084F81"/>
    <w:rsid w:val="0008616B"/>
    <w:rsid w:val="00086779"/>
    <w:rsid w:val="00086795"/>
    <w:rsid w:val="00086EED"/>
    <w:rsid w:val="00087741"/>
    <w:rsid w:val="000877D2"/>
    <w:rsid w:val="00087879"/>
    <w:rsid w:val="00087A10"/>
    <w:rsid w:val="00087A63"/>
    <w:rsid w:val="00087F6E"/>
    <w:rsid w:val="000938BA"/>
    <w:rsid w:val="000941DF"/>
    <w:rsid w:val="00094AE3"/>
    <w:rsid w:val="00095B37"/>
    <w:rsid w:val="00095E26"/>
    <w:rsid w:val="00095EF5"/>
    <w:rsid w:val="00096139"/>
    <w:rsid w:val="0009658C"/>
    <w:rsid w:val="000966FF"/>
    <w:rsid w:val="0009698F"/>
    <w:rsid w:val="00096A98"/>
    <w:rsid w:val="00096AF3"/>
    <w:rsid w:val="00097361"/>
    <w:rsid w:val="0009786C"/>
    <w:rsid w:val="000A0984"/>
    <w:rsid w:val="000A141A"/>
    <w:rsid w:val="000A194E"/>
    <w:rsid w:val="000A1B94"/>
    <w:rsid w:val="000A2B33"/>
    <w:rsid w:val="000A2D6F"/>
    <w:rsid w:val="000A2D80"/>
    <w:rsid w:val="000A3AC5"/>
    <w:rsid w:val="000A5B17"/>
    <w:rsid w:val="000A5FA0"/>
    <w:rsid w:val="000A6AF3"/>
    <w:rsid w:val="000A6FFF"/>
    <w:rsid w:val="000A70C1"/>
    <w:rsid w:val="000A7AFE"/>
    <w:rsid w:val="000A7CF6"/>
    <w:rsid w:val="000A7D7A"/>
    <w:rsid w:val="000B07CF"/>
    <w:rsid w:val="000B1417"/>
    <w:rsid w:val="000B1616"/>
    <w:rsid w:val="000B1C08"/>
    <w:rsid w:val="000B1CDF"/>
    <w:rsid w:val="000B1E7B"/>
    <w:rsid w:val="000B28D4"/>
    <w:rsid w:val="000B2CF3"/>
    <w:rsid w:val="000B3CA0"/>
    <w:rsid w:val="000B401A"/>
    <w:rsid w:val="000B457D"/>
    <w:rsid w:val="000B4939"/>
    <w:rsid w:val="000B4BED"/>
    <w:rsid w:val="000B5786"/>
    <w:rsid w:val="000B61FD"/>
    <w:rsid w:val="000B6DE0"/>
    <w:rsid w:val="000C0EB9"/>
    <w:rsid w:val="000C1038"/>
    <w:rsid w:val="000C1D21"/>
    <w:rsid w:val="000C248C"/>
    <w:rsid w:val="000C27CF"/>
    <w:rsid w:val="000C2C4E"/>
    <w:rsid w:val="000C2DFB"/>
    <w:rsid w:val="000C45EE"/>
    <w:rsid w:val="000C4A91"/>
    <w:rsid w:val="000C4F8B"/>
    <w:rsid w:val="000C609B"/>
    <w:rsid w:val="000C634C"/>
    <w:rsid w:val="000C63D3"/>
    <w:rsid w:val="000C6450"/>
    <w:rsid w:val="000C64B5"/>
    <w:rsid w:val="000C654A"/>
    <w:rsid w:val="000C7E32"/>
    <w:rsid w:val="000D05E3"/>
    <w:rsid w:val="000D06AE"/>
    <w:rsid w:val="000D0FC4"/>
    <w:rsid w:val="000D1BFB"/>
    <w:rsid w:val="000D2517"/>
    <w:rsid w:val="000D3915"/>
    <w:rsid w:val="000D3BA8"/>
    <w:rsid w:val="000D3FB4"/>
    <w:rsid w:val="000D4F75"/>
    <w:rsid w:val="000D52C1"/>
    <w:rsid w:val="000D6B2D"/>
    <w:rsid w:val="000D7542"/>
    <w:rsid w:val="000D7896"/>
    <w:rsid w:val="000E01D7"/>
    <w:rsid w:val="000E16FF"/>
    <w:rsid w:val="000E1C78"/>
    <w:rsid w:val="000E2001"/>
    <w:rsid w:val="000E224C"/>
    <w:rsid w:val="000E23D6"/>
    <w:rsid w:val="000E2541"/>
    <w:rsid w:val="000E2D62"/>
    <w:rsid w:val="000E33F5"/>
    <w:rsid w:val="000E3D7B"/>
    <w:rsid w:val="000E43AB"/>
    <w:rsid w:val="000E4D94"/>
    <w:rsid w:val="000E4F93"/>
    <w:rsid w:val="000E547C"/>
    <w:rsid w:val="000E55B0"/>
    <w:rsid w:val="000E6838"/>
    <w:rsid w:val="000E6DBA"/>
    <w:rsid w:val="000E6EF7"/>
    <w:rsid w:val="000E721A"/>
    <w:rsid w:val="000E7526"/>
    <w:rsid w:val="000E7608"/>
    <w:rsid w:val="000F0623"/>
    <w:rsid w:val="000F0B3D"/>
    <w:rsid w:val="000F0C16"/>
    <w:rsid w:val="000F0DA6"/>
    <w:rsid w:val="000F13C0"/>
    <w:rsid w:val="000F1473"/>
    <w:rsid w:val="000F20B2"/>
    <w:rsid w:val="000F2C36"/>
    <w:rsid w:val="000F2E9C"/>
    <w:rsid w:val="000F328B"/>
    <w:rsid w:val="000F373A"/>
    <w:rsid w:val="000F393A"/>
    <w:rsid w:val="000F393E"/>
    <w:rsid w:val="000F4377"/>
    <w:rsid w:val="000F4595"/>
    <w:rsid w:val="000F4821"/>
    <w:rsid w:val="000F4C9D"/>
    <w:rsid w:val="000F50E4"/>
    <w:rsid w:val="000F60B2"/>
    <w:rsid w:val="000F6648"/>
    <w:rsid w:val="000F6EEB"/>
    <w:rsid w:val="000F7D37"/>
    <w:rsid w:val="000F7DCE"/>
    <w:rsid w:val="00100211"/>
    <w:rsid w:val="00100446"/>
    <w:rsid w:val="00100AF5"/>
    <w:rsid w:val="0010137A"/>
    <w:rsid w:val="001015E7"/>
    <w:rsid w:val="00101E07"/>
    <w:rsid w:val="00103EDC"/>
    <w:rsid w:val="001045DA"/>
    <w:rsid w:val="00104A56"/>
    <w:rsid w:val="001051FC"/>
    <w:rsid w:val="001057D6"/>
    <w:rsid w:val="001061EA"/>
    <w:rsid w:val="00106E02"/>
    <w:rsid w:val="00107334"/>
    <w:rsid w:val="00107656"/>
    <w:rsid w:val="00107963"/>
    <w:rsid w:val="00107A8C"/>
    <w:rsid w:val="001106F9"/>
    <w:rsid w:val="00110BF3"/>
    <w:rsid w:val="0011179C"/>
    <w:rsid w:val="0011221A"/>
    <w:rsid w:val="0011245A"/>
    <w:rsid w:val="001127CD"/>
    <w:rsid w:val="0011292B"/>
    <w:rsid w:val="00112C2B"/>
    <w:rsid w:val="001137F5"/>
    <w:rsid w:val="00113963"/>
    <w:rsid w:val="00114204"/>
    <w:rsid w:val="00114840"/>
    <w:rsid w:val="00114F07"/>
    <w:rsid w:val="00115D48"/>
    <w:rsid w:val="00116058"/>
    <w:rsid w:val="0011635A"/>
    <w:rsid w:val="0011686B"/>
    <w:rsid w:val="001172CD"/>
    <w:rsid w:val="00117BF9"/>
    <w:rsid w:val="00121373"/>
    <w:rsid w:val="00121E2B"/>
    <w:rsid w:val="001225C0"/>
    <w:rsid w:val="00123CF0"/>
    <w:rsid w:val="00123ECC"/>
    <w:rsid w:val="00124029"/>
    <w:rsid w:val="00124187"/>
    <w:rsid w:val="001247DC"/>
    <w:rsid w:val="00125374"/>
    <w:rsid w:val="00127299"/>
    <w:rsid w:val="00130A8D"/>
    <w:rsid w:val="00130EB4"/>
    <w:rsid w:val="00130F28"/>
    <w:rsid w:val="00130F9A"/>
    <w:rsid w:val="00131434"/>
    <w:rsid w:val="001314E2"/>
    <w:rsid w:val="0013194F"/>
    <w:rsid w:val="00131FFE"/>
    <w:rsid w:val="0013209B"/>
    <w:rsid w:val="001340F9"/>
    <w:rsid w:val="001351DE"/>
    <w:rsid w:val="00135713"/>
    <w:rsid w:val="00135A30"/>
    <w:rsid w:val="00135A32"/>
    <w:rsid w:val="00136053"/>
    <w:rsid w:val="001361AE"/>
    <w:rsid w:val="001366C3"/>
    <w:rsid w:val="00136BC0"/>
    <w:rsid w:val="0013737A"/>
    <w:rsid w:val="0014084D"/>
    <w:rsid w:val="0014293B"/>
    <w:rsid w:val="00142967"/>
    <w:rsid w:val="001435B5"/>
    <w:rsid w:val="00145182"/>
    <w:rsid w:val="0014663C"/>
    <w:rsid w:val="001479E4"/>
    <w:rsid w:val="001512A5"/>
    <w:rsid w:val="001521C1"/>
    <w:rsid w:val="00153ABA"/>
    <w:rsid w:val="0015448F"/>
    <w:rsid w:val="00154AC5"/>
    <w:rsid w:val="00155252"/>
    <w:rsid w:val="00155A01"/>
    <w:rsid w:val="001562CC"/>
    <w:rsid w:val="00156768"/>
    <w:rsid w:val="001569A0"/>
    <w:rsid w:val="00156BD4"/>
    <w:rsid w:val="00157FE2"/>
    <w:rsid w:val="0016000F"/>
    <w:rsid w:val="0016129D"/>
    <w:rsid w:val="00162361"/>
    <w:rsid w:val="0016267F"/>
    <w:rsid w:val="00162C2B"/>
    <w:rsid w:val="0016368E"/>
    <w:rsid w:val="00163C43"/>
    <w:rsid w:val="0016491B"/>
    <w:rsid w:val="001649E8"/>
    <w:rsid w:val="00165203"/>
    <w:rsid w:val="001652C2"/>
    <w:rsid w:val="001654E7"/>
    <w:rsid w:val="00165711"/>
    <w:rsid w:val="001666CD"/>
    <w:rsid w:val="001666E6"/>
    <w:rsid w:val="00166E29"/>
    <w:rsid w:val="001670BA"/>
    <w:rsid w:val="00167A99"/>
    <w:rsid w:val="00167DFE"/>
    <w:rsid w:val="00167EF4"/>
    <w:rsid w:val="001701EA"/>
    <w:rsid w:val="00170A1A"/>
    <w:rsid w:val="00171409"/>
    <w:rsid w:val="00172B29"/>
    <w:rsid w:val="00173248"/>
    <w:rsid w:val="001733BB"/>
    <w:rsid w:val="00174719"/>
    <w:rsid w:val="00174E84"/>
    <w:rsid w:val="00175EE5"/>
    <w:rsid w:val="00177B6A"/>
    <w:rsid w:val="00177D8B"/>
    <w:rsid w:val="0018026A"/>
    <w:rsid w:val="00180D15"/>
    <w:rsid w:val="00181292"/>
    <w:rsid w:val="001825A5"/>
    <w:rsid w:val="001826FD"/>
    <w:rsid w:val="00182DC0"/>
    <w:rsid w:val="0018363E"/>
    <w:rsid w:val="001839D7"/>
    <w:rsid w:val="00183ECF"/>
    <w:rsid w:val="001844B6"/>
    <w:rsid w:val="00186376"/>
    <w:rsid w:val="00187E00"/>
    <w:rsid w:val="00190256"/>
    <w:rsid w:val="00190478"/>
    <w:rsid w:val="001916FD"/>
    <w:rsid w:val="00191EB0"/>
    <w:rsid w:val="0019212A"/>
    <w:rsid w:val="00192355"/>
    <w:rsid w:val="00192AE9"/>
    <w:rsid w:val="001930D2"/>
    <w:rsid w:val="00193433"/>
    <w:rsid w:val="00194979"/>
    <w:rsid w:val="00194B72"/>
    <w:rsid w:val="00196602"/>
    <w:rsid w:val="00196D6A"/>
    <w:rsid w:val="001971DE"/>
    <w:rsid w:val="00197726"/>
    <w:rsid w:val="001979D4"/>
    <w:rsid w:val="00197D2C"/>
    <w:rsid w:val="00197E98"/>
    <w:rsid w:val="001A0322"/>
    <w:rsid w:val="001A065D"/>
    <w:rsid w:val="001A080C"/>
    <w:rsid w:val="001A0924"/>
    <w:rsid w:val="001A1306"/>
    <w:rsid w:val="001A13A6"/>
    <w:rsid w:val="001A1669"/>
    <w:rsid w:val="001A17E7"/>
    <w:rsid w:val="001A2131"/>
    <w:rsid w:val="001A2437"/>
    <w:rsid w:val="001A3005"/>
    <w:rsid w:val="001A3219"/>
    <w:rsid w:val="001A32AC"/>
    <w:rsid w:val="001A3697"/>
    <w:rsid w:val="001A3B94"/>
    <w:rsid w:val="001A4A15"/>
    <w:rsid w:val="001A4C3B"/>
    <w:rsid w:val="001A5612"/>
    <w:rsid w:val="001A63BB"/>
    <w:rsid w:val="001A6606"/>
    <w:rsid w:val="001A7241"/>
    <w:rsid w:val="001A784C"/>
    <w:rsid w:val="001A7EB6"/>
    <w:rsid w:val="001B01A7"/>
    <w:rsid w:val="001B17A9"/>
    <w:rsid w:val="001B17EB"/>
    <w:rsid w:val="001B1C84"/>
    <w:rsid w:val="001B1CF8"/>
    <w:rsid w:val="001B1E7D"/>
    <w:rsid w:val="001B207C"/>
    <w:rsid w:val="001B275F"/>
    <w:rsid w:val="001B2BC5"/>
    <w:rsid w:val="001B391A"/>
    <w:rsid w:val="001B3E25"/>
    <w:rsid w:val="001B409B"/>
    <w:rsid w:val="001B414A"/>
    <w:rsid w:val="001B5506"/>
    <w:rsid w:val="001B63E3"/>
    <w:rsid w:val="001B6F90"/>
    <w:rsid w:val="001B70D9"/>
    <w:rsid w:val="001B76D8"/>
    <w:rsid w:val="001B7C56"/>
    <w:rsid w:val="001B7C87"/>
    <w:rsid w:val="001C1A9E"/>
    <w:rsid w:val="001C1C91"/>
    <w:rsid w:val="001C200B"/>
    <w:rsid w:val="001C220C"/>
    <w:rsid w:val="001C3B58"/>
    <w:rsid w:val="001C3CAB"/>
    <w:rsid w:val="001C4159"/>
    <w:rsid w:val="001C4B0D"/>
    <w:rsid w:val="001C5287"/>
    <w:rsid w:val="001C59A1"/>
    <w:rsid w:val="001C62B3"/>
    <w:rsid w:val="001C6329"/>
    <w:rsid w:val="001C725C"/>
    <w:rsid w:val="001C7306"/>
    <w:rsid w:val="001D05FE"/>
    <w:rsid w:val="001D0706"/>
    <w:rsid w:val="001D18DC"/>
    <w:rsid w:val="001D1E47"/>
    <w:rsid w:val="001D1F65"/>
    <w:rsid w:val="001D4673"/>
    <w:rsid w:val="001D5318"/>
    <w:rsid w:val="001D6081"/>
    <w:rsid w:val="001D64CB"/>
    <w:rsid w:val="001D6687"/>
    <w:rsid w:val="001D6948"/>
    <w:rsid w:val="001D6CB3"/>
    <w:rsid w:val="001D6FC1"/>
    <w:rsid w:val="001D7ECC"/>
    <w:rsid w:val="001E015D"/>
    <w:rsid w:val="001E242F"/>
    <w:rsid w:val="001E25B2"/>
    <w:rsid w:val="001E2D98"/>
    <w:rsid w:val="001E2F23"/>
    <w:rsid w:val="001E36B6"/>
    <w:rsid w:val="001E405D"/>
    <w:rsid w:val="001E4349"/>
    <w:rsid w:val="001E44A4"/>
    <w:rsid w:val="001E63E9"/>
    <w:rsid w:val="001E65AC"/>
    <w:rsid w:val="001E6DA5"/>
    <w:rsid w:val="001E6E13"/>
    <w:rsid w:val="001E71B1"/>
    <w:rsid w:val="001E78D9"/>
    <w:rsid w:val="001F07FB"/>
    <w:rsid w:val="001F1456"/>
    <w:rsid w:val="001F14E8"/>
    <w:rsid w:val="001F1CE4"/>
    <w:rsid w:val="001F2AC0"/>
    <w:rsid w:val="001F319E"/>
    <w:rsid w:val="001F3326"/>
    <w:rsid w:val="001F36F3"/>
    <w:rsid w:val="001F3A49"/>
    <w:rsid w:val="001F3D38"/>
    <w:rsid w:val="001F4D20"/>
    <w:rsid w:val="001F52DD"/>
    <w:rsid w:val="001F5A0C"/>
    <w:rsid w:val="001F71D5"/>
    <w:rsid w:val="001F72EE"/>
    <w:rsid w:val="001F7617"/>
    <w:rsid w:val="001F7DDA"/>
    <w:rsid w:val="002000FE"/>
    <w:rsid w:val="0020038F"/>
    <w:rsid w:val="00200A2E"/>
    <w:rsid w:val="00200D37"/>
    <w:rsid w:val="00200FFC"/>
    <w:rsid w:val="00201D1B"/>
    <w:rsid w:val="00203B25"/>
    <w:rsid w:val="0020441B"/>
    <w:rsid w:val="00204E9A"/>
    <w:rsid w:val="00206B9A"/>
    <w:rsid w:val="00207196"/>
    <w:rsid w:val="00210488"/>
    <w:rsid w:val="002104EF"/>
    <w:rsid w:val="00210B00"/>
    <w:rsid w:val="0021105F"/>
    <w:rsid w:val="0021163A"/>
    <w:rsid w:val="00211CA1"/>
    <w:rsid w:val="0021216E"/>
    <w:rsid w:val="002124BB"/>
    <w:rsid w:val="00213056"/>
    <w:rsid w:val="002132EC"/>
    <w:rsid w:val="002132F6"/>
    <w:rsid w:val="002138A9"/>
    <w:rsid w:val="00214BD3"/>
    <w:rsid w:val="00214C46"/>
    <w:rsid w:val="00214CDA"/>
    <w:rsid w:val="00214EE3"/>
    <w:rsid w:val="00215044"/>
    <w:rsid w:val="002157C5"/>
    <w:rsid w:val="00215832"/>
    <w:rsid w:val="00215FCA"/>
    <w:rsid w:val="0021704A"/>
    <w:rsid w:val="002175DC"/>
    <w:rsid w:val="00217EF5"/>
    <w:rsid w:val="00220045"/>
    <w:rsid w:val="00220C15"/>
    <w:rsid w:val="00221088"/>
    <w:rsid w:val="00221C3E"/>
    <w:rsid w:val="00222AC9"/>
    <w:rsid w:val="00222ECA"/>
    <w:rsid w:val="00223C4B"/>
    <w:rsid w:val="00223FF2"/>
    <w:rsid w:val="00224028"/>
    <w:rsid w:val="002252F9"/>
    <w:rsid w:val="00225B89"/>
    <w:rsid w:val="00225DAD"/>
    <w:rsid w:val="00226437"/>
    <w:rsid w:val="00226AC5"/>
    <w:rsid w:val="00227380"/>
    <w:rsid w:val="0023068B"/>
    <w:rsid w:val="00230B00"/>
    <w:rsid w:val="0023222E"/>
    <w:rsid w:val="00232A15"/>
    <w:rsid w:val="00232A73"/>
    <w:rsid w:val="00232E83"/>
    <w:rsid w:val="002336E7"/>
    <w:rsid w:val="0023383F"/>
    <w:rsid w:val="002340FE"/>
    <w:rsid w:val="002342D4"/>
    <w:rsid w:val="00234C94"/>
    <w:rsid w:val="00234EDB"/>
    <w:rsid w:val="002353D8"/>
    <w:rsid w:val="0023561F"/>
    <w:rsid w:val="0023612B"/>
    <w:rsid w:val="00236AEE"/>
    <w:rsid w:val="0023753B"/>
    <w:rsid w:val="00237D5D"/>
    <w:rsid w:val="00237EF6"/>
    <w:rsid w:val="002404EC"/>
    <w:rsid w:val="002405C1"/>
    <w:rsid w:val="00240869"/>
    <w:rsid w:val="00240EBD"/>
    <w:rsid w:val="00241837"/>
    <w:rsid w:val="002418AB"/>
    <w:rsid w:val="00241A67"/>
    <w:rsid w:val="00241C62"/>
    <w:rsid w:val="00242D25"/>
    <w:rsid w:val="00243B87"/>
    <w:rsid w:val="0024476A"/>
    <w:rsid w:val="002447E8"/>
    <w:rsid w:val="00245A28"/>
    <w:rsid w:val="00245B35"/>
    <w:rsid w:val="002460DC"/>
    <w:rsid w:val="002461F1"/>
    <w:rsid w:val="0024737A"/>
    <w:rsid w:val="00247427"/>
    <w:rsid w:val="002500E0"/>
    <w:rsid w:val="002506DC"/>
    <w:rsid w:val="00250C57"/>
    <w:rsid w:val="00251124"/>
    <w:rsid w:val="002528C8"/>
    <w:rsid w:val="00252909"/>
    <w:rsid w:val="00252945"/>
    <w:rsid w:val="00252B9E"/>
    <w:rsid w:val="002540C2"/>
    <w:rsid w:val="00254317"/>
    <w:rsid w:val="00254441"/>
    <w:rsid w:val="00254E80"/>
    <w:rsid w:val="002551D3"/>
    <w:rsid w:val="002551DF"/>
    <w:rsid w:val="00255620"/>
    <w:rsid w:val="002559A0"/>
    <w:rsid w:val="00256405"/>
    <w:rsid w:val="00256D8F"/>
    <w:rsid w:val="00256EE5"/>
    <w:rsid w:val="0025760C"/>
    <w:rsid w:val="00257B1A"/>
    <w:rsid w:val="00257BF2"/>
    <w:rsid w:val="00257D46"/>
    <w:rsid w:val="002603DF"/>
    <w:rsid w:val="00260BBC"/>
    <w:rsid w:val="00261943"/>
    <w:rsid w:val="00262B9A"/>
    <w:rsid w:val="00262D86"/>
    <w:rsid w:val="00264269"/>
    <w:rsid w:val="00266960"/>
    <w:rsid w:val="00267124"/>
    <w:rsid w:val="00267D28"/>
    <w:rsid w:val="0027019B"/>
    <w:rsid w:val="0027038C"/>
    <w:rsid w:val="00270400"/>
    <w:rsid w:val="00270F24"/>
    <w:rsid w:val="002711FF"/>
    <w:rsid w:val="002721D2"/>
    <w:rsid w:val="002726DD"/>
    <w:rsid w:val="002728AE"/>
    <w:rsid w:val="00272B12"/>
    <w:rsid w:val="00272DC2"/>
    <w:rsid w:val="00274DAF"/>
    <w:rsid w:val="0027536B"/>
    <w:rsid w:val="002753EC"/>
    <w:rsid w:val="0027572C"/>
    <w:rsid w:val="00276989"/>
    <w:rsid w:val="00276AB3"/>
    <w:rsid w:val="00276D0A"/>
    <w:rsid w:val="002774E8"/>
    <w:rsid w:val="00277E14"/>
    <w:rsid w:val="00280050"/>
    <w:rsid w:val="0028053F"/>
    <w:rsid w:val="002806AE"/>
    <w:rsid w:val="00282902"/>
    <w:rsid w:val="00283108"/>
    <w:rsid w:val="00283F66"/>
    <w:rsid w:val="00284092"/>
    <w:rsid w:val="00284284"/>
    <w:rsid w:val="00285F6D"/>
    <w:rsid w:val="002864E8"/>
    <w:rsid w:val="00287CEF"/>
    <w:rsid w:val="00291162"/>
    <w:rsid w:val="002913E7"/>
    <w:rsid w:val="00291653"/>
    <w:rsid w:val="002922E7"/>
    <w:rsid w:val="00292CC8"/>
    <w:rsid w:val="00293438"/>
    <w:rsid w:val="00293915"/>
    <w:rsid w:val="00293942"/>
    <w:rsid w:val="002963A8"/>
    <w:rsid w:val="00297711"/>
    <w:rsid w:val="00297B5B"/>
    <w:rsid w:val="00297D80"/>
    <w:rsid w:val="002A062F"/>
    <w:rsid w:val="002A099B"/>
    <w:rsid w:val="002A249E"/>
    <w:rsid w:val="002A35F6"/>
    <w:rsid w:val="002A3CB9"/>
    <w:rsid w:val="002A3CC1"/>
    <w:rsid w:val="002A44E0"/>
    <w:rsid w:val="002A48B6"/>
    <w:rsid w:val="002A4D94"/>
    <w:rsid w:val="002A5C83"/>
    <w:rsid w:val="002A6431"/>
    <w:rsid w:val="002A690F"/>
    <w:rsid w:val="002A6950"/>
    <w:rsid w:val="002A6A71"/>
    <w:rsid w:val="002A783D"/>
    <w:rsid w:val="002A7907"/>
    <w:rsid w:val="002B0984"/>
    <w:rsid w:val="002B2F5E"/>
    <w:rsid w:val="002B3E74"/>
    <w:rsid w:val="002B402D"/>
    <w:rsid w:val="002B4A2F"/>
    <w:rsid w:val="002B4DDE"/>
    <w:rsid w:val="002B4EAA"/>
    <w:rsid w:val="002B4F54"/>
    <w:rsid w:val="002B57F5"/>
    <w:rsid w:val="002B5A9C"/>
    <w:rsid w:val="002B60A1"/>
    <w:rsid w:val="002B6B42"/>
    <w:rsid w:val="002B74D1"/>
    <w:rsid w:val="002B76E5"/>
    <w:rsid w:val="002C002A"/>
    <w:rsid w:val="002C03B5"/>
    <w:rsid w:val="002C0744"/>
    <w:rsid w:val="002C096F"/>
    <w:rsid w:val="002C0D49"/>
    <w:rsid w:val="002C0FFB"/>
    <w:rsid w:val="002C1F9C"/>
    <w:rsid w:val="002C211C"/>
    <w:rsid w:val="002C26EB"/>
    <w:rsid w:val="002C2B3C"/>
    <w:rsid w:val="002C2C03"/>
    <w:rsid w:val="002C2F89"/>
    <w:rsid w:val="002C3126"/>
    <w:rsid w:val="002C34A5"/>
    <w:rsid w:val="002C34E5"/>
    <w:rsid w:val="002C4802"/>
    <w:rsid w:val="002C641C"/>
    <w:rsid w:val="002C6949"/>
    <w:rsid w:val="002C73A4"/>
    <w:rsid w:val="002D035E"/>
    <w:rsid w:val="002D19E1"/>
    <w:rsid w:val="002D1A14"/>
    <w:rsid w:val="002D1F34"/>
    <w:rsid w:val="002D4AD6"/>
    <w:rsid w:val="002D4C4C"/>
    <w:rsid w:val="002D5C99"/>
    <w:rsid w:val="002D603D"/>
    <w:rsid w:val="002D69E8"/>
    <w:rsid w:val="002D6C2C"/>
    <w:rsid w:val="002D6D14"/>
    <w:rsid w:val="002D76BB"/>
    <w:rsid w:val="002E0437"/>
    <w:rsid w:val="002E0B56"/>
    <w:rsid w:val="002E0B62"/>
    <w:rsid w:val="002E207B"/>
    <w:rsid w:val="002E246C"/>
    <w:rsid w:val="002E2BFB"/>
    <w:rsid w:val="002E3437"/>
    <w:rsid w:val="002E393B"/>
    <w:rsid w:val="002E4517"/>
    <w:rsid w:val="002E4A9C"/>
    <w:rsid w:val="002E5094"/>
    <w:rsid w:val="002E54D6"/>
    <w:rsid w:val="002E5A8D"/>
    <w:rsid w:val="002E5C1F"/>
    <w:rsid w:val="002E7592"/>
    <w:rsid w:val="002E7E8E"/>
    <w:rsid w:val="002E7EC8"/>
    <w:rsid w:val="002F056D"/>
    <w:rsid w:val="002F0C7E"/>
    <w:rsid w:val="002F1044"/>
    <w:rsid w:val="002F171B"/>
    <w:rsid w:val="002F25F0"/>
    <w:rsid w:val="002F2854"/>
    <w:rsid w:val="002F31FD"/>
    <w:rsid w:val="002F3250"/>
    <w:rsid w:val="002F3341"/>
    <w:rsid w:val="002F3777"/>
    <w:rsid w:val="002F49EC"/>
    <w:rsid w:val="002F5612"/>
    <w:rsid w:val="002F6CB4"/>
    <w:rsid w:val="002F70FA"/>
    <w:rsid w:val="002F7458"/>
    <w:rsid w:val="002F7965"/>
    <w:rsid w:val="002F7EE5"/>
    <w:rsid w:val="002F7FE5"/>
    <w:rsid w:val="00300220"/>
    <w:rsid w:val="00300823"/>
    <w:rsid w:val="00301CBA"/>
    <w:rsid w:val="003022B7"/>
    <w:rsid w:val="00302324"/>
    <w:rsid w:val="003023DA"/>
    <w:rsid w:val="0030261C"/>
    <w:rsid w:val="0030454A"/>
    <w:rsid w:val="00304EAD"/>
    <w:rsid w:val="003056D6"/>
    <w:rsid w:val="00305712"/>
    <w:rsid w:val="00305802"/>
    <w:rsid w:val="00305A91"/>
    <w:rsid w:val="00306460"/>
    <w:rsid w:val="0030706E"/>
    <w:rsid w:val="003105F7"/>
    <w:rsid w:val="00310CFC"/>
    <w:rsid w:val="00311A3E"/>
    <w:rsid w:val="003123E8"/>
    <w:rsid w:val="0031285B"/>
    <w:rsid w:val="00313E0C"/>
    <w:rsid w:val="003144B8"/>
    <w:rsid w:val="00314B77"/>
    <w:rsid w:val="00314E40"/>
    <w:rsid w:val="003152C1"/>
    <w:rsid w:val="003157CE"/>
    <w:rsid w:val="0031650E"/>
    <w:rsid w:val="00316F4E"/>
    <w:rsid w:val="003176B9"/>
    <w:rsid w:val="00320679"/>
    <w:rsid w:val="0032075F"/>
    <w:rsid w:val="003211A4"/>
    <w:rsid w:val="00321DA1"/>
    <w:rsid w:val="00322255"/>
    <w:rsid w:val="003224DF"/>
    <w:rsid w:val="00322A0D"/>
    <w:rsid w:val="00323854"/>
    <w:rsid w:val="00323E9D"/>
    <w:rsid w:val="00324D85"/>
    <w:rsid w:val="0032543C"/>
    <w:rsid w:val="003257BA"/>
    <w:rsid w:val="003258B7"/>
    <w:rsid w:val="00325B04"/>
    <w:rsid w:val="0032614F"/>
    <w:rsid w:val="00326212"/>
    <w:rsid w:val="003262C7"/>
    <w:rsid w:val="00326410"/>
    <w:rsid w:val="00326AD2"/>
    <w:rsid w:val="00326E5C"/>
    <w:rsid w:val="00327C6F"/>
    <w:rsid w:val="00327DF3"/>
    <w:rsid w:val="00327E2B"/>
    <w:rsid w:val="00330134"/>
    <w:rsid w:val="003308C7"/>
    <w:rsid w:val="00331341"/>
    <w:rsid w:val="00332323"/>
    <w:rsid w:val="003323E8"/>
    <w:rsid w:val="003325DD"/>
    <w:rsid w:val="003327A6"/>
    <w:rsid w:val="00333623"/>
    <w:rsid w:val="00334FD4"/>
    <w:rsid w:val="00335CBE"/>
    <w:rsid w:val="00336956"/>
    <w:rsid w:val="00336C4F"/>
    <w:rsid w:val="003374FC"/>
    <w:rsid w:val="0033788A"/>
    <w:rsid w:val="003403BC"/>
    <w:rsid w:val="003408DC"/>
    <w:rsid w:val="00340E64"/>
    <w:rsid w:val="00342201"/>
    <w:rsid w:val="00342339"/>
    <w:rsid w:val="00342B93"/>
    <w:rsid w:val="00342D2D"/>
    <w:rsid w:val="00342D5D"/>
    <w:rsid w:val="00342F31"/>
    <w:rsid w:val="00343F9C"/>
    <w:rsid w:val="003441C0"/>
    <w:rsid w:val="00344287"/>
    <w:rsid w:val="003442CA"/>
    <w:rsid w:val="003449E5"/>
    <w:rsid w:val="003449F5"/>
    <w:rsid w:val="00344AF8"/>
    <w:rsid w:val="00345755"/>
    <w:rsid w:val="00345B02"/>
    <w:rsid w:val="00347D4A"/>
    <w:rsid w:val="0035181E"/>
    <w:rsid w:val="00351C88"/>
    <w:rsid w:val="00352EC4"/>
    <w:rsid w:val="003534A1"/>
    <w:rsid w:val="00353CBA"/>
    <w:rsid w:val="00354999"/>
    <w:rsid w:val="00355246"/>
    <w:rsid w:val="00356CC9"/>
    <w:rsid w:val="00356E2B"/>
    <w:rsid w:val="003575D4"/>
    <w:rsid w:val="00357605"/>
    <w:rsid w:val="00357EF9"/>
    <w:rsid w:val="0036051F"/>
    <w:rsid w:val="003612EC"/>
    <w:rsid w:val="003615FE"/>
    <w:rsid w:val="00361E37"/>
    <w:rsid w:val="00361E80"/>
    <w:rsid w:val="0036226F"/>
    <w:rsid w:val="0036298E"/>
    <w:rsid w:val="00362AF0"/>
    <w:rsid w:val="00362F15"/>
    <w:rsid w:val="00364F6C"/>
    <w:rsid w:val="00364F91"/>
    <w:rsid w:val="00365D42"/>
    <w:rsid w:val="00366159"/>
    <w:rsid w:val="003662F7"/>
    <w:rsid w:val="00366896"/>
    <w:rsid w:val="00367349"/>
    <w:rsid w:val="0036738F"/>
    <w:rsid w:val="00367BE1"/>
    <w:rsid w:val="00367D7C"/>
    <w:rsid w:val="00370C9A"/>
    <w:rsid w:val="00371500"/>
    <w:rsid w:val="0037150B"/>
    <w:rsid w:val="003721C2"/>
    <w:rsid w:val="00372328"/>
    <w:rsid w:val="0037242E"/>
    <w:rsid w:val="003726B8"/>
    <w:rsid w:val="00372D70"/>
    <w:rsid w:val="0037334A"/>
    <w:rsid w:val="00373FB9"/>
    <w:rsid w:val="003746AD"/>
    <w:rsid w:val="00374C06"/>
    <w:rsid w:val="00375515"/>
    <w:rsid w:val="00376A11"/>
    <w:rsid w:val="00376A5E"/>
    <w:rsid w:val="00376C87"/>
    <w:rsid w:val="003770D7"/>
    <w:rsid w:val="00377BC5"/>
    <w:rsid w:val="003811E9"/>
    <w:rsid w:val="003828A8"/>
    <w:rsid w:val="00382F02"/>
    <w:rsid w:val="0038336E"/>
    <w:rsid w:val="00384604"/>
    <w:rsid w:val="00384855"/>
    <w:rsid w:val="00384BE9"/>
    <w:rsid w:val="00386B58"/>
    <w:rsid w:val="00386D62"/>
    <w:rsid w:val="00386D65"/>
    <w:rsid w:val="00387CA2"/>
    <w:rsid w:val="003901D5"/>
    <w:rsid w:val="00390356"/>
    <w:rsid w:val="00390373"/>
    <w:rsid w:val="00390CDA"/>
    <w:rsid w:val="00390EE6"/>
    <w:rsid w:val="0039172A"/>
    <w:rsid w:val="0039174A"/>
    <w:rsid w:val="00391CAF"/>
    <w:rsid w:val="0039213B"/>
    <w:rsid w:val="00392298"/>
    <w:rsid w:val="003929B0"/>
    <w:rsid w:val="00393FF5"/>
    <w:rsid w:val="003967A1"/>
    <w:rsid w:val="00396E57"/>
    <w:rsid w:val="003970AF"/>
    <w:rsid w:val="00397EEB"/>
    <w:rsid w:val="003A001B"/>
    <w:rsid w:val="003A0764"/>
    <w:rsid w:val="003A0FFF"/>
    <w:rsid w:val="003A1E3A"/>
    <w:rsid w:val="003A2331"/>
    <w:rsid w:val="003A2A4A"/>
    <w:rsid w:val="003A2D1A"/>
    <w:rsid w:val="003A30FE"/>
    <w:rsid w:val="003A44A6"/>
    <w:rsid w:val="003A4B19"/>
    <w:rsid w:val="003A5542"/>
    <w:rsid w:val="003A5DAB"/>
    <w:rsid w:val="003A64E4"/>
    <w:rsid w:val="003A6753"/>
    <w:rsid w:val="003A6905"/>
    <w:rsid w:val="003A6C4D"/>
    <w:rsid w:val="003A6F10"/>
    <w:rsid w:val="003A7E55"/>
    <w:rsid w:val="003B0E7B"/>
    <w:rsid w:val="003B109A"/>
    <w:rsid w:val="003B2713"/>
    <w:rsid w:val="003B33DB"/>
    <w:rsid w:val="003B36D9"/>
    <w:rsid w:val="003B3EC6"/>
    <w:rsid w:val="003B416F"/>
    <w:rsid w:val="003B4BE4"/>
    <w:rsid w:val="003B6054"/>
    <w:rsid w:val="003B6297"/>
    <w:rsid w:val="003B6701"/>
    <w:rsid w:val="003B6C96"/>
    <w:rsid w:val="003B6E0C"/>
    <w:rsid w:val="003B7199"/>
    <w:rsid w:val="003B79AA"/>
    <w:rsid w:val="003C079B"/>
    <w:rsid w:val="003C0B3C"/>
    <w:rsid w:val="003C12F2"/>
    <w:rsid w:val="003C1B82"/>
    <w:rsid w:val="003C22CA"/>
    <w:rsid w:val="003C439F"/>
    <w:rsid w:val="003C46EF"/>
    <w:rsid w:val="003C5099"/>
    <w:rsid w:val="003C5419"/>
    <w:rsid w:val="003C55E2"/>
    <w:rsid w:val="003C5968"/>
    <w:rsid w:val="003C5F76"/>
    <w:rsid w:val="003C7012"/>
    <w:rsid w:val="003C70C6"/>
    <w:rsid w:val="003C78FC"/>
    <w:rsid w:val="003C79C1"/>
    <w:rsid w:val="003D085A"/>
    <w:rsid w:val="003D0D40"/>
    <w:rsid w:val="003D209F"/>
    <w:rsid w:val="003D4222"/>
    <w:rsid w:val="003D5158"/>
    <w:rsid w:val="003D6591"/>
    <w:rsid w:val="003D7A61"/>
    <w:rsid w:val="003E01D9"/>
    <w:rsid w:val="003E06FF"/>
    <w:rsid w:val="003E08F5"/>
    <w:rsid w:val="003E125D"/>
    <w:rsid w:val="003E15E3"/>
    <w:rsid w:val="003E1620"/>
    <w:rsid w:val="003E214B"/>
    <w:rsid w:val="003E3187"/>
    <w:rsid w:val="003E31F3"/>
    <w:rsid w:val="003E36AC"/>
    <w:rsid w:val="003E517F"/>
    <w:rsid w:val="003E51D5"/>
    <w:rsid w:val="003E5A1A"/>
    <w:rsid w:val="003E5F00"/>
    <w:rsid w:val="003E6413"/>
    <w:rsid w:val="003E731D"/>
    <w:rsid w:val="003F0CB3"/>
    <w:rsid w:val="003F110C"/>
    <w:rsid w:val="003F23EE"/>
    <w:rsid w:val="003F2508"/>
    <w:rsid w:val="003F2DBA"/>
    <w:rsid w:val="003F413B"/>
    <w:rsid w:val="003F41CE"/>
    <w:rsid w:val="003F471E"/>
    <w:rsid w:val="003F48B8"/>
    <w:rsid w:val="003F500B"/>
    <w:rsid w:val="003F5156"/>
    <w:rsid w:val="003F540B"/>
    <w:rsid w:val="003F5E3B"/>
    <w:rsid w:val="003F5F4F"/>
    <w:rsid w:val="003F6447"/>
    <w:rsid w:val="003F64A0"/>
    <w:rsid w:val="003F70F6"/>
    <w:rsid w:val="00400217"/>
    <w:rsid w:val="00400965"/>
    <w:rsid w:val="0040120E"/>
    <w:rsid w:val="00401243"/>
    <w:rsid w:val="004018F2"/>
    <w:rsid w:val="00401E21"/>
    <w:rsid w:val="00402040"/>
    <w:rsid w:val="00403C19"/>
    <w:rsid w:val="004046CC"/>
    <w:rsid w:val="004048ED"/>
    <w:rsid w:val="00405A49"/>
    <w:rsid w:val="00406230"/>
    <w:rsid w:val="00406908"/>
    <w:rsid w:val="00406A65"/>
    <w:rsid w:val="00406CFF"/>
    <w:rsid w:val="00407309"/>
    <w:rsid w:val="0040741C"/>
    <w:rsid w:val="004077D3"/>
    <w:rsid w:val="00410051"/>
    <w:rsid w:val="00410CCA"/>
    <w:rsid w:val="004115E1"/>
    <w:rsid w:val="004119D5"/>
    <w:rsid w:val="0041245B"/>
    <w:rsid w:val="004125A7"/>
    <w:rsid w:val="00412A51"/>
    <w:rsid w:val="00412B9B"/>
    <w:rsid w:val="00413040"/>
    <w:rsid w:val="0041349F"/>
    <w:rsid w:val="00413A7B"/>
    <w:rsid w:val="00414BA9"/>
    <w:rsid w:val="004151F5"/>
    <w:rsid w:val="004152EF"/>
    <w:rsid w:val="00415DF4"/>
    <w:rsid w:val="00415E07"/>
    <w:rsid w:val="004163AC"/>
    <w:rsid w:val="004171BC"/>
    <w:rsid w:val="0041728D"/>
    <w:rsid w:val="00417CD4"/>
    <w:rsid w:val="004201F9"/>
    <w:rsid w:val="00420318"/>
    <w:rsid w:val="004203EE"/>
    <w:rsid w:val="00420BB0"/>
    <w:rsid w:val="00420DCF"/>
    <w:rsid w:val="004211D8"/>
    <w:rsid w:val="0042181C"/>
    <w:rsid w:val="00422615"/>
    <w:rsid w:val="00423194"/>
    <w:rsid w:val="00423406"/>
    <w:rsid w:val="0042341E"/>
    <w:rsid w:val="00423D9F"/>
    <w:rsid w:val="00423DE5"/>
    <w:rsid w:val="0042426C"/>
    <w:rsid w:val="0042428E"/>
    <w:rsid w:val="004249F4"/>
    <w:rsid w:val="00425E50"/>
    <w:rsid w:val="00425E71"/>
    <w:rsid w:val="004270E1"/>
    <w:rsid w:val="004274CA"/>
    <w:rsid w:val="00431B21"/>
    <w:rsid w:val="0043324D"/>
    <w:rsid w:val="004349AA"/>
    <w:rsid w:val="00434EEC"/>
    <w:rsid w:val="00435020"/>
    <w:rsid w:val="004355EC"/>
    <w:rsid w:val="00435CB3"/>
    <w:rsid w:val="00435FB9"/>
    <w:rsid w:val="00436BDB"/>
    <w:rsid w:val="00436BF5"/>
    <w:rsid w:val="00437CA3"/>
    <w:rsid w:val="00437D05"/>
    <w:rsid w:val="00437EED"/>
    <w:rsid w:val="00437F97"/>
    <w:rsid w:val="00440059"/>
    <w:rsid w:val="004408D8"/>
    <w:rsid w:val="00440BEC"/>
    <w:rsid w:val="00440C1F"/>
    <w:rsid w:val="00442F1D"/>
    <w:rsid w:val="00443073"/>
    <w:rsid w:val="00443374"/>
    <w:rsid w:val="004433D3"/>
    <w:rsid w:val="00443CCA"/>
    <w:rsid w:val="00443DB0"/>
    <w:rsid w:val="004452E5"/>
    <w:rsid w:val="0044562F"/>
    <w:rsid w:val="004458DF"/>
    <w:rsid w:val="00445DA9"/>
    <w:rsid w:val="004464C7"/>
    <w:rsid w:val="004466AE"/>
    <w:rsid w:val="004467C3"/>
    <w:rsid w:val="004470E2"/>
    <w:rsid w:val="00450999"/>
    <w:rsid w:val="00450BA0"/>
    <w:rsid w:val="00450F03"/>
    <w:rsid w:val="004517F6"/>
    <w:rsid w:val="00451CB7"/>
    <w:rsid w:val="004523AE"/>
    <w:rsid w:val="00452726"/>
    <w:rsid w:val="00452B7F"/>
    <w:rsid w:val="00452C48"/>
    <w:rsid w:val="00453387"/>
    <w:rsid w:val="00453DAB"/>
    <w:rsid w:val="0045424A"/>
    <w:rsid w:val="00457187"/>
    <w:rsid w:val="00457DC1"/>
    <w:rsid w:val="004603A6"/>
    <w:rsid w:val="00460505"/>
    <w:rsid w:val="00460785"/>
    <w:rsid w:val="00461683"/>
    <w:rsid w:val="00461D71"/>
    <w:rsid w:val="00461F8D"/>
    <w:rsid w:val="004627AD"/>
    <w:rsid w:val="004628E1"/>
    <w:rsid w:val="00462A40"/>
    <w:rsid w:val="00462D41"/>
    <w:rsid w:val="00462DC8"/>
    <w:rsid w:val="00463080"/>
    <w:rsid w:val="00463117"/>
    <w:rsid w:val="00463134"/>
    <w:rsid w:val="004632B4"/>
    <w:rsid w:val="00464899"/>
    <w:rsid w:val="00464CF5"/>
    <w:rsid w:val="00465457"/>
    <w:rsid w:val="0046677A"/>
    <w:rsid w:val="00467CB2"/>
    <w:rsid w:val="00470E64"/>
    <w:rsid w:val="0047193E"/>
    <w:rsid w:val="0047197F"/>
    <w:rsid w:val="004725A9"/>
    <w:rsid w:val="0047267B"/>
    <w:rsid w:val="00472D9A"/>
    <w:rsid w:val="00473D9C"/>
    <w:rsid w:val="00474561"/>
    <w:rsid w:val="00474E47"/>
    <w:rsid w:val="00475121"/>
    <w:rsid w:val="0047525D"/>
    <w:rsid w:val="004762E1"/>
    <w:rsid w:val="00476B45"/>
    <w:rsid w:val="00476B7A"/>
    <w:rsid w:val="00477D55"/>
    <w:rsid w:val="00480AB2"/>
    <w:rsid w:val="00481A34"/>
    <w:rsid w:val="00481D30"/>
    <w:rsid w:val="0048257B"/>
    <w:rsid w:val="00482588"/>
    <w:rsid w:val="004828D4"/>
    <w:rsid w:val="004834A0"/>
    <w:rsid w:val="004835B1"/>
    <w:rsid w:val="00483EBF"/>
    <w:rsid w:val="00484A1E"/>
    <w:rsid w:val="00484D4B"/>
    <w:rsid w:val="0048510D"/>
    <w:rsid w:val="0048520D"/>
    <w:rsid w:val="0048664C"/>
    <w:rsid w:val="00486838"/>
    <w:rsid w:val="004870F1"/>
    <w:rsid w:val="00487DD2"/>
    <w:rsid w:val="00490F8A"/>
    <w:rsid w:val="004910C2"/>
    <w:rsid w:val="004913AF"/>
    <w:rsid w:val="004913D7"/>
    <w:rsid w:val="00491E0B"/>
    <w:rsid w:val="00491F0D"/>
    <w:rsid w:val="00492368"/>
    <w:rsid w:val="00492632"/>
    <w:rsid w:val="0049291D"/>
    <w:rsid w:val="0049315D"/>
    <w:rsid w:val="00493A9C"/>
    <w:rsid w:val="00494F4C"/>
    <w:rsid w:val="00495138"/>
    <w:rsid w:val="0049532F"/>
    <w:rsid w:val="00495BA5"/>
    <w:rsid w:val="00497502"/>
    <w:rsid w:val="0049774E"/>
    <w:rsid w:val="004979F3"/>
    <w:rsid w:val="00497A84"/>
    <w:rsid w:val="004A0140"/>
    <w:rsid w:val="004A026F"/>
    <w:rsid w:val="004A0401"/>
    <w:rsid w:val="004A2161"/>
    <w:rsid w:val="004A2197"/>
    <w:rsid w:val="004A2E83"/>
    <w:rsid w:val="004A319F"/>
    <w:rsid w:val="004A3247"/>
    <w:rsid w:val="004A3683"/>
    <w:rsid w:val="004A3E1F"/>
    <w:rsid w:val="004A46AE"/>
    <w:rsid w:val="004A4BA1"/>
    <w:rsid w:val="004A58B2"/>
    <w:rsid w:val="004A6B98"/>
    <w:rsid w:val="004A792E"/>
    <w:rsid w:val="004A7A53"/>
    <w:rsid w:val="004A7AE1"/>
    <w:rsid w:val="004B0621"/>
    <w:rsid w:val="004B0A8A"/>
    <w:rsid w:val="004B18A1"/>
    <w:rsid w:val="004B1DCC"/>
    <w:rsid w:val="004B247A"/>
    <w:rsid w:val="004B2978"/>
    <w:rsid w:val="004B2BC6"/>
    <w:rsid w:val="004B2C59"/>
    <w:rsid w:val="004B3B60"/>
    <w:rsid w:val="004B433E"/>
    <w:rsid w:val="004B4B0B"/>
    <w:rsid w:val="004B4C25"/>
    <w:rsid w:val="004B51A3"/>
    <w:rsid w:val="004B54BF"/>
    <w:rsid w:val="004B5C2D"/>
    <w:rsid w:val="004B6325"/>
    <w:rsid w:val="004B6D64"/>
    <w:rsid w:val="004B753D"/>
    <w:rsid w:val="004B7946"/>
    <w:rsid w:val="004B7A2F"/>
    <w:rsid w:val="004C05BE"/>
    <w:rsid w:val="004C1389"/>
    <w:rsid w:val="004C268E"/>
    <w:rsid w:val="004C2A2E"/>
    <w:rsid w:val="004C2DBC"/>
    <w:rsid w:val="004C301D"/>
    <w:rsid w:val="004C3218"/>
    <w:rsid w:val="004C3547"/>
    <w:rsid w:val="004C3CB6"/>
    <w:rsid w:val="004C4228"/>
    <w:rsid w:val="004C42A2"/>
    <w:rsid w:val="004C4B86"/>
    <w:rsid w:val="004C4BFE"/>
    <w:rsid w:val="004C514E"/>
    <w:rsid w:val="004C61BC"/>
    <w:rsid w:val="004C625B"/>
    <w:rsid w:val="004C6BE5"/>
    <w:rsid w:val="004C7552"/>
    <w:rsid w:val="004D11E9"/>
    <w:rsid w:val="004D2C17"/>
    <w:rsid w:val="004D336E"/>
    <w:rsid w:val="004D556A"/>
    <w:rsid w:val="004D5608"/>
    <w:rsid w:val="004D6773"/>
    <w:rsid w:val="004D6EDF"/>
    <w:rsid w:val="004D7083"/>
    <w:rsid w:val="004D7A09"/>
    <w:rsid w:val="004D7C4B"/>
    <w:rsid w:val="004D7E2F"/>
    <w:rsid w:val="004E0147"/>
    <w:rsid w:val="004E0AA3"/>
    <w:rsid w:val="004E0C91"/>
    <w:rsid w:val="004E166C"/>
    <w:rsid w:val="004E2169"/>
    <w:rsid w:val="004E2224"/>
    <w:rsid w:val="004E2899"/>
    <w:rsid w:val="004E3295"/>
    <w:rsid w:val="004E3432"/>
    <w:rsid w:val="004E34A3"/>
    <w:rsid w:val="004E393F"/>
    <w:rsid w:val="004E63DC"/>
    <w:rsid w:val="004E67C8"/>
    <w:rsid w:val="004E7295"/>
    <w:rsid w:val="004F09C3"/>
    <w:rsid w:val="004F0B73"/>
    <w:rsid w:val="004F2A33"/>
    <w:rsid w:val="004F3469"/>
    <w:rsid w:val="004F4ABA"/>
    <w:rsid w:val="004F541F"/>
    <w:rsid w:val="004F5A03"/>
    <w:rsid w:val="004F5B7A"/>
    <w:rsid w:val="004F6B94"/>
    <w:rsid w:val="004F6D20"/>
    <w:rsid w:val="004F7022"/>
    <w:rsid w:val="004F7A76"/>
    <w:rsid w:val="0050035C"/>
    <w:rsid w:val="005006CC"/>
    <w:rsid w:val="00500780"/>
    <w:rsid w:val="005008E2"/>
    <w:rsid w:val="00500BAC"/>
    <w:rsid w:val="00501C31"/>
    <w:rsid w:val="00501CA1"/>
    <w:rsid w:val="00501F2D"/>
    <w:rsid w:val="005022CA"/>
    <w:rsid w:val="005038BF"/>
    <w:rsid w:val="005045BE"/>
    <w:rsid w:val="00505D09"/>
    <w:rsid w:val="005065D4"/>
    <w:rsid w:val="00506CF8"/>
    <w:rsid w:val="0050757F"/>
    <w:rsid w:val="0051088A"/>
    <w:rsid w:val="00510B08"/>
    <w:rsid w:val="00510F03"/>
    <w:rsid w:val="00512C87"/>
    <w:rsid w:val="00512DE7"/>
    <w:rsid w:val="005131BE"/>
    <w:rsid w:val="00513387"/>
    <w:rsid w:val="005137BF"/>
    <w:rsid w:val="0051447D"/>
    <w:rsid w:val="0051492A"/>
    <w:rsid w:val="00514B22"/>
    <w:rsid w:val="00514F2A"/>
    <w:rsid w:val="0051516B"/>
    <w:rsid w:val="0051558D"/>
    <w:rsid w:val="005155C8"/>
    <w:rsid w:val="00515BE1"/>
    <w:rsid w:val="00516134"/>
    <w:rsid w:val="00516F32"/>
    <w:rsid w:val="00517FE6"/>
    <w:rsid w:val="0052021F"/>
    <w:rsid w:val="005210E6"/>
    <w:rsid w:val="00521628"/>
    <w:rsid w:val="005218C1"/>
    <w:rsid w:val="00521E51"/>
    <w:rsid w:val="005225EC"/>
    <w:rsid w:val="00522881"/>
    <w:rsid w:val="00522974"/>
    <w:rsid w:val="00522C0D"/>
    <w:rsid w:val="00522E9C"/>
    <w:rsid w:val="00522FAE"/>
    <w:rsid w:val="0052335E"/>
    <w:rsid w:val="0052383C"/>
    <w:rsid w:val="005238A8"/>
    <w:rsid w:val="005238B6"/>
    <w:rsid w:val="00523C36"/>
    <w:rsid w:val="005252C6"/>
    <w:rsid w:val="005262FE"/>
    <w:rsid w:val="00526814"/>
    <w:rsid w:val="00526A92"/>
    <w:rsid w:val="00527283"/>
    <w:rsid w:val="00527366"/>
    <w:rsid w:val="00530625"/>
    <w:rsid w:val="00530A50"/>
    <w:rsid w:val="00530CBF"/>
    <w:rsid w:val="00531A55"/>
    <w:rsid w:val="00532134"/>
    <w:rsid w:val="00532A23"/>
    <w:rsid w:val="00532B5C"/>
    <w:rsid w:val="00532D0D"/>
    <w:rsid w:val="00532F75"/>
    <w:rsid w:val="00533112"/>
    <w:rsid w:val="00533397"/>
    <w:rsid w:val="00533512"/>
    <w:rsid w:val="005337F6"/>
    <w:rsid w:val="005348FF"/>
    <w:rsid w:val="00534CF7"/>
    <w:rsid w:val="00535D4E"/>
    <w:rsid w:val="005364B1"/>
    <w:rsid w:val="005374EF"/>
    <w:rsid w:val="005378EA"/>
    <w:rsid w:val="00537C28"/>
    <w:rsid w:val="00537D4E"/>
    <w:rsid w:val="00541815"/>
    <w:rsid w:val="00541C37"/>
    <w:rsid w:val="00542B35"/>
    <w:rsid w:val="00542EC6"/>
    <w:rsid w:val="0054330D"/>
    <w:rsid w:val="00543488"/>
    <w:rsid w:val="005436B2"/>
    <w:rsid w:val="00544081"/>
    <w:rsid w:val="005441A0"/>
    <w:rsid w:val="00544290"/>
    <w:rsid w:val="00545341"/>
    <w:rsid w:val="005453F1"/>
    <w:rsid w:val="00545BD5"/>
    <w:rsid w:val="005462E5"/>
    <w:rsid w:val="00546515"/>
    <w:rsid w:val="00547AB4"/>
    <w:rsid w:val="00547F67"/>
    <w:rsid w:val="00550069"/>
    <w:rsid w:val="005500DD"/>
    <w:rsid w:val="0055135A"/>
    <w:rsid w:val="005524F2"/>
    <w:rsid w:val="00552545"/>
    <w:rsid w:val="00552904"/>
    <w:rsid w:val="00552DBB"/>
    <w:rsid w:val="00552F7C"/>
    <w:rsid w:val="00554F7D"/>
    <w:rsid w:val="00555004"/>
    <w:rsid w:val="0055559D"/>
    <w:rsid w:val="00555714"/>
    <w:rsid w:val="00555BA6"/>
    <w:rsid w:val="00555FED"/>
    <w:rsid w:val="00556368"/>
    <w:rsid w:val="00556FB6"/>
    <w:rsid w:val="0055761A"/>
    <w:rsid w:val="00557B05"/>
    <w:rsid w:val="005600C6"/>
    <w:rsid w:val="00560516"/>
    <w:rsid w:val="0056097D"/>
    <w:rsid w:val="00560C2C"/>
    <w:rsid w:val="00561782"/>
    <w:rsid w:val="00562242"/>
    <w:rsid w:val="00562597"/>
    <w:rsid w:val="0056394C"/>
    <w:rsid w:val="0056469C"/>
    <w:rsid w:val="00564819"/>
    <w:rsid w:val="005653B2"/>
    <w:rsid w:val="0056553C"/>
    <w:rsid w:val="00565884"/>
    <w:rsid w:val="00565E80"/>
    <w:rsid w:val="005672C6"/>
    <w:rsid w:val="00567A94"/>
    <w:rsid w:val="005717AB"/>
    <w:rsid w:val="00572303"/>
    <w:rsid w:val="00572532"/>
    <w:rsid w:val="005725FE"/>
    <w:rsid w:val="0057359C"/>
    <w:rsid w:val="0057384A"/>
    <w:rsid w:val="00573899"/>
    <w:rsid w:val="00573DAE"/>
    <w:rsid w:val="005743D5"/>
    <w:rsid w:val="0057452F"/>
    <w:rsid w:val="005745D9"/>
    <w:rsid w:val="00574A69"/>
    <w:rsid w:val="00574C88"/>
    <w:rsid w:val="00575801"/>
    <w:rsid w:val="00576153"/>
    <w:rsid w:val="00576554"/>
    <w:rsid w:val="00577723"/>
    <w:rsid w:val="005777B2"/>
    <w:rsid w:val="00577D6E"/>
    <w:rsid w:val="005810CB"/>
    <w:rsid w:val="005823E4"/>
    <w:rsid w:val="00582948"/>
    <w:rsid w:val="00582A99"/>
    <w:rsid w:val="00582DDB"/>
    <w:rsid w:val="00583CCB"/>
    <w:rsid w:val="00583D12"/>
    <w:rsid w:val="00585968"/>
    <w:rsid w:val="00586A1F"/>
    <w:rsid w:val="005870E6"/>
    <w:rsid w:val="0058753B"/>
    <w:rsid w:val="005879A5"/>
    <w:rsid w:val="00587A18"/>
    <w:rsid w:val="005900AF"/>
    <w:rsid w:val="005904AE"/>
    <w:rsid w:val="00590AC3"/>
    <w:rsid w:val="00590F5A"/>
    <w:rsid w:val="0059115D"/>
    <w:rsid w:val="0059154C"/>
    <w:rsid w:val="00591590"/>
    <w:rsid w:val="005916F2"/>
    <w:rsid w:val="005924E0"/>
    <w:rsid w:val="00592643"/>
    <w:rsid w:val="00593872"/>
    <w:rsid w:val="00594136"/>
    <w:rsid w:val="0059417F"/>
    <w:rsid w:val="005943B8"/>
    <w:rsid w:val="00595979"/>
    <w:rsid w:val="00595C67"/>
    <w:rsid w:val="00595FC7"/>
    <w:rsid w:val="005962D1"/>
    <w:rsid w:val="0059750D"/>
    <w:rsid w:val="005978C1"/>
    <w:rsid w:val="00597964"/>
    <w:rsid w:val="005A082A"/>
    <w:rsid w:val="005A0917"/>
    <w:rsid w:val="005A0C51"/>
    <w:rsid w:val="005A1354"/>
    <w:rsid w:val="005A1A00"/>
    <w:rsid w:val="005A1ACF"/>
    <w:rsid w:val="005A1DA4"/>
    <w:rsid w:val="005A278D"/>
    <w:rsid w:val="005A28BB"/>
    <w:rsid w:val="005A2A46"/>
    <w:rsid w:val="005A2D9C"/>
    <w:rsid w:val="005A2FCE"/>
    <w:rsid w:val="005A5B70"/>
    <w:rsid w:val="005A6E66"/>
    <w:rsid w:val="005A782E"/>
    <w:rsid w:val="005A7B3F"/>
    <w:rsid w:val="005A7EFB"/>
    <w:rsid w:val="005B0A5E"/>
    <w:rsid w:val="005B1B7F"/>
    <w:rsid w:val="005B2C0B"/>
    <w:rsid w:val="005B38A1"/>
    <w:rsid w:val="005B3C7A"/>
    <w:rsid w:val="005B4893"/>
    <w:rsid w:val="005B4F65"/>
    <w:rsid w:val="005B5373"/>
    <w:rsid w:val="005B5A8C"/>
    <w:rsid w:val="005B5BE1"/>
    <w:rsid w:val="005B5CC5"/>
    <w:rsid w:val="005B6EE1"/>
    <w:rsid w:val="005C0CC5"/>
    <w:rsid w:val="005C0E7F"/>
    <w:rsid w:val="005C0EC5"/>
    <w:rsid w:val="005C19D5"/>
    <w:rsid w:val="005C1C06"/>
    <w:rsid w:val="005C2FBC"/>
    <w:rsid w:val="005C31E4"/>
    <w:rsid w:val="005C37D1"/>
    <w:rsid w:val="005C550B"/>
    <w:rsid w:val="005C5945"/>
    <w:rsid w:val="005C5956"/>
    <w:rsid w:val="005C7AD8"/>
    <w:rsid w:val="005D050D"/>
    <w:rsid w:val="005D0AA8"/>
    <w:rsid w:val="005D0DAE"/>
    <w:rsid w:val="005D0F9D"/>
    <w:rsid w:val="005D13CD"/>
    <w:rsid w:val="005D1601"/>
    <w:rsid w:val="005D1A9C"/>
    <w:rsid w:val="005D2A37"/>
    <w:rsid w:val="005D2C33"/>
    <w:rsid w:val="005D4BAB"/>
    <w:rsid w:val="005D5039"/>
    <w:rsid w:val="005D5133"/>
    <w:rsid w:val="005D5B5A"/>
    <w:rsid w:val="005D5C98"/>
    <w:rsid w:val="005D6472"/>
    <w:rsid w:val="005D6CF8"/>
    <w:rsid w:val="005D79E3"/>
    <w:rsid w:val="005D7CE7"/>
    <w:rsid w:val="005E1336"/>
    <w:rsid w:val="005E20AF"/>
    <w:rsid w:val="005E224D"/>
    <w:rsid w:val="005E2536"/>
    <w:rsid w:val="005E281A"/>
    <w:rsid w:val="005E2CBB"/>
    <w:rsid w:val="005E351E"/>
    <w:rsid w:val="005E3784"/>
    <w:rsid w:val="005E3FA0"/>
    <w:rsid w:val="005E419C"/>
    <w:rsid w:val="005E41C9"/>
    <w:rsid w:val="005E5015"/>
    <w:rsid w:val="005E623E"/>
    <w:rsid w:val="005E6B1A"/>
    <w:rsid w:val="005E6F10"/>
    <w:rsid w:val="005E730C"/>
    <w:rsid w:val="005E754D"/>
    <w:rsid w:val="005E78C5"/>
    <w:rsid w:val="005E7F89"/>
    <w:rsid w:val="005F058A"/>
    <w:rsid w:val="005F23A3"/>
    <w:rsid w:val="005F3700"/>
    <w:rsid w:val="005F377D"/>
    <w:rsid w:val="005F4432"/>
    <w:rsid w:val="005F455D"/>
    <w:rsid w:val="005F5251"/>
    <w:rsid w:val="005F5A2C"/>
    <w:rsid w:val="005F60E3"/>
    <w:rsid w:val="005F696D"/>
    <w:rsid w:val="005F6EBE"/>
    <w:rsid w:val="005F73E8"/>
    <w:rsid w:val="00600058"/>
    <w:rsid w:val="006005B5"/>
    <w:rsid w:val="00600E0E"/>
    <w:rsid w:val="006012EE"/>
    <w:rsid w:val="006018BB"/>
    <w:rsid w:val="006021F4"/>
    <w:rsid w:val="00603FBB"/>
    <w:rsid w:val="006045CD"/>
    <w:rsid w:val="0060470B"/>
    <w:rsid w:val="006047DD"/>
    <w:rsid w:val="0060500A"/>
    <w:rsid w:val="006051C0"/>
    <w:rsid w:val="006053EB"/>
    <w:rsid w:val="00605412"/>
    <w:rsid w:val="00605F1A"/>
    <w:rsid w:val="006064E0"/>
    <w:rsid w:val="00606993"/>
    <w:rsid w:val="00606C92"/>
    <w:rsid w:val="00607140"/>
    <w:rsid w:val="006076DD"/>
    <w:rsid w:val="00610372"/>
    <w:rsid w:val="00610ECD"/>
    <w:rsid w:val="006117FD"/>
    <w:rsid w:val="00615794"/>
    <w:rsid w:val="0061658D"/>
    <w:rsid w:val="00616C0C"/>
    <w:rsid w:val="00617A86"/>
    <w:rsid w:val="00617E3B"/>
    <w:rsid w:val="00620FDE"/>
    <w:rsid w:val="006212E5"/>
    <w:rsid w:val="006213C9"/>
    <w:rsid w:val="00621CF2"/>
    <w:rsid w:val="00623C8C"/>
    <w:rsid w:val="0062401C"/>
    <w:rsid w:val="00624752"/>
    <w:rsid w:val="0062513A"/>
    <w:rsid w:val="0062528F"/>
    <w:rsid w:val="00625729"/>
    <w:rsid w:val="00625B13"/>
    <w:rsid w:val="00625B54"/>
    <w:rsid w:val="00626385"/>
    <w:rsid w:val="00626524"/>
    <w:rsid w:val="00626743"/>
    <w:rsid w:val="00626B09"/>
    <w:rsid w:val="00630668"/>
    <w:rsid w:val="006309F2"/>
    <w:rsid w:val="00630D47"/>
    <w:rsid w:val="00631353"/>
    <w:rsid w:val="00631695"/>
    <w:rsid w:val="0063203B"/>
    <w:rsid w:val="00632825"/>
    <w:rsid w:val="00633EF7"/>
    <w:rsid w:val="00634C16"/>
    <w:rsid w:val="00635393"/>
    <w:rsid w:val="006356CE"/>
    <w:rsid w:val="00636743"/>
    <w:rsid w:val="006367AE"/>
    <w:rsid w:val="00637788"/>
    <w:rsid w:val="00637C6F"/>
    <w:rsid w:val="00637D03"/>
    <w:rsid w:val="00640586"/>
    <w:rsid w:val="00641441"/>
    <w:rsid w:val="00641A02"/>
    <w:rsid w:val="00642106"/>
    <w:rsid w:val="00642E8E"/>
    <w:rsid w:val="00643321"/>
    <w:rsid w:val="0064345C"/>
    <w:rsid w:val="00643F5E"/>
    <w:rsid w:val="0064411F"/>
    <w:rsid w:val="00644791"/>
    <w:rsid w:val="006465B2"/>
    <w:rsid w:val="0064734F"/>
    <w:rsid w:val="0065152C"/>
    <w:rsid w:val="006517D0"/>
    <w:rsid w:val="00651BC0"/>
    <w:rsid w:val="00651D5F"/>
    <w:rsid w:val="00652331"/>
    <w:rsid w:val="00652D21"/>
    <w:rsid w:val="00653BE6"/>
    <w:rsid w:val="00654884"/>
    <w:rsid w:val="00654E6A"/>
    <w:rsid w:val="00655DDF"/>
    <w:rsid w:val="00656237"/>
    <w:rsid w:val="00656CBA"/>
    <w:rsid w:val="00657568"/>
    <w:rsid w:val="00660139"/>
    <w:rsid w:val="00660C00"/>
    <w:rsid w:val="00660CD9"/>
    <w:rsid w:val="00661404"/>
    <w:rsid w:val="00661A95"/>
    <w:rsid w:val="0066254D"/>
    <w:rsid w:val="006628D0"/>
    <w:rsid w:val="0066354A"/>
    <w:rsid w:val="0066361B"/>
    <w:rsid w:val="006636BD"/>
    <w:rsid w:val="006648F9"/>
    <w:rsid w:val="00666207"/>
    <w:rsid w:val="00666DFB"/>
    <w:rsid w:val="00667656"/>
    <w:rsid w:val="006677E9"/>
    <w:rsid w:val="006705A6"/>
    <w:rsid w:val="006713E2"/>
    <w:rsid w:val="00671978"/>
    <w:rsid w:val="00672BBD"/>
    <w:rsid w:val="00673821"/>
    <w:rsid w:val="0067430F"/>
    <w:rsid w:val="006745EF"/>
    <w:rsid w:val="00674846"/>
    <w:rsid w:val="0067565B"/>
    <w:rsid w:val="006763AA"/>
    <w:rsid w:val="00676402"/>
    <w:rsid w:val="0067746A"/>
    <w:rsid w:val="00677D9E"/>
    <w:rsid w:val="0068002D"/>
    <w:rsid w:val="0068024C"/>
    <w:rsid w:val="00680466"/>
    <w:rsid w:val="006807AC"/>
    <w:rsid w:val="00680AA7"/>
    <w:rsid w:val="00680B85"/>
    <w:rsid w:val="0068104C"/>
    <w:rsid w:val="006816B6"/>
    <w:rsid w:val="006821DD"/>
    <w:rsid w:val="006825BB"/>
    <w:rsid w:val="00682E07"/>
    <w:rsid w:val="006834F5"/>
    <w:rsid w:val="00684F94"/>
    <w:rsid w:val="00685506"/>
    <w:rsid w:val="00686F87"/>
    <w:rsid w:val="006870C6"/>
    <w:rsid w:val="00687B79"/>
    <w:rsid w:val="0069000F"/>
    <w:rsid w:val="006900BF"/>
    <w:rsid w:val="00691979"/>
    <w:rsid w:val="00692067"/>
    <w:rsid w:val="006921E9"/>
    <w:rsid w:val="00692CB3"/>
    <w:rsid w:val="00693A7C"/>
    <w:rsid w:val="00693CA6"/>
    <w:rsid w:val="00693D3E"/>
    <w:rsid w:val="00694858"/>
    <w:rsid w:val="00694E5B"/>
    <w:rsid w:val="006953CF"/>
    <w:rsid w:val="006959F2"/>
    <w:rsid w:val="00695C62"/>
    <w:rsid w:val="0069655B"/>
    <w:rsid w:val="00696B47"/>
    <w:rsid w:val="00696E18"/>
    <w:rsid w:val="0069755A"/>
    <w:rsid w:val="006976A3"/>
    <w:rsid w:val="006977AB"/>
    <w:rsid w:val="006A0092"/>
    <w:rsid w:val="006A0797"/>
    <w:rsid w:val="006A16CF"/>
    <w:rsid w:val="006A1BE3"/>
    <w:rsid w:val="006A1EAB"/>
    <w:rsid w:val="006A43D8"/>
    <w:rsid w:val="006A46D6"/>
    <w:rsid w:val="006A4967"/>
    <w:rsid w:val="006A4FC5"/>
    <w:rsid w:val="006A58F9"/>
    <w:rsid w:val="006A5A75"/>
    <w:rsid w:val="006A5F6F"/>
    <w:rsid w:val="006A6B3E"/>
    <w:rsid w:val="006A7B01"/>
    <w:rsid w:val="006B073D"/>
    <w:rsid w:val="006B15C3"/>
    <w:rsid w:val="006B27DA"/>
    <w:rsid w:val="006B29CA"/>
    <w:rsid w:val="006B3084"/>
    <w:rsid w:val="006B38F0"/>
    <w:rsid w:val="006B3F1B"/>
    <w:rsid w:val="006B43C9"/>
    <w:rsid w:val="006B4DC0"/>
    <w:rsid w:val="006B557D"/>
    <w:rsid w:val="006B70A2"/>
    <w:rsid w:val="006B7113"/>
    <w:rsid w:val="006B712F"/>
    <w:rsid w:val="006B74C5"/>
    <w:rsid w:val="006B769E"/>
    <w:rsid w:val="006C0B5A"/>
    <w:rsid w:val="006C0D23"/>
    <w:rsid w:val="006C172E"/>
    <w:rsid w:val="006C173A"/>
    <w:rsid w:val="006C18B9"/>
    <w:rsid w:val="006C193A"/>
    <w:rsid w:val="006C1D6D"/>
    <w:rsid w:val="006C2019"/>
    <w:rsid w:val="006C22AA"/>
    <w:rsid w:val="006C2D46"/>
    <w:rsid w:val="006C2DEE"/>
    <w:rsid w:val="006C45A6"/>
    <w:rsid w:val="006C4A80"/>
    <w:rsid w:val="006C5435"/>
    <w:rsid w:val="006C54DD"/>
    <w:rsid w:val="006C676E"/>
    <w:rsid w:val="006C6C87"/>
    <w:rsid w:val="006C7CB2"/>
    <w:rsid w:val="006C7EF4"/>
    <w:rsid w:val="006D0E49"/>
    <w:rsid w:val="006D0FEC"/>
    <w:rsid w:val="006D1713"/>
    <w:rsid w:val="006D28A5"/>
    <w:rsid w:val="006D2D7C"/>
    <w:rsid w:val="006D2DB9"/>
    <w:rsid w:val="006D2DED"/>
    <w:rsid w:val="006D33A2"/>
    <w:rsid w:val="006D4018"/>
    <w:rsid w:val="006D4FE6"/>
    <w:rsid w:val="006D5DB0"/>
    <w:rsid w:val="006D5F9E"/>
    <w:rsid w:val="006D6434"/>
    <w:rsid w:val="006D64F8"/>
    <w:rsid w:val="006E0015"/>
    <w:rsid w:val="006E0799"/>
    <w:rsid w:val="006E0AB3"/>
    <w:rsid w:val="006E0C3A"/>
    <w:rsid w:val="006E1460"/>
    <w:rsid w:val="006E14EA"/>
    <w:rsid w:val="006E19A0"/>
    <w:rsid w:val="006E1C30"/>
    <w:rsid w:val="006E1FF1"/>
    <w:rsid w:val="006E3AC2"/>
    <w:rsid w:val="006E3BD2"/>
    <w:rsid w:val="006E3CEA"/>
    <w:rsid w:val="006E3DA3"/>
    <w:rsid w:val="006E43CB"/>
    <w:rsid w:val="006E4406"/>
    <w:rsid w:val="006E4FD4"/>
    <w:rsid w:val="006E63DA"/>
    <w:rsid w:val="006E6DCF"/>
    <w:rsid w:val="006E71BC"/>
    <w:rsid w:val="006E71D8"/>
    <w:rsid w:val="006E7291"/>
    <w:rsid w:val="006E72EB"/>
    <w:rsid w:val="006E74DD"/>
    <w:rsid w:val="006E79CD"/>
    <w:rsid w:val="006E7EB1"/>
    <w:rsid w:val="006F026A"/>
    <w:rsid w:val="006F02CF"/>
    <w:rsid w:val="006F0F0A"/>
    <w:rsid w:val="006F103A"/>
    <w:rsid w:val="006F211B"/>
    <w:rsid w:val="006F4B04"/>
    <w:rsid w:val="006F4BDD"/>
    <w:rsid w:val="006F531E"/>
    <w:rsid w:val="006F5C3C"/>
    <w:rsid w:val="006F5D75"/>
    <w:rsid w:val="006F6FBE"/>
    <w:rsid w:val="006F7ADE"/>
    <w:rsid w:val="007006EF"/>
    <w:rsid w:val="00700ADF"/>
    <w:rsid w:val="007015F1"/>
    <w:rsid w:val="007022A5"/>
    <w:rsid w:val="007023B4"/>
    <w:rsid w:val="00702E89"/>
    <w:rsid w:val="00702E92"/>
    <w:rsid w:val="00702FB4"/>
    <w:rsid w:val="00704075"/>
    <w:rsid w:val="00704FB6"/>
    <w:rsid w:val="00705917"/>
    <w:rsid w:val="00707899"/>
    <w:rsid w:val="007079B5"/>
    <w:rsid w:val="00707BFF"/>
    <w:rsid w:val="00707E1F"/>
    <w:rsid w:val="00707EEC"/>
    <w:rsid w:val="00710111"/>
    <w:rsid w:val="007106AA"/>
    <w:rsid w:val="00710700"/>
    <w:rsid w:val="0071076B"/>
    <w:rsid w:val="00711092"/>
    <w:rsid w:val="00711E5F"/>
    <w:rsid w:val="00712457"/>
    <w:rsid w:val="007128DE"/>
    <w:rsid w:val="007133F8"/>
    <w:rsid w:val="00713CAE"/>
    <w:rsid w:val="0071459C"/>
    <w:rsid w:val="0071482F"/>
    <w:rsid w:val="0071493B"/>
    <w:rsid w:val="00715104"/>
    <w:rsid w:val="007151B5"/>
    <w:rsid w:val="00715CCD"/>
    <w:rsid w:val="00716AD1"/>
    <w:rsid w:val="00716D7D"/>
    <w:rsid w:val="00716F18"/>
    <w:rsid w:val="0071744C"/>
    <w:rsid w:val="007208DD"/>
    <w:rsid w:val="00721210"/>
    <w:rsid w:val="0072175F"/>
    <w:rsid w:val="007219B7"/>
    <w:rsid w:val="00721C7E"/>
    <w:rsid w:val="00722132"/>
    <w:rsid w:val="0072253C"/>
    <w:rsid w:val="00722E66"/>
    <w:rsid w:val="0072388F"/>
    <w:rsid w:val="00724695"/>
    <w:rsid w:val="007246D3"/>
    <w:rsid w:val="00724B13"/>
    <w:rsid w:val="00725A74"/>
    <w:rsid w:val="00726CB2"/>
    <w:rsid w:val="00726DF3"/>
    <w:rsid w:val="00727689"/>
    <w:rsid w:val="00727B56"/>
    <w:rsid w:val="00727DF2"/>
    <w:rsid w:val="00730598"/>
    <w:rsid w:val="00730B49"/>
    <w:rsid w:val="00733333"/>
    <w:rsid w:val="007336F6"/>
    <w:rsid w:val="00734D0F"/>
    <w:rsid w:val="00741B72"/>
    <w:rsid w:val="0074251E"/>
    <w:rsid w:val="00742749"/>
    <w:rsid w:val="00744474"/>
    <w:rsid w:val="007451EE"/>
    <w:rsid w:val="0074627E"/>
    <w:rsid w:val="0074634B"/>
    <w:rsid w:val="00746492"/>
    <w:rsid w:val="0074737A"/>
    <w:rsid w:val="00747FDD"/>
    <w:rsid w:val="007506CE"/>
    <w:rsid w:val="00750BF0"/>
    <w:rsid w:val="00750C70"/>
    <w:rsid w:val="00750F75"/>
    <w:rsid w:val="00751166"/>
    <w:rsid w:val="00751180"/>
    <w:rsid w:val="00751B7A"/>
    <w:rsid w:val="007528C0"/>
    <w:rsid w:val="00752A1B"/>
    <w:rsid w:val="007542F5"/>
    <w:rsid w:val="007544BC"/>
    <w:rsid w:val="00754ADB"/>
    <w:rsid w:val="00755A66"/>
    <w:rsid w:val="00755B88"/>
    <w:rsid w:val="00755CDC"/>
    <w:rsid w:val="00755D7F"/>
    <w:rsid w:val="0075622F"/>
    <w:rsid w:val="00756A37"/>
    <w:rsid w:val="00756A79"/>
    <w:rsid w:val="00756BE5"/>
    <w:rsid w:val="00756F63"/>
    <w:rsid w:val="00757295"/>
    <w:rsid w:val="00762263"/>
    <w:rsid w:val="007629FE"/>
    <w:rsid w:val="00763DE6"/>
    <w:rsid w:val="00763E46"/>
    <w:rsid w:val="00764A93"/>
    <w:rsid w:val="00765AF4"/>
    <w:rsid w:val="00765EA8"/>
    <w:rsid w:val="00766029"/>
    <w:rsid w:val="00766582"/>
    <w:rsid w:val="00766ADE"/>
    <w:rsid w:val="007678F1"/>
    <w:rsid w:val="00767A13"/>
    <w:rsid w:val="00767F62"/>
    <w:rsid w:val="0077042E"/>
    <w:rsid w:val="007726F8"/>
    <w:rsid w:val="00773266"/>
    <w:rsid w:val="00773884"/>
    <w:rsid w:val="00773E4C"/>
    <w:rsid w:val="00773FE3"/>
    <w:rsid w:val="0077478B"/>
    <w:rsid w:val="00774BB6"/>
    <w:rsid w:val="00775506"/>
    <w:rsid w:val="007761AE"/>
    <w:rsid w:val="00776493"/>
    <w:rsid w:val="007765A2"/>
    <w:rsid w:val="00776756"/>
    <w:rsid w:val="007802C6"/>
    <w:rsid w:val="00781342"/>
    <w:rsid w:val="00781785"/>
    <w:rsid w:val="007824E0"/>
    <w:rsid w:val="00782D17"/>
    <w:rsid w:val="00783E54"/>
    <w:rsid w:val="00785397"/>
    <w:rsid w:val="007856D6"/>
    <w:rsid w:val="007857A4"/>
    <w:rsid w:val="00786221"/>
    <w:rsid w:val="00787E40"/>
    <w:rsid w:val="00787F52"/>
    <w:rsid w:val="00787F62"/>
    <w:rsid w:val="00790A01"/>
    <w:rsid w:val="00791536"/>
    <w:rsid w:val="00791860"/>
    <w:rsid w:val="00792D1B"/>
    <w:rsid w:val="007936EA"/>
    <w:rsid w:val="007938B0"/>
    <w:rsid w:val="00793E63"/>
    <w:rsid w:val="00794AF9"/>
    <w:rsid w:val="00794CEB"/>
    <w:rsid w:val="00794EEF"/>
    <w:rsid w:val="00795633"/>
    <w:rsid w:val="00795719"/>
    <w:rsid w:val="00795CBF"/>
    <w:rsid w:val="00796109"/>
    <w:rsid w:val="00796644"/>
    <w:rsid w:val="00796D10"/>
    <w:rsid w:val="007A0F2B"/>
    <w:rsid w:val="007A0FED"/>
    <w:rsid w:val="007A12C6"/>
    <w:rsid w:val="007A1410"/>
    <w:rsid w:val="007A160B"/>
    <w:rsid w:val="007A28B5"/>
    <w:rsid w:val="007A2B08"/>
    <w:rsid w:val="007A2C19"/>
    <w:rsid w:val="007A2FA6"/>
    <w:rsid w:val="007A3C7D"/>
    <w:rsid w:val="007A3D34"/>
    <w:rsid w:val="007A47CE"/>
    <w:rsid w:val="007A4D2F"/>
    <w:rsid w:val="007A4FAB"/>
    <w:rsid w:val="007A54E8"/>
    <w:rsid w:val="007A5602"/>
    <w:rsid w:val="007A5AA2"/>
    <w:rsid w:val="007A79C3"/>
    <w:rsid w:val="007A7DDE"/>
    <w:rsid w:val="007A7DE7"/>
    <w:rsid w:val="007B01EE"/>
    <w:rsid w:val="007B06C0"/>
    <w:rsid w:val="007B099F"/>
    <w:rsid w:val="007B0BA5"/>
    <w:rsid w:val="007B17DE"/>
    <w:rsid w:val="007B18A7"/>
    <w:rsid w:val="007B1EC6"/>
    <w:rsid w:val="007B205A"/>
    <w:rsid w:val="007B33E9"/>
    <w:rsid w:val="007B4737"/>
    <w:rsid w:val="007B4DEF"/>
    <w:rsid w:val="007B65F0"/>
    <w:rsid w:val="007C0081"/>
    <w:rsid w:val="007C0632"/>
    <w:rsid w:val="007C0922"/>
    <w:rsid w:val="007C1004"/>
    <w:rsid w:val="007C1221"/>
    <w:rsid w:val="007C1639"/>
    <w:rsid w:val="007C276B"/>
    <w:rsid w:val="007C29DB"/>
    <w:rsid w:val="007C2ED9"/>
    <w:rsid w:val="007C5465"/>
    <w:rsid w:val="007C5BDF"/>
    <w:rsid w:val="007C5FEC"/>
    <w:rsid w:val="007C63D0"/>
    <w:rsid w:val="007C655D"/>
    <w:rsid w:val="007C6636"/>
    <w:rsid w:val="007C7C0B"/>
    <w:rsid w:val="007C7ED7"/>
    <w:rsid w:val="007D0FF3"/>
    <w:rsid w:val="007D10CD"/>
    <w:rsid w:val="007D18CF"/>
    <w:rsid w:val="007D19CC"/>
    <w:rsid w:val="007D1DF2"/>
    <w:rsid w:val="007D2323"/>
    <w:rsid w:val="007D277D"/>
    <w:rsid w:val="007D294B"/>
    <w:rsid w:val="007D2A8B"/>
    <w:rsid w:val="007D306E"/>
    <w:rsid w:val="007D43ED"/>
    <w:rsid w:val="007D4B63"/>
    <w:rsid w:val="007D5AA2"/>
    <w:rsid w:val="007D5BA0"/>
    <w:rsid w:val="007D5D45"/>
    <w:rsid w:val="007D5DE1"/>
    <w:rsid w:val="007D696D"/>
    <w:rsid w:val="007D7215"/>
    <w:rsid w:val="007D7D09"/>
    <w:rsid w:val="007E02A9"/>
    <w:rsid w:val="007E080F"/>
    <w:rsid w:val="007E084C"/>
    <w:rsid w:val="007E10B5"/>
    <w:rsid w:val="007E1875"/>
    <w:rsid w:val="007E1C66"/>
    <w:rsid w:val="007E32FA"/>
    <w:rsid w:val="007E346C"/>
    <w:rsid w:val="007E38E3"/>
    <w:rsid w:val="007E4257"/>
    <w:rsid w:val="007E45F2"/>
    <w:rsid w:val="007E4ED1"/>
    <w:rsid w:val="007E4F01"/>
    <w:rsid w:val="007E5D21"/>
    <w:rsid w:val="007E731A"/>
    <w:rsid w:val="007E7B64"/>
    <w:rsid w:val="007E7DD9"/>
    <w:rsid w:val="007F01E4"/>
    <w:rsid w:val="007F0B3E"/>
    <w:rsid w:val="007F0CEE"/>
    <w:rsid w:val="007F177C"/>
    <w:rsid w:val="007F1B9B"/>
    <w:rsid w:val="007F1D5F"/>
    <w:rsid w:val="007F230E"/>
    <w:rsid w:val="007F35DA"/>
    <w:rsid w:val="007F38D0"/>
    <w:rsid w:val="007F39DA"/>
    <w:rsid w:val="007F3F17"/>
    <w:rsid w:val="007F3F7D"/>
    <w:rsid w:val="007F4172"/>
    <w:rsid w:val="007F41BF"/>
    <w:rsid w:val="007F4788"/>
    <w:rsid w:val="007F4805"/>
    <w:rsid w:val="007F4A83"/>
    <w:rsid w:val="007F50A3"/>
    <w:rsid w:val="007F515A"/>
    <w:rsid w:val="007F51F1"/>
    <w:rsid w:val="007F5556"/>
    <w:rsid w:val="007F5DE7"/>
    <w:rsid w:val="007F6344"/>
    <w:rsid w:val="007F7BFD"/>
    <w:rsid w:val="007F7F5A"/>
    <w:rsid w:val="0080108B"/>
    <w:rsid w:val="008010BF"/>
    <w:rsid w:val="00801E15"/>
    <w:rsid w:val="00801FD2"/>
    <w:rsid w:val="00802E8A"/>
    <w:rsid w:val="00805416"/>
    <w:rsid w:val="008054A0"/>
    <w:rsid w:val="00806398"/>
    <w:rsid w:val="00806480"/>
    <w:rsid w:val="008069E8"/>
    <w:rsid w:val="00806E23"/>
    <w:rsid w:val="008070EA"/>
    <w:rsid w:val="0081033E"/>
    <w:rsid w:val="008103D1"/>
    <w:rsid w:val="00810428"/>
    <w:rsid w:val="00810644"/>
    <w:rsid w:val="00811048"/>
    <w:rsid w:val="00811762"/>
    <w:rsid w:val="00811FC8"/>
    <w:rsid w:val="008126B6"/>
    <w:rsid w:val="00812A83"/>
    <w:rsid w:val="008132F2"/>
    <w:rsid w:val="008135B7"/>
    <w:rsid w:val="0081434B"/>
    <w:rsid w:val="00814FD8"/>
    <w:rsid w:val="0081589A"/>
    <w:rsid w:val="008159E4"/>
    <w:rsid w:val="0081710F"/>
    <w:rsid w:val="0081789B"/>
    <w:rsid w:val="00820168"/>
    <w:rsid w:val="00820CFF"/>
    <w:rsid w:val="00821000"/>
    <w:rsid w:val="008211DC"/>
    <w:rsid w:val="00821B95"/>
    <w:rsid w:val="00822309"/>
    <w:rsid w:val="008233AA"/>
    <w:rsid w:val="00823403"/>
    <w:rsid w:val="00823F6C"/>
    <w:rsid w:val="00825387"/>
    <w:rsid w:val="00827873"/>
    <w:rsid w:val="00827A64"/>
    <w:rsid w:val="008314CA"/>
    <w:rsid w:val="00831C6D"/>
    <w:rsid w:val="00831DE3"/>
    <w:rsid w:val="0083244A"/>
    <w:rsid w:val="0083245D"/>
    <w:rsid w:val="00832C23"/>
    <w:rsid w:val="00832EAD"/>
    <w:rsid w:val="00832FE5"/>
    <w:rsid w:val="00833027"/>
    <w:rsid w:val="008336AE"/>
    <w:rsid w:val="00835044"/>
    <w:rsid w:val="00835275"/>
    <w:rsid w:val="0083536F"/>
    <w:rsid w:val="0083577F"/>
    <w:rsid w:val="0083614E"/>
    <w:rsid w:val="0083723E"/>
    <w:rsid w:val="00837369"/>
    <w:rsid w:val="008375CD"/>
    <w:rsid w:val="008378A9"/>
    <w:rsid w:val="00837968"/>
    <w:rsid w:val="00837BC9"/>
    <w:rsid w:val="00837C6F"/>
    <w:rsid w:val="008402A8"/>
    <w:rsid w:val="00841C3B"/>
    <w:rsid w:val="00841ECA"/>
    <w:rsid w:val="00842014"/>
    <w:rsid w:val="0084206C"/>
    <w:rsid w:val="00842736"/>
    <w:rsid w:val="008427C0"/>
    <w:rsid w:val="008428B0"/>
    <w:rsid w:val="00842C0A"/>
    <w:rsid w:val="00842FA5"/>
    <w:rsid w:val="008434EF"/>
    <w:rsid w:val="00843E7D"/>
    <w:rsid w:val="00844723"/>
    <w:rsid w:val="00844CFF"/>
    <w:rsid w:val="00845A46"/>
    <w:rsid w:val="00845C5D"/>
    <w:rsid w:val="00845F85"/>
    <w:rsid w:val="00846778"/>
    <w:rsid w:val="00846CA5"/>
    <w:rsid w:val="0084756D"/>
    <w:rsid w:val="00847737"/>
    <w:rsid w:val="00847931"/>
    <w:rsid w:val="00847F72"/>
    <w:rsid w:val="008500C0"/>
    <w:rsid w:val="0085017C"/>
    <w:rsid w:val="00850502"/>
    <w:rsid w:val="00850A5C"/>
    <w:rsid w:val="00850E84"/>
    <w:rsid w:val="0085143B"/>
    <w:rsid w:val="0085164E"/>
    <w:rsid w:val="00851E35"/>
    <w:rsid w:val="00852658"/>
    <w:rsid w:val="0085266B"/>
    <w:rsid w:val="0085343F"/>
    <w:rsid w:val="00853664"/>
    <w:rsid w:val="008537EE"/>
    <w:rsid w:val="00853CE0"/>
    <w:rsid w:val="00853F57"/>
    <w:rsid w:val="0085420D"/>
    <w:rsid w:val="00855B80"/>
    <w:rsid w:val="00855E9F"/>
    <w:rsid w:val="00856231"/>
    <w:rsid w:val="00857B74"/>
    <w:rsid w:val="00857E3F"/>
    <w:rsid w:val="00860062"/>
    <w:rsid w:val="0086062F"/>
    <w:rsid w:val="008608AF"/>
    <w:rsid w:val="00860993"/>
    <w:rsid w:val="0086110F"/>
    <w:rsid w:val="0086119E"/>
    <w:rsid w:val="008621BC"/>
    <w:rsid w:val="0086241F"/>
    <w:rsid w:val="00863B6F"/>
    <w:rsid w:val="008640A0"/>
    <w:rsid w:val="00864EA7"/>
    <w:rsid w:val="00864FA3"/>
    <w:rsid w:val="00865BEB"/>
    <w:rsid w:val="00866D10"/>
    <w:rsid w:val="00866E89"/>
    <w:rsid w:val="00867FCB"/>
    <w:rsid w:val="0087022F"/>
    <w:rsid w:val="008702BE"/>
    <w:rsid w:val="00870659"/>
    <w:rsid w:val="008706ED"/>
    <w:rsid w:val="00870B18"/>
    <w:rsid w:val="00871316"/>
    <w:rsid w:val="00871B42"/>
    <w:rsid w:val="00872AF6"/>
    <w:rsid w:val="00872B73"/>
    <w:rsid w:val="008732DE"/>
    <w:rsid w:val="00874C62"/>
    <w:rsid w:val="00875437"/>
    <w:rsid w:val="0087642B"/>
    <w:rsid w:val="00877973"/>
    <w:rsid w:val="00880496"/>
    <w:rsid w:val="0088075B"/>
    <w:rsid w:val="008808A8"/>
    <w:rsid w:val="0088218F"/>
    <w:rsid w:val="00883582"/>
    <w:rsid w:val="00883B71"/>
    <w:rsid w:val="00883D31"/>
    <w:rsid w:val="00884168"/>
    <w:rsid w:val="00884D1A"/>
    <w:rsid w:val="00884E4A"/>
    <w:rsid w:val="008852E9"/>
    <w:rsid w:val="008861A9"/>
    <w:rsid w:val="008868C9"/>
    <w:rsid w:val="00887822"/>
    <w:rsid w:val="00887F2C"/>
    <w:rsid w:val="008900BC"/>
    <w:rsid w:val="00891402"/>
    <w:rsid w:val="00892531"/>
    <w:rsid w:val="00892DC2"/>
    <w:rsid w:val="00893065"/>
    <w:rsid w:val="00893196"/>
    <w:rsid w:val="00894E13"/>
    <w:rsid w:val="00894E50"/>
    <w:rsid w:val="00895487"/>
    <w:rsid w:val="00895D63"/>
    <w:rsid w:val="00896428"/>
    <w:rsid w:val="008971EC"/>
    <w:rsid w:val="008A0284"/>
    <w:rsid w:val="008A0C63"/>
    <w:rsid w:val="008A2653"/>
    <w:rsid w:val="008A274F"/>
    <w:rsid w:val="008A4FBD"/>
    <w:rsid w:val="008A63C9"/>
    <w:rsid w:val="008A6CF0"/>
    <w:rsid w:val="008A7203"/>
    <w:rsid w:val="008A7289"/>
    <w:rsid w:val="008A74FA"/>
    <w:rsid w:val="008A7A85"/>
    <w:rsid w:val="008B08EA"/>
    <w:rsid w:val="008B152F"/>
    <w:rsid w:val="008B2372"/>
    <w:rsid w:val="008B2437"/>
    <w:rsid w:val="008B2DAF"/>
    <w:rsid w:val="008B2DF3"/>
    <w:rsid w:val="008B304D"/>
    <w:rsid w:val="008B3805"/>
    <w:rsid w:val="008B3B8E"/>
    <w:rsid w:val="008B3C44"/>
    <w:rsid w:val="008B472E"/>
    <w:rsid w:val="008B47A9"/>
    <w:rsid w:val="008B4D68"/>
    <w:rsid w:val="008B5286"/>
    <w:rsid w:val="008B5293"/>
    <w:rsid w:val="008B53D1"/>
    <w:rsid w:val="008B58DC"/>
    <w:rsid w:val="008B5B69"/>
    <w:rsid w:val="008B67A3"/>
    <w:rsid w:val="008B7308"/>
    <w:rsid w:val="008C0490"/>
    <w:rsid w:val="008C0C50"/>
    <w:rsid w:val="008C0E9C"/>
    <w:rsid w:val="008C0F38"/>
    <w:rsid w:val="008C1374"/>
    <w:rsid w:val="008C2041"/>
    <w:rsid w:val="008C21FD"/>
    <w:rsid w:val="008C2314"/>
    <w:rsid w:val="008C2D18"/>
    <w:rsid w:val="008C3317"/>
    <w:rsid w:val="008C3960"/>
    <w:rsid w:val="008C6769"/>
    <w:rsid w:val="008D06E5"/>
    <w:rsid w:val="008D2BB6"/>
    <w:rsid w:val="008D3646"/>
    <w:rsid w:val="008D3C02"/>
    <w:rsid w:val="008D5DB7"/>
    <w:rsid w:val="008D6226"/>
    <w:rsid w:val="008D661B"/>
    <w:rsid w:val="008D6E40"/>
    <w:rsid w:val="008D702E"/>
    <w:rsid w:val="008D7072"/>
    <w:rsid w:val="008D796F"/>
    <w:rsid w:val="008D7ED3"/>
    <w:rsid w:val="008E0115"/>
    <w:rsid w:val="008E0381"/>
    <w:rsid w:val="008E09D7"/>
    <w:rsid w:val="008E1188"/>
    <w:rsid w:val="008E144A"/>
    <w:rsid w:val="008E1C6B"/>
    <w:rsid w:val="008E255E"/>
    <w:rsid w:val="008E318E"/>
    <w:rsid w:val="008E3B29"/>
    <w:rsid w:val="008E3D07"/>
    <w:rsid w:val="008E3D81"/>
    <w:rsid w:val="008E430A"/>
    <w:rsid w:val="008E4AF2"/>
    <w:rsid w:val="008E5B91"/>
    <w:rsid w:val="008E6924"/>
    <w:rsid w:val="008E6A52"/>
    <w:rsid w:val="008E6B62"/>
    <w:rsid w:val="008E6D59"/>
    <w:rsid w:val="008E75E3"/>
    <w:rsid w:val="008E7647"/>
    <w:rsid w:val="008F018D"/>
    <w:rsid w:val="008F0CE4"/>
    <w:rsid w:val="008F0D06"/>
    <w:rsid w:val="008F1936"/>
    <w:rsid w:val="008F1A75"/>
    <w:rsid w:val="008F2615"/>
    <w:rsid w:val="008F3BFA"/>
    <w:rsid w:val="008F415A"/>
    <w:rsid w:val="008F5959"/>
    <w:rsid w:val="008F6835"/>
    <w:rsid w:val="008F6A82"/>
    <w:rsid w:val="008F6E23"/>
    <w:rsid w:val="008F710B"/>
    <w:rsid w:val="008F7A39"/>
    <w:rsid w:val="008F7E01"/>
    <w:rsid w:val="0090015D"/>
    <w:rsid w:val="0090042B"/>
    <w:rsid w:val="0090124F"/>
    <w:rsid w:val="009012BB"/>
    <w:rsid w:val="00901464"/>
    <w:rsid w:val="00901498"/>
    <w:rsid w:val="00901800"/>
    <w:rsid w:val="0090180E"/>
    <w:rsid w:val="00901EE4"/>
    <w:rsid w:val="00903066"/>
    <w:rsid w:val="009039BA"/>
    <w:rsid w:val="009053EC"/>
    <w:rsid w:val="00905A24"/>
    <w:rsid w:val="00906CB4"/>
    <w:rsid w:val="00906DA8"/>
    <w:rsid w:val="00907E74"/>
    <w:rsid w:val="009115A7"/>
    <w:rsid w:val="00911644"/>
    <w:rsid w:val="00911B93"/>
    <w:rsid w:val="00911E35"/>
    <w:rsid w:val="009126D1"/>
    <w:rsid w:val="009144C8"/>
    <w:rsid w:val="0091500C"/>
    <w:rsid w:val="009153C1"/>
    <w:rsid w:val="0091573E"/>
    <w:rsid w:val="00915A96"/>
    <w:rsid w:val="00915AA3"/>
    <w:rsid w:val="00915F89"/>
    <w:rsid w:val="0091656A"/>
    <w:rsid w:val="009165C2"/>
    <w:rsid w:val="0091663B"/>
    <w:rsid w:val="00916CA5"/>
    <w:rsid w:val="00916F2C"/>
    <w:rsid w:val="0091725A"/>
    <w:rsid w:val="0091771A"/>
    <w:rsid w:val="00921717"/>
    <w:rsid w:val="009219F4"/>
    <w:rsid w:val="00922A7A"/>
    <w:rsid w:val="00923680"/>
    <w:rsid w:val="00923780"/>
    <w:rsid w:val="00923911"/>
    <w:rsid w:val="00924428"/>
    <w:rsid w:val="00925033"/>
    <w:rsid w:val="00925DA5"/>
    <w:rsid w:val="00926C1D"/>
    <w:rsid w:val="00927D33"/>
    <w:rsid w:val="00930ACB"/>
    <w:rsid w:val="009322C7"/>
    <w:rsid w:val="0093268A"/>
    <w:rsid w:val="00932772"/>
    <w:rsid w:val="0093298D"/>
    <w:rsid w:val="00932D1D"/>
    <w:rsid w:val="00932D73"/>
    <w:rsid w:val="00933B49"/>
    <w:rsid w:val="00933DBD"/>
    <w:rsid w:val="00934741"/>
    <w:rsid w:val="00934C06"/>
    <w:rsid w:val="009353B4"/>
    <w:rsid w:val="009357CC"/>
    <w:rsid w:val="00935B53"/>
    <w:rsid w:val="009369F6"/>
    <w:rsid w:val="00936DF1"/>
    <w:rsid w:val="00937E5A"/>
    <w:rsid w:val="009403C7"/>
    <w:rsid w:val="00941F89"/>
    <w:rsid w:val="00942743"/>
    <w:rsid w:val="00943A0A"/>
    <w:rsid w:val="00943CF2"/>
    <w:rsid w:val="00943E63"/>
    <w:rsid w:val="00945046"/>
    <w:rsid w:val="0094540E"/>
    <w:rsid w:val="009469E3"/>
    <w:rsid w:val="00946C6A"/>
    <w:rsid w:val="00947D4E"/>
    <w:rsid w:val="00951BCF"/>
    <w:rsid w:val="00951BD2"/>
    <w:rsid w:val="00953F5C"/>
    <w:rsid w:val="00954855"/>
    <w:rsid w:val="00955ABA"/>
    <w:rsid w:val="00955AD8"/>
    <w:rsid w:val="00955EB7"/>
    <w:rsid w:val="00956224"/>
    <w:rsid w:val="009579BF"/>
    <w:rsid w:val="00957EBB"/>
    <w:rsid w:val="009600EC"/>
    <w:rsid w:val="00960403"/>
    <w:rsid w:val="0096098D"/>
    <w:rsid w:val="0096189B"/>
    <w:rsid w:val="009618D0"/>
    <w:rsid w:val="00961E26"/>
    <w:rsid w:val="00962A03"/>
    <w:rsid w:val="00962CDF"/>
    <w:rsid w:val="0096338D"/>
    <w:rsid w:val="009633A9"/>
    <w:rsid w:val="0096382B"/>
    <w:rsid w:val="00963C76"/>
    <w:rsid w:val="00963E30"/>
    <w:rsid w:val="0096512C"/>
    <w:rsid w:val="009655A8"/>
    <w:rsid w:val="00965E22"/>
    <w:rsid w:val="00966814"/>
    <w:rsid w:val="0096695A"/>
    <w:rsid w:val="00966E54"/>
    <w:rsid w:val="00967464"/>
    <w:rsid w:val="0096754C"/>
    <w:rsid w:val="00967B85"/>
    <w:rsid w:val="00967BBC"/>
    <w:rsid w:val="00967EF2"/>
    <w:rsid w:val="00967F56"/>
    <w:rsid w:val="00970E15"/>
    <w:rsid w:val="00970EE0"/>
    <w:rsid w:val="009710F9"/>
    <w:rsid w:val="0097134C"/>
    <w:rsid w:val="00972516"/>
    <w:rsid w:val="00972D18"/>
    <w:rsid w:val="00973E8B"/>
    <w:rsid w:val="00974217"/>
    <w:rsid w:val="00975071"/>
    <w:rsid w:val="0097585C"/>
    <w:rsid w:val="00975F78"/>
    <w:rsid w:val="009761B4"/>
    <w:rsid w:val="0097665F"/>
    <w:rsid w:val="0097694C"/>
    <w:rsid w:val="0097720D"/>
    <w:rsid w:val="0097756C"/>
    <w:rsid w:val="00977847"/>
    <w:rsid w:val="009802EC"/>
    <w:rsid w:val="00980E35"/>
    <w:rsid w:val="00981185"/>
    <w:rsid w:val="00981692"/>
    <w:rsid w:val="0098400E"/>
    <w:rsid w:val="00984083"/>
    <w:rsid w:val="009842E6"/>
    <w:rsid w:val="009857C3"/>
    <w:rsid w:val="00985A7E"/>
    <w:rsid w:val="00985E5D"/>
    <w:rsid w:val="00985FC3"/>
    <w:rsid w:val="00986144"/>
    <w:rsid w:val="00987E58"/>
    <w:rsid w:val="00987FA8"/>
    <w:rsid w:val="00990AA4"/>
    <w:rsid w:val="00990ADC"/>
    <w:rsid w:val="00991489"/>
    <w:rsid w:val="00992DD1"/>
    <w:rsid w:val="00995547"/>
    <w:rsid w:val="009958A8"/>
    <w:rsid w:val="00995F18"/>
    <w:rsid w:val="0099785E"/>
    <w:rsid w:val="009A080A"/>
    <w:rsid w:val="009A0E08"/>
    <w:rsid w:val="009A12EF"/>
    <w:rsid w:val="009A1B82"/>
    <w:rsid w:val="009A1E56"/>
    <w:rsid w:val="009A1FE9"/>
    <w:rsid w:val="009A2093"/>
    <w:rsid w:val="009A24B5"/>
    <w:rsid w:val="009A3D38"/>
    <w:rsid w:val="009A47B3"/>
    <w:rsid w:val="009A4F85"/>
    <w:rsid w:val="009A5784"/>
    <w:rsid w:val="009A7A26"/>
    <w:rsid w:val="009A7EDD"/>
    <w:rsid w:val="009B011F"/>
    <w:rsid w:val="009B01CD"/>
    <w:rsid w:val="009B0598"/>
    <w:rsid w:val="009B2844"/>
    <w:rsid w:val="009B2953"/>
    <w:rsid w:val="009B3545"/>
    <w:rsid w:val="009B54B0"/>
    <w:rsid w:val="009B54C6"/>
    <w:rsid w:val="009B5675"/>
    <w:rsid w:val="009B59C1"/>
    <w:rsid w:val="009B5C6D"/>
    <w:rsid w:val="009B6F3A"/>
    <w:rsid w:val="009B7E62"/>
    <w:rsid w:val="009C00F6"/>
    <w:rsid w:val="009C04E7"/>
    <w:rsid w:val="009C09ED"/>
    <w:rsid w:val="009C0AD3"/>
    <w:rsid w:val="009C165B"/>
    <w:rsid w:val="009C216E"/>
    <w:rsid w:val="009C2DA2"/>
    <w:rsid w:val="009C3A57"/>
    <w:rsid w:val="009C4338"/>
    <w:rsid w:val="009C5193"/>
    <w:rsid w:val="009C5195"/>
    <w:rsid w:val="009C53A3"/>
    <w:rsid w:val="009C75A0"/>
    <w:rsid w:val="009C76A3"/>
    <w:rsid w:val="009D1620"/>
    <w:rsid w:val="009D1CBC"/>
    <w:rsid w:val="009D2268"/>
    <w:rsid w:val="009D2607"/>
    <w:rsid w:val="009D2C44"/>
    <w:rsid w:val="009D3234"/>
    <w:rsid w:val="009D3394"/>
    <w:rsid w:val="009D3563"/>
    <w:rsid w:val="009D3875"/>
    <w:rsid w:val="009D49CD"/>
    <w:rsid w:val="009D6551"/>
    <w:rsid w:val="009D6CA1"/>
    <w:rsid w:val="009D711D"/>
    <w:rsid w:val="009D71E6"/>
    <w:rsid w:val="009D758D"/>
    <w:rsid w:val="009D7794"/>
    <w:rsid w:val="009E0862"/>
    <w:rsid w:val="009E0E25"/>
    <w:rsid w:val="009E0F1F"/>
    <w:rsid w:val="009E1671"/>
    <w:rsid w:val="009E20C2"/>
    <w:rsid w:val="009E2919"/>
    <w:rsid w:val="009E31BB"/>
    <w:rsid w:val="009E3511"/>
    <w:rsid w:val="009E3733"/>
    <w:rsid w:val="009E396D"/>
    <w:rsid w:val="009E606E"/>
    <w:rsid w:val="009E6E89"/>
    <w:rsid w:val="009E6FF6"/>
    <w:rsid w:val="009E7BD5"/>
    <w:rsid w:val="009E7E05"/>
    <w:rsid w:val="009F1158"/>
    <w:rsid w:val="009F1354"/>
    <w:rsid w:val="009F2DC0"/>
    <w:rsid w:val="009F36CF"/>
    <w:rsid w:val="009F39CC"/>
    <w:rsid w:val="009F3C66"/>
    <w:rsid w:val="009F5A50"/>
    <w:rsid w:val="009F73A6"/>
    <w:rsid w:val="009F7469"/>
    <w:rsid w:val="009F792B"/>
    <w:rsid w:val="00A00DB9"/>
    <w:rsid w:val="00A015FC"/>
    <w:rsid w:val="00A01BE7"/>
    <w:rsid w:val="00A01D84"/>
    <w:rsid w:val="00A0238A"/>
    <w:rsid w:val="00A0239E"/>
    <w:rsid w:val="00A02A67"/>
    <w:rsid w:val="00A035F2"/>
    <w:rsid w:val="00A03DE9"/>
    <w:rsid w:val="00A0401B"/>
    <w:rsid w:val="00A044A2"/>
    <w:rsid w:val="00A04718"/>
    <w:rsid w:val="00A04B51"/>
    <w:rsid w:val="00A04C80"/>
    <w:rsid w:val="00A053B1"/>
    <w:rsid w:val="00A10521"/>
    <w:rsid w:val="00A10544"/>
    <w:rsid w:val="00A107F4"/>
    <w:rsid w:val="00A109C6"/>
    <w:rsid w:val="00A10BC2"/>
    <w:rsid w:val="00A1127F"/>
    <w:rsid w:val="00A11BBB"/>
    <w:rsid w:val="00A12118"/>
    <w:rsid w:val="00A12257"/>
    <w:rsid w:val="00A123D4"/>
    <w:rsid w:val="00A1241F"/>
    <w:rsid w:val="00A12C0D"/>
    <w:rsid w:val="00A13A80"/>
    <w:rsid w:val="00A13AA8"/>
    <w:rsid w:val="00A14636"/>
    <w:rsid w:val="00A147D1"/>
    <w:rsid w:val="00A14CE2"/>
    <w:rsid w:val="00A15851"/>
    <w:rsid w:val="00A16B2B"/>
    <w:rsid w:val="00A16D47"/>
    <w:rsid w:val="00A16DF1"/>
    <w:rsid w:val="00A17FF1"/>
    <w:rsid w:val="00A200DD"/>
    <w:rsid w:val="00A21549"/>
    <w:rsid w:val="00A2194C"/>
    <w:rsid w:val="00A21B88"/>
    <w:rsid w:val="00A21FFC"/>
    <w:rsid w:val="00A225BA"/>
    <w:rsid w:val="00A22EB8"/>
    <w:rsid w:val="00A23007"/>
    <w:rsid w:val="00A253B0"/>
    <w:rsid w:val="00A2587F"/>
    <w:rsid w:val="00A25913"/>
    <w:rsid w:val="00A25F1D"/>
    <w:rsid w:val="00A261DC"/>
    <w:rsid w:val="00A2637E"/>
    <w:rsid w:val="00A3022F"/>
    <w:rsid w:val="00A30598"/>
    <w:rsid w:val="00A308AE"/>
    <w:rsid w:val="00A30ACD"/>
    <w:rsid w:val="00A30F09"/>
    <w:rsid w:val="00A310B4"/>
    <w:rsid w:val="00A32608"/>
    <w:rsid w:val="00A326AD"/>
    <w:rsid w:val="00A32B02"/>
    <w:rsid w:val="00A32BFB"/>
    <w:rsid w:val="00A331BD"/>
    <w:rsid w:val="00A34923"/>
    <w:rsid w:val="00A35410"/>
    <w:rsid w:val="00A35CB9"/>
    <w:rsid w:val="00A35CC2"/>
    <w:rsid w:val="00A36577"/>
    <w:rsid w:val="00A37698"/>
    <w:rsid w:val="00A37745"/>
    <w:rsid w:val="00A37A17"/>
    <w:rsid w:val="00A37CCE"/>
    <w:rsid w:val="00A37D7F"/>
    <w:rsid w:val="00A37E6F"/>
    <w:rsid w:val="00A37F41"/>
    <w:rsid w:val="00A4020B"/>
    <w:rsid w:val="00A40C94"/>
    <w:rsid w:val="00A42201"/>
    <w:rsid w:val="00A423C6"/>
    <w:rsid w:val="00A4381A"/>
    <w:rsid w:val="00A44A0E"/>
    <w:rsid w:val="00A44E3A"/>
    <w:rsid w:val="00A45A77"/>
    <w:rsid w:val="00A45FE6"/>
    <w:rsid w:val="00A469AE"/>
    <w:rsid w:val="00A46BA8"/>
    <w:rsid w:val="00A47ABB"/>
    <w:rsid w:val="00A47DE7"/>
    <w:rsid w:val="00A50165"/>
    <w:rsid w:val="00A50246"/>
    <w:rsid w:val="00A502F9"/>
    <w:rsid w:val="00A50486"/>
    <w:rsid w:val="00A50AC6"/>
    <w:rsid w:val="00A5156B"/>
    <w:rsid w:val="00A51A90"/>
    <w:rsid w:val="00A521DA"/>
    <w:rsid w:val="00A52D17"/>
    <w:rsid w:val="00A53192"/>
    <w:rsid w:val="00A54122"/>
    <w:rsid w:val="00A54414"/>
    <w:rsid w:val="00A55E39"/>
    <w:rsid w:val="00A561A1"/>
    <w:rsid w:val="00A56FD1"/>
    <w:rsid w:val="00A57421"/>
    <w:rsid w:val="00A57448"/>
    <w:rsid w:val="00A57910"/>
    <w:rsid w:val="00A5791E"/>
    <w:rsid w:val="00A60FD1"/>
    <w:rsid w:val="00A61976"/>
    <w:rsid w:val="00A628B1"/>
    <w:rsid w:val="00A62D18"/>
    <w:rsid w:val="00A63391"/>
    <w:rsid w:val="00A63868"/>
    <w:rsid w:val="00A63A99"/>
    <w:rsid w:val="00A63DDF"/>
    <w:rsid w:val="00A640E1"/>
    <w:rsid w:val="00A645EF"/>
    <w:rsid w:val="00A64C89"/>
    <w:rsid w:val="00A65342"/>
    <w:rsid w:val="00A655F1"/>
    <w:rsid w:val="00A666EE"/>
    <w:rsid w:val="00A67446"/>
    <w:rsid w:val="00A6759B"/>
    <w:rsid w:val="00A7074F"/>
    <w:rsid w:val="00A707AD"/>
    <w:rsid w:val="00A7086E"/>
    <w:rsid w:val="00A70986"/>
    <w:rsid w:val="00A713E6"/>
    <w:rsid w:val="00A71537"/>
    <w:rsid w:val="00A74453"/>
    <w:rsid w:val="00A7448E"/>
    <w:rsid w:val="00A75705"/>
    <w:rsid w:val="00A76026"/>
    <w:rsid w:val="00A76571"/>
    <w:rsid w:val="00A76A41"/>
    <w:rsid w:val="00A76C43"/>
    <w:rsid w:val="00A77002"/>
    <w:rsid w:val="00A7745B"/>
    <w:rsid w:val="00A77744"/>
    <w:rsid w:val="00A80245"/>
    <w:rsid w:val="00A80630"/>
    <w:rsid w:val="00A80C79"/>
    <w:rsid w:val="00A8201A"/>
    <w:rsid w:val="00A8221C"/>
    <w:rsid w:val="00A8231F"/>
    <w:rsid w:val="00A82590"/>
    <w:rsid w:val="00A825AA"/>
    <w:rsid w:val="00A82C6F"/>
    <w:rsid w:val="00A82E3E"/>
    <w:rsid w:val="00A83F4D"/>
    <w:rsid w:val="00A84AE7"/>
    <w:rsid w:val="00A84D7D"/>
    <w:rsid w:val="00A84D84"/>
    <w:rsid w:val="00A851F1"/>
    <w:rsid w:val="00A857D7"/>
    <w:rsid w:val="00A85A1A"/>
    <w:rsid w:val="00A86E8E"/>
    <w:rsid w:val="00A87BD1"/>
    <w:rsid w:val="00A90514"/>
    <w:rsid w:val="00A91051"/>
    <w:rsid w:val="00A91159"/>
    <w:rsid w:val="00A93341"/>
    <w:rsid w:val="00A94984"/>
    <w:rsid w:val="00A94AA2"/>
    <w:rsid w:val="00AA0EDA"/>
    <w:rsid w:val="00AA0FBE"/>
    <w:rsid w:val="00AA19F3"/>
    <w:rsid w:val="00AA246C"/>
    <w:rsid w:val="00AA249B"/>
    <w:rsid w:val="00AA2D64"/>
    <w:rsid w:val="00AA2E03"/>
    <w:rsid w:val="00AA2F35"/>
    <w:rsid w:val="00AA42A5"/>
    <w:rsid w:val="00AA431B"/>
    <w:rsid w:val="00AA441F"/>
    <w:rsid w:val="00AA47AC"/>
    <w:rsid w:val="00AA4FE2"/>
    <w:rsid w:val="00AA4FFA"/>
    <w:rsid w:val="00AA59BC"/>
    <w:rsid w:val="00AA5AAB"/>
    <w:rsid w:val="00AA6743"/>
    <w:rsid w:val="00AA6C4C"/>
    <w:rsid w:val="00AA6C81"/>
    <w:rsid w:val="00AB07C1"/>
    <w:rsid w:val="00AB0E2D"/>
    <w:rsid w:val="00AB10F6"/>
    <w:rsid w:val="00AB1167"/>
    <w:rsid w:val="00AB2D1D"/>
    <w:rsid w:val="00AB2FD8"/>
    <w:rsid w:val="00AB356C"/>
    <w:rsid w:val="00AB3BAB"/>
    <w:rsid w:val="00AB4E19"/>
    <w:rsid w:val="00AB5AAF"/>
    <w:rsid w:val="00AB5B89"/>
    <w:rsid w:val="00AB6030"/>
    <w:rsid w:val="00AB7217"/>
    <w:rsid w:val="00AC02E5"/>
    <w:rsid w:val="00AC080E"/>
    <w:rsid w:val="00AC090C"/>
    <w:rsid w:val="00AC2B05"/>
    <w:rsid w:val="00AC33CC"/>
    <w:rsid w:val="00AC34DD"/>
    <w:rsid w:val="00AC3E7F"/>
    <w:rsid w:val="00AC4AC0"/>
    <w:rsid w:val="00AC5F72"/>
    <w:rsid w:val="00AC68F7"/>
    <w:rsid w:val="00AC6DC8"/>
    <w:rsid w:val="00AC730D"/>
    <w:rsid w:val="00AC756E"/>
    <w:rsid w:val="00AD0591"/>
    <w:rsid w:val="00AD1753"/>
    <w:rsid w:val="00AD2D5E"/>
    <w:rsid w:val="00AD385F"/>
    <w:rsid w:val="00AD3DED"/>
    <w:rsid w:val="00AD4669"/>
    <w:rsid w:val="00AD47AD"/>
    <w:rsid w:val="00AD4877"/>
    <w:rsid w:val="00AD4F60"/>
    <w:rsid w:val="00AD5238"/>
    <w:rsid w:val="00AD5706"/>
    <w:rsid w:val="00AD5E86"/>
    <w:rsid w:val="00AD5E9F"/>
    <w:rsid w:val="00AD6898"/>
    <w:rsid w:val="00AD6F2F"/>
    <w:rsid w:val="00AD6FA6"/>
    <w:rsid w:val="00AD7725"/>
    <w:rsid w:val="00AE055F"/>
    <w:rsid w:val="00AE1703"/>
    <w:rsid w:val="00AE1A10"/>
    <w:rsid w:val="00AE1C40"/>
    <w:rsid w:val="00AE2010"/>
    <w:rsid w:val="00AE2266"/>
    <w:rsid w:val="00AE24CE"/>
    <w:rsid w:val="00AE3576"/>
    <w:rsid w:val="00AE38AB"/>
    <w:rsid w:val="00AE3A6F"/>
    <w:rsid w:val="00AE3B4E"/>
    <w:rsid w:val="00AE42CD"/>
    <w:rsid w:val="00AE676B"/>
    <w:rsid w:val="00AE6C6D"/>
    <w:rsid w:val="00AE701A"/>
    <w:rsid w:val="00AE794D"/>
    <w:rsid w:val="00AF059B"/>
    <w:rsid w:val="00AF0864"/>
    <w:rsid w:val="00AF08C8"/>
    <w:rsid w:val="00AF1064"/>
    <w:rsid w:val="00AF12DF"/>
    <w:rsid w:val="00AF1FFF"/>
    <w:rsid w:val="00AF3525"/>
    <w:rsid w:val="00AF393F"/>
    <w:rsid w:val="00AF4341"/>
    <w:rsid w:val="00AF484A"/>
    <w:rsid w:val="00AF4965"/>
    <w:rsid w:val="00AF56EC"/>
    <w:rsid w:val="00AF58DE"/>
    <w:rsid w:val="00AF6093"/>
    <w:rsid w:val="00AF621D"/>
    <w:rsid w:val="00AF65DA"/>
    <w:rsid w:val="00AF7F59"/>
    <w:rsid w:val="00B00E8B"/>
    <w:rsid w:val="00B011D0"/>
    <w:rsid w:val="00B01258"/>
    <w:rsid w:val="00B02204"/>
    <w:rsid w:val="00B0260B"/>
    <w:rsid w:val="00B02AF1"/>
    <w:rsid w:val="00B02BA3"/>
    <w:rsid w:val="00B0486C"/>
    <w:rsid w:val="00B04B15"/>
    <w:rsid w:val="00B04C32"/>
    <w:rsid w:val="00B053A8"/>
    <w:rsid w:val="00B05B93"/>
    <w:rsid w:val="00B0622E"/>
    <w:rsid w:val="00B06DA0"/>
    <w:rsid w:val="00B06F7D"/>
    <w:rsid w:val="00B0797F"/>
    <w:rsid w:val="00B07E3D"/>
    <w:rsid w:val="00B07F0E"/>
    <w:rsid w:val="00B10A64"/>
    <w:rsid w:val="00B1104C"/>
    <w:rsid w:val="00B11066"/>
    <w:rsid w:val="00B11611"/>
    <w:rsid w:val="00B11F33"/>
    <w:rsid w:val="00B1353E"/>
    <w:rsid w:val="00B1424D"/>
    <w:rsid w:val="00B14295"/>
    <w:rsid w:val="00B14D91"/>
    <w:rsid w:val="00B1566E"/>
    <w:rsid w:val="00B15831"/>
    <w:rsid w:val="00B16341"/>
    <w:rsid w:val="00B16862"/>
    <w:rsid w:val="00B16B6A"/>
    <w:rsid w:val="00B2072F"/>
    <w:rsid w:val="00B2153E"/>
    <w:rsid w:val="00B23AD5"/>
    <w:rsid w:val="00B242B7"/>
    <w:rsid w:val="00B246A0"/>
    <w:rsid w:val="00B252C3"/>
    <w:rsid w:val="00B26536"/>
    <w:rsid w:val="00B26640"/>
    <w:rsid w:val="00B2680B"/>
    <w:rsid w:val="00B277A2"/>
    <w:rsid w:val="00B27A60"/>
    <w:rsid w:val="00B27B60"/>
    <w:rsid w:val="00B27D0F"/>
    <w:rsid w:val="00B27E51"/>
    <w:rsid w:val="00B304F0"/>
    <w:rsid w:val="00B311C4"/>
    <w:rsid w:val="00B320E0"/>
    <w:rsid w:val="00B326DC"/>
    <w:rsid w:val="00B327E3"/>
    <w:rsid w:val="00B328AD"/>
    <w:rsid w:val="00B32A4D"/>
    <w:rsid w:val="00B32E1C"/>
    <w:rsid w:val="00B33002"/>
    <w:rsid w:val="00B33477"/>
    <w:rsid w:val="00B33535"/>
    <w:rsid w:val="00B33EE7"/>
    <w:rsid w:val="00B34865"/>
    <w:rsid w:val="00B356E6"/>
    <w:rsid w:val="00B36A71"/>
    <w:rsid w:val="00B36FF9"/>
    <w:rsid w:val="00B3785E"/>
    <w:rsid w:val="00B4090A"/>
    <w:rsid w:val="00B43791"/>
    <w:rsid w:val="00B439C6"/>
    <w:rsid w:val="00B44333"/>
    <w:rsid w:val="00B44AA7"/>
    <w:rsid w:val="00B453C0"/>
    <w:rsid w:val="00B46427"/>
    <w:rsid w:val="00B46537"/>
    <w:rsid w:val="00B469F7"/>
    <w:rsid w:val="00B50A64"/>
    <w:rsid w:val="00B50AF7"/>
    <w:rsid w:val="00B50EE3"/>
    <w:rsid w:val="00B50F8E"/>
    <w:rsid w:val="00B5111D"/>
    <w:rsid w:val="00B5121F"/>
    <w:rsid w:val="00B51402"/>
    <w:rsid w:val="00B51D9D"/>
    <w:rsid w:val="00B51F59"/>
    <w:rsid w:val="00B52236"/>
    <w:rsid w:val="00B5271A"/>
    <w:rsid w:val="00B527BB"/>
    <w:rsid w:val="00B52A32"/>
    <w:rsid w:val="00B52C09"/>
    <w:rsid w:val="00B52EE6"/>
    <w:rsid w:val="00B53111"/>
    <w:rsid w:val="00B532A1"/>
    <w:rsid w:val="00B53763"/>
    <w:rsid w:val="00B53C3E"/>
    <w:rsid w:val="00B53E48"/>
    <w:rsid w:val="00B53EC6"/>
    <w:rsid w:val="00B55151"/>
    <w:rsid w:val="00B55AC0"/>
    <w:rsid w:val="00B56403"/>
    <w:rsid w:val="00B565B6"/>
    <w:rsid w:val="00B56CED"/>
    <w:rsid w:val="00B56DEB"/>
    <w:rsid w:val="00B57533"/>
    <w:rsid w:val="00B57665"/>
    <w:rsid w:val="00B57850"/>
    <w:rsid w:val="00B6000F"/>
    <w:rsid w:val="00B60831"/>
    <w:rsid w:val="00B614FC"/>
    <w:rsid w:val="00B62721"/>
    <w:rsid w:val="00B62A0E"/>
    <w:rsid w:val="00B62B3B"/>
    <w:rsid w:val="00B62C3B"/>
    <w:rsid w:val="00B6312B"/>
    <w:rsid w:val="00B637A9"/>
    <w:rsid w:val="00B63BFA"/>
    <w:rsid w:val="00B640E4"/>
    <w:rsid w:val="00B64903"/>
    <w:rsid w:val="00B654E3"/>
    <w:rsid w:val="00B656B4"/>
    <w:rsid w:val="00B66365"/>
    <w:rsid w:val="00B67C1C"/>
    <w:rsid w:val="00B67F7E"/>
    <w:rsid w:val="00B710AE"/>
    <w:rsid w:val="00B71146"/>
    <w:rsid w:val="00B719E1"/>
    <w:rsid w:val="00B71A6A"/>
    <w:rsid w:val="00B73498"/>
    <w:rsid w:val="00B738F5"/>
    <w:rsid w:val="00B74339"/>
    <w:rsid w:val="00B7442B"/>
    <w:rsid w:val="00B74D09"/>
    <w:rsid w:val="00B74DD8"/>
    <w:rsid w:val="00B75290"/>
    <w:rsid w:val="00B75493"/>
    <w:rsid w:val="00B754BB"/>
    <w:rsid w:val="00B75623"/>
    <w:rsid w:val="00B7587C"/>
    <w:rsid w:val="00B771D4"/>
    <w:rsid w:val="00B80D5A"/>
    <w:rsid w:val="00B80E3A"/>
    <w:rsid w:val="00B81474"/>
    <w:rsid w:val="00B817B5"/>
    <w:rsid w:val="00B81E27"/>
    <w:rsid w:val="00B8346F"/>
    <w:rsid w:val="00B83F37"/>
    <w:rsid w:val="00B840BD"/>
    <w:rsid w:val="00B84281"/>
    <w:rsid w:val="00B845A3"/>
    <w:rsid w:val="00B847BC"/>
    <w:rsid w:val="00B850A0"/>
    <w:rsid w:val="00B85188"/>
    <w:rsid w:val="00B8635A"/>
    <w:rsid w:val="00B868F6"/>
    <w:rsid w:val="00B877CF"/>
    <w:rsid w:val="00B905BD"/>
    <w:rsid w:val="00B9062D"/>
    <w:rsid w:val="00B91461"/>
    <w:rsid w:val="00B916AA"/>
    <w:rsid w:val="00B91F69"/>
    <w:rsid w:val="00B91FBA"/>
    <w:rsid w:val="00B92449"/>
    <w:rsid w:val="00B926EF"/>
    <w:rsid w:val="00B92781"/>
    <w:rsid w:val="00B92A6E"/>
    <w:rsid w:val="00B93E60"/>
    <w:rsid w:val="00B94538"/>
    <w:rsid w:val="00B94B93"/>
    <w:rsid w:val="00B95C4B"/>
    <w:rsid w:val="00B96149"/>
    <w:rsid w:val="00B961BE"/>
    <w:rsid w:val="00B974DF"/>
    <w:rsid w:val="00B9791B"/>
    <w:rsid w:val="00B9797F"/>
    <w:rsid w:val="00B97B09"/>
    <w:rsid w:val="00BA01F0"/>
    <w:rsid w:val="00BA0554"/>
    <w:rsid w:val="00BA0E26"/>
    <w:rsid w:val="00BA151E"/>
    <w:rsid w:val="00BA1BBC"/>
    <w:rsid w:val="00BA1F66"/>
    <w:rsid w:val="00BA20CE"/>
    <w:rsid w:val="00BA3EF9"/>
    <w:rsid w:val="00BA4264"/>
    <w:rsid w:val="00BA52AE"/>
    <w:rsid w:val="00BA52E8"/>
    <w:rsid w:val="00BA5F1E"/>
    <w:rsid w:val="00BA60CA"/>
    <w:rsid w:val="00BA6B29"/>
    <w:rsid w:val="00BA753C"/>
    <w:rsid w:val="00BA7B8F"/>
    <w:rsid w:val="00BB1820"/>
    <w:rsid w:val="00BB1DA1"/>
    <w:rsid w:val="00BB3959"/>
    <w:rsid w:val="00BB3E8D"/>
    <w:rsid w:val="00BB5204"/>
    <w:rsid w:val="00BB5474"/>
    <w:rsid w:val="00BB547C"/>
    <w:rsid w:val="00BB59E4"/>
    <w:rsid w:val="00BB6164"/>
    <w:rsid w:val="00BB76D9"/>
    <w:rsid w:val="00BB78D9"/>
    <w:rsid w:val="00BC042F"/>
    <w:rsid w:val="00BC0BCD"/>
    <w:rsid w:val="00BC1317"/>
    <w:rsid w:val="00BC1EBC"/>
    <w:rsid w:val="00BC2470"/>
    <w:rsid w:val="00BC37C4"/>
    <w:rsid w:val="00BC381F"/>
    <w:rsid w:val="00BC3ABE"/>
    <w:rsid w:val="00BC434C"/>
    <w:rsid w:val="00BC4804"/>
    <w:rsid w:val="00BC4813"/>
    <w:rsid w:val="00BC4D1A"/>
    <w:rsid w:val="00BC54E9"/>
    <w:rsid w:val="00BC603D"/>
    <w:rsid w:val="00BC6C07"/>
    <w:rsid w:val="00BC728F"/>
    <w:rsid w:val="00BD03BB"/>
    <w:rsid w:val="00BD1B96"/>
    <w:rsid w:val="00BD2113"/>
    <w:rsid w:val="00BD2A01"/>
    <w:rsid w:val="00BD2C9D"/>
    <w:rsid w:val="00BD3431"/>
    <w:rsid w:val="00BD348A"/>
    <w:rsid w:val="00BD3D7E"/>
    <w:rsid w:val="00BD3EC9"/>
    <w:rsid w:val="00BD4B27"/>
    <w:rsid w:val="00BD4DDA"/>
    <w:rsid w:val="00BD54A6"/>
    <w:rsid w:val="00BD5B24"/>
    <w:rsid w:val="00BD6709"/>
    <w:rsid w:val="00BD7736"/>
    <w:rsid w:val="00BD7A12"/>
    <w:rsid w:val="00BE02E2"/>
    <w:rsid w:val="00BE1455"/>
    <w:rsid w:val="00BE2DA2"/>
    <w:rsid w:val="00BE33DB"/>
    <w:rsid w:val="00BE4203"/>
    <w:rsid w:val="00BE4821"/>
    <w:rsid w:val="00BE48DB"/>
    <w:rsid w:val="00BE5264"/>
    <w:rsid w:val="00BE55D4"/>
    <w:rsid w:val="00BE65C2"/>
    <w:rsid w:val="00BE6A3F"/>
    <w:rsid w:val="00BE6BA0"/>
    <w:rsid w:val="00BE74FA"/>
    <w:rsid w:val="00BF0445"/>
    <w:rsid w:val="00BF08BB"/>
    <w:rsid w:val="00BF117B"/>
    <w:rsid w:val="00BF12FD"/>
    <w:rsid w:val="00BF2A5C"/>
    <w:rsid w:val="00BF3728"/>
    <w:rsid w:val="00BF4791"/>
    <w:rsid w:val="00BF5525"/>
    <w:rsid w:val="00BF56DC"/>
    <w:rsid w:val="00BF7569"/>
    <w:rsid w:val="00BF79A3"/>
    <w:rsid w:val="00C00DBD"/>
    <w:rsid w:val="00C0136B"/>
    <w:rsid w:val="00C013AB"/>
    <w:rsid w:val="00C01505"/>
    <w:rsid w:val="00C016F1"/>
    <w:rsid w:val="00C0233F"/>
    <w:rsid w:val="00C05464"/>
    <w:rsid w:val="00C0591A"/>
    <w:rsid w:val="00C0611D"/>
    <w:rsid w:val="00C0662F"/>
    <w:rsid w:val="00C06FFF"/>
    <w:rsid w:val="00C1005B"/>
    <w:rsid w:val="00C10C33"/>
    <w:rsid w:val="00C10E1A"/>
    <w:rsid w:val="00C11039"/>
    <w:rsid w:val="00C113E7"/>
    <w:rsid w:val="00C11540"/>
    <w:rsid w:val="00C11883"/>
    <w:rsid w:val="00C11B69"/>
    <w:rsid w:val="00C13541"/>
    <w:rsid w:val="00C136B8"/>
    <w:rsid w:val="00C13AA9"/>
    <w:rsid w:val="00C14072"/>
    <w:rsid w:val="00C14526"/>
    <w:rsid w:val="00C14F48"/>
    <w:rsid w:val="00C14F8C"/>
    <w:rsid w:val="00C15EC1"/>
    <w:rsid w:val="00C16BB7"/>
    <w:rsid w:val="00C171A0"/>
    <w:rsid w:val="00C172AF"/>
    <w:rsid w:val="00C17ED0"/>
    <w:rsid w:val="00C23570"/>
    <w:rsid w:val="00C24536"/>
    <w:rsid w:val="00C25A42"/>
    <w:rsid w:val="00C2630B"/>
    <w:rsid w:val="00C2664A"/>
    <w:rsid w:val="00C2690F"/>
    <w:rsid w:val="00C27DBA"/>
    <w:rsid w:val="00C30A31"/>
    <w:rsid w:val="00C31F5E"/>
    <w:rsid w:val="00C3261C"/>
    <w:rsid w:val="00C32799"/>
    <w:rsid w:val="00C330D2"/>
    <w:rsid w:val="00C33153"/>
    <w:rsid w:val="00C3489E"/>
    <w:rsid w:val="00C37442"/>
    <w:rsid w:val="00C374ED"/>
    <w:rsid w:val="00C378FA"/>
    <w:rsid w:val="00C415E7"/>
    <w:rsid w:val="00C41F94"/>
    <w:rsid w:val="00C42F0A"/>
    <w:rsid w:val="00C441B2"/>
    <w:rsid w:val="00C447F2"/>
    <w:rsid w:val="00C4490E"/>
    <w:rsid w:val="00C44A3E"/>
    <w:rsid w:val="00C455DA"/>
    <w:rsid w:val="00C45843"/>
    <w:rsid w:val="00C46372"/>
    <w:rsid w:val="00C4707D"/>
    <w:rsid w:val="00C4724B"/>
    <w:rsid w:val="00C473AC"/>
    <w:rsid w:val="00C47BB2"/>
    <w:rsid w:val="00C5062D"/>
    <w:rsid w:val="00C508B4"/>
    <w:rsid w:val="00C51921"/>
    <w:rsid w:val="00C51EC1"/>
    <w:rsid w:val="00C520DC"/>
    <w:rsid w:val="00C526BC"/>
    <w:rsid w:val="00C53034"/>
    <w:rsid w:val="00C5393A"/>
    <w:rsid w:val="00C53968"/>
    <w:rsid w:val="00C54502"/>
    <w:rsid w:val="00C5458B"/>
    <w:rsid w:val="00C54F0D"/>
    <w:rsid w:val="00C5524B"/>
    <w:rsid w:val="00C55759"/>
    <w:rsid w:val="00C55A43"/>
    <w:rsid w:val="00C55F38"/>
    <w:rsid w:val="00C55FFA"/>
    <w:rsid w:val="00C56C13"/>
    <w:rsid w:val="00C56FE0"/>
    <w:rsid w:val="00C60117"/>
    <w:rsid w:val="00C601D3"/>
    <w:rsid w:val="00C607B8"/>
    <w:rsid w:val="00C60C92"/>
    <w:rsid w:val="00C60E61"/>
    <w:rsid w:val="00C61667"/>
    <w:rsid w:val="00C62335"/>
    <w:rsid w:val="00C623F8"/>
    <w:rsid w:val="00C62E01"/>
    <w:rsid w:val="00C6394D"/>
    <w:rsid w:val="00C639E4"/>
    <w:rsid w:val="00C63CE2"/>
    <w:rsid w:val="00C64DEF"/>
    <w:rsid w:val="00C6502B"/>
    <w:rsid w:val="00C67364"/>
    <w:rsid w:val="00C70411"/>
    <w:rsid w:val="00C71A9A"/>
    <w:rsid w:val="00C732E0"/>
    <w:rsid w:val="00C73B7D"/>
    <w:rsid w:val="00C73D72"/>
    <w:rsid w:val="00C74085"/>
    <w:rsid w:val="00C742CC"/>
    <w:rsid w:val="00C74E7B"/>
    <w:rsid w:val="00C753B2"/>
    <w:rsid w:val="00C756C6"/>
    <w:rsid w:val="00C759F6"/>
    <w:rsid w:val="00C76683"/>
    <w:rsid w:val="00C76A34"/>
    <w:rsid w:val="00C7717E"/>
    <w:rsid w:val="00C77B43"/>
    <w:rsid w:val="00C8006D"/>
    <w:rsid w:val="00C800BA"/>
    <w:rsid w:val="00C801FD"/>
    <w:rsid w:val="00C80B43"/>
    <w:rsid w:val="00C811EF"/>
    <w:rsid w:val="00C82704"/>
    <w:rsid w:val="00C8398A"/>
    <w:rsid w:val="00C83A05"/>
    <w:rsid w:val="00C84A83"/>
    <w:rsid w:val="00C84BC0"/>
    <w:rsid w:val="00C852EC"/>
    <w:rsid w:val="00C8570F"/>
    <w:rsid w:val="00C85F4C"/>
    <w:rsid w:val="00C86DB5"/>
    <w:rsid w:val="00C86F93"/>
    <w:rsid w:val="00C871C5"/>
    <w:rsid w:val="00C87556"/>
    <w:rsid w:val="00C878B3"/>
    <w:rsid w:val="00C87AA1"/>
    <w:rsid w:val="00C87CB9"/>
    <w:rsid w:val="00C87EBA"/>
    <w:rsid w:val="00C87FC5"/>
    <w:rsid w:val="00C90826"/>
    <w:rsid w:val="00C90A8D"/>
    <w:rsid w:val="00C90BCD"/>
    <w:rsid w:val="00C91554"/>
    <w:rsid w:val="00C91D77"/>
    <w:rsid w:val="00C9212A"/>
    <w:rsid w:val="00C92A4A"/>
    <w:rsid w:val="00C92A93"/>
    <w:rsid w:val="00C92EA0"/>
    <w:rsid w:val="00C92F78"/>
    <w:rsid w:val="00C92FDE"/>
    <w:rsid w:val="00C930B2"/>
    <w:rsid w:val="00C934AE"/>
    <w:rsid w:val="00C9463E"/>
    <w:rsid w:val="00C9465C"/>
    <w:rsid w:val="00C9526E"/>
    <w:rsid w:val="00C95F87"/>
    <w:rsid w:val="00C96048"/>
    <w:rsid w:val="00C963F1"/>
    <w:rsid w:val="00C967BF"/>
    <w:rsid w:val="00C96D97"/>
    <w:rsid w:val="00C96DC4"/>
    <w:rsid w:val="00C96E2B"/>
    <w:rsid w:val="00C973D5"/>
    <w:rsid w:val="00CA00DE"/>
    <w:rsid w:val="00CA1005"/>
    <w:rsid w:val="00CA1206"/>
    <w:rsid w:val="00CA1263"/>
    <w:rsid w:val="00CA13AA"/>
    <w:rsid w:val="00CA1994"/>
    <w:rsid w:val="00CA1C4F"/>
    <w:rsid w:val="00CA1DE4"/>
    <w:rsid w:val="00CA1F5D"/>
    <w:rsid w:val="00CA205E"/>
    <w:rsid w:val="00CA3A1C"/>
    <w:rsid w:val="00CA4103"/>
    <w:rsid w:val="00CA42DE"/>
    <w:rsid w:val="00CA4C78"/>
    <w:rsid w:val="00CA4F22"/>
    <w:rsid w:val="00CA5233"/>
    <w:rsid w:val="00CA5B54"/>
    <w:rsid w:val="00CA5FED"/>
    <w:rsid w:val="00CA63E0"/>
    <w:rsid w:val="00CA6526"/>
    <w:rsid w:val="00CA6C87"/>
    <w:rsid w:val="00CA70D4"/>
    <w:rsid w:val="00CA7AB1"/>
    <w:rsid w:val="00CB11DD"/>
    <w:rsid w:val="00CB17CA"/>
    <w:rsid w:val="00CB2175"/>
    <w:rsid w:val="00CB43DA"/>
    <w:rsid w:val="00CB59B7"/>
    <w:rsid w:val="00CB6111"/>
    <w:rsid w:val="00CB650E"/>
    <w:rsid w:val="00CB6A96"/>
    <w:rsid w:val="00CB78D2"/>
    <w:rsid w:val="00CC0FC0"/>
    <w:rsid w:val="00CC103F"/>
    <w:rsid w:val="00CC15D1"/>
    <w:rsid w:val="00CC234C"/>
    <w:rsid w:val="00CC297E"/>
    <w:rsid w:val="00CC2D7D"/>
    <w:rsid w:val="00CC35A6"/>
    <w:rsid w:val="00CC6D90"/>
    <w:rsid w:val="00CC78B6"/>
    <w:rsid w:val="00CD057A"/>
    <w:rsid w:val="00CD0674"/>
    <w:rsid w:val="00CD068F"/>
    <w:rsid w:val="00CD09F1"/>
    <w:rsid w:val="00CD2C55"/>
    <w:rsid w:val="00CD3B23"/>
    <w:rsid w:val="00CD4C11"/>
    <w:rsid w:val="00CD4C7A"/>
    <w:rsid w:val="00CD5EA8"/>
    <w:rsid w:val="00CD7858"/>
    <w:rsid w:val="00CE028B"/>
    <w:rsid w:val="00CE03CB"/>
    <w:rsid w:val="00CE1089"/>
    <w:rsid w:val="00CE146F"/>
    <w:rsid w:val="00CE1A6B"/>
    <w:rsid w:val="00CE1C3C"/>
    <w:rsid w:val="00CE1C54"/>
    <w:rsid w:val="00CE270A"/>
    <w:rsid w:val="00CE316A"/>
    <w:rsid w:val="00CE3801"/>
    <w:rsid w:val="00CE3DAE"/>
    <w:rsid w:val="00CE506E"/>
    <w:rsid w:val="00CE5827"/>
    <w:rsid w:val="00CE633B"/>
    <w:rsid w:val="00CF0891"/>
    <w:rsid w:val="00CF0A9F"/>
    <w:rsid w:val="00CF1AC9"/>
    <w:rsid w:val="00CF2082"/>
    <w:rsid w:val="00CF2FB8"/>
    <w:rsid w:val="00CF4129"/>
    <w:rsid w:val="00CF4219"/>
    <w:rsid w:val="00CF43B8"/>
    <w:rsid w:val="00CF4724"/>
    <w:rsid w:val="00CF4B7C"/>
    <w:rsid w:val="00CF4FAA"/>
    <w:rsid w:val="00CF5538"/>
    <w:rsid w:val="00CF5705"/>
    <w:rsid w:val="00CF6AFF"/>
    <w:rsid w:val="00CF6FC0"/>
    <w:rsid w:val="00CF7104"/>
    <w:rsid w:val="00CF7574"/>
    <w:rsid w:val="00CF7740"/>
    <w:rsid w:val="00CF77F3"/>
    <w:rsid w:val="00D003AC"/>
    <w:rsid w:val="00D00CB7"/>
    <w:rsid w:val="00D00CE3"/>
    <w:rsid w:val="00D01143"/>
    <w:rsid w:val="00D01197"/>
    <w:rsid w:val="00D01667"/>
    <w:rsid w:val="00D02343"/>
    <w:rsid w:val="00D03045"/>
    <w:rsid w:val="00D0331A"/>
    <w:rsid w:val="00D0397A"/>
    <w:rsid w:val="00D03DB5"/>
    <w:rsid w:val="00D05302"/>
    <w:rsid w:val="00D05AD4"/>
    <w:rsid w:val="00D05CA9"/>
    <w:rsid w:val="00D060A6"/>
    <w:rsid w:val="00D07AC7"/>
    <w:rsid w:val="00D10E41"/>
    <w:rsid w:val="00D10FB7"/>
    <w:rsid w:val="00D11823"/>
    <w:rsid w:val="00D11EF4"/>
    <w:rsid w:val="00D12763"/>
    <w:rsid w:val="00D12FF3"/>
    <w:rsid w:val="00D13412"/>
    <w:rsid w:val="00D134A2"/>
    <w:rsid w:val="00D13ADB"/>
    <w:rsid w:val="00D13F73"/>
    <w:rsid w:val="00D143F9"/>
    <w:rsid w:val="00D146E7"/>
    <w:rsid w:val="00D14BCF"/>
    <w:rsid w:val="00D15100"/>
    <w:rsid w:val="00D1517A"/>
    <w:rsid w:val="00D15700"/>
    <w:rsid w:val="00D1651C"/>
    <w:rsid w:val="00D16650"/>
    <w:rsid w:val="00D17429"/>
    <w:rsid w:val="00D17D59"/>
    <w:rsid w:val="00D22958"/>
    <w:rsid w:val="00D22EE8"/>
    <w:rsid w:val="00D23F9E"/>
    <w:rsid w:val="00D2439C"/>
    <w:rsid w:val="00D25761"/>
    <w:rsid w:val="00D26A20"/>
    <w:rsid w:val="00D26B92"/>
    <w:rsid w:val="00D27781"/>
    <w:rsid w:val="00D27EBE"/>
    <w:rsid w:val="00D30D5C"/>
    <w:rsid w:val="00D31365"/>
    <w:rsid w:val="00D315A4"/>
    <w:rsid w:val="00D32153"/>
    <w:rsid w:val="00D324C5"/>
    <w:rsid w:val="00D32BD3"/>
    <w:rsid w:val="00D33368"/>
    <w:rsid w:val="00D3499B"/>
    <w:rsid w:val="00D34AF1"/>
    <w:rsid w:val="00D35390"/>
    <w:rsid w:val="00D35821"/>
    <w:rsid w:val="00D36147"/>
    <w:rsid w:val="00D362C1"/>
    <w:rsid w:val="00D36592"/>
    <w:rsid w:val="00D374E2"/>
    <w:rsid w:val="00D37ADA"/>
    <w:rsid w:val="00D406B1"/>
    <w:rsid w:val="00D40E6F"/>
    <w:rsid w:val="00D41B43"/>
    <w:rsid w:val="00D42184"/>
    <w:rsid w:val="00D42A48"/>
    <w:rsid w:val="00D42A88"/>
    <w:rsid w:val="00D42B86"/>
    <w:rsid w:val="00D436E4"/>
    <w:rsid w:val="00D4387A"/>
    <w:rsid w:val="00D43890"/>
    <w:rsid w:val="00D449E4"/>
    <w:rsid w:val="00D44F30"/>
    <w:rsid w:val="00D4506B"/>
    <w:rsid w:val="00D45558"/>
    <w:rsid w:val="00D462F4"/>
    <w:rsid w:val="00D468E3"/>
    <w:rsid w:val="00D46964"/>
    <w:rsid w:val="00D46EE4"/>
    <w:rsid w:val="00D474B5"/>
    <w:rsid w:val="00D47631"/>
    <w:rsid w:val="00D47CEF"/>
    <w:rsid w:val="00D508A9"/>
    <w:rsid w:val="00D508FF"/>
    <w:rsid w:val="00D5201D"/>
    <w:rsid w:val="00D52E00"/>
    <w:rsid w:val="00D532E9"/>
    <w:rsid w:val="00D54380"/>
    <w:rsid w:val="00D544EA"/>
    <w:rsid w:val="00D5484A"/>
    <w:rsid w:val="00D549C0"/>
    <w:rsid w:val="00D54CE0"/>
    <w:rsid w:val="00D55336"/>
    <w:rsid w:val="00D55BC9"/>
    <w:rsid w:val="00D55E13"/>
    <w:rsid w:val="00D56109"/>
    <w:rsid w:val="00D56153"/>
    <w:rsid w:val="00D57316"/>
    <w:rsid w:val="00D579F2"/>
    <w:rsid w:val="00D57CF4"/>
    <w:rsid w:val="00D616E1"/>
    <w:rsid w:val="00D61A7E"/>
    <w:rsid w:val="00D6212C"/>
    <w:rsid w:val="00D6224D"/>
    <w:rsid w:val="00D62818"/>
    <w:rsid w:val="00D62AFB"/>
    <w:rsid w:val="00D63442"/>
    <w:rsid w:val="00D647C5"/>
    <w:rsid w:val="00D6482C"/>
    <w:rsid w:val="00D64C31"/>
    <w:rsid w:val="00D64F5F"/>
    <w:rsid w:val="00D64F76"/>
    <w:rsid w:val="00D66B6B"/>
    <w:rsid w:val="00D672BA"/>
    <w:rsid w:val="00D6739B"/>
    <w:rsid w:val="00D67533"/>
    <w:rsid w:val="00D67833"/>
    <w:rsid w:val="00D67E48"/>
    <w:rsid w:val="00D703CB"/>
    <w:rsid w:val="00D70770"/>
    <w:rsid w:val="00D70914"/>
    <w:rsid w:val="00D70B97"/>
    <w:rsid w:val="00D7185F"/>
    <w:rsid w:val="00D729C6"/>
    <w:rsid w:val="00D72EA6"/>
    <w:rsid w:val="00D73552"/>
    <w:rsid w:val="00D73D44"/>
    <w:rsid w:val="00D741AA"/>
    <w:rsid w:val="00D74AFE"/>
    <w:rsid w:val="00D74E1D"/>
    <w:rsid w:val="00D75682"/>
    <w:rsid w:val="00D75C4C"/>
    <w:rsid w:val="00D75F4D"/>
    <w:rsid w:val="00D7677F"/>
    <w:rsid w:val="00D76EA0"/>
    <w:rsid w:val="00D776B5"/>
    <w:rsid w:val="00D77787"/>
    <w:rsid w:val="00D777D6"/>
    <w:rsid w:val="00D77A9B"/>
    <w:rsid w:val="00D80130"/>
    <w:rsid w:val="00D802E1"/>
    <w:rsid w:val="00D810AB"/>
    <w:rsid w:val="00D8228D"/>
    <w:rsid w:val="00D828D0"/>
    <w:rsid w:val="00D8339A"/>
    <w:rsid w:val="00D83743"/>
    <w:rsid w:val="00D83A34"/>
    <w:rsid w:val="00D84189"/>
    <w:rsid w:val="00D84CCE"/>
    <w:rsid w:val="00D862AE"/>
    <w:rsid w:val="00D868A4"/>
    <w:rsid w:val="00D871CC"/>
    <w:rsid w:val="00D8743E"/>
    <w:rsid w:val="00D90269"/>
    <w:rsid w:val="00D902BA"/>
    <w:rsid w:val="00D917E5"/>
    <w:rsid w:val="00D91F22"/>
    <w:rsid w:val="00D923A0"/>
    <w:rsid w:val="00D93EF9"/>
    <w:rsid w:val="00D94B97"/>
    <w:rsid w:val="00D96838"/>
    <w:rsid w:val="00D96C12"/>
    <w:rsid w:val="00D9764B"/>
    <w:rsid w:val="00DA10E6"/>
    <w:rsid w:val="00DA163D"/>
    <w:rsid w:val="00DA1A06"/>
    <w:rsid w:val="00DA3005"/>
    <w:rsid w:val="00DA37A4"/>
    <w:rsid w:val="00DA3A38"/>
    <w:rsid w:val="00DA4110"/>
    <w:rsid w:val="00DA4E34"/>
    <w:rsid w:val="00DA4EDF"/>
    <w:rsid w:val="00DA5310"/>
    <w:rsid w:val="00DA5E58"/>
    <w:rsid w:val="00DA6D3C"/>
    <w:rsid w:val="00DA72CB"/>
    <w:rsid w:val="00DA75AF"/>
    <w:rsid w:val="00DA7934"/>
    <w:rsid w:val="00DA7E2D"/>
    <w:rsid w:val="00DB058D"/>
    <w:rsid w:val="00DB0FA4"/>
    <w:rsid w:val="00DB133C"/>
    <w:rsid w:val="00DB18D2"/>
    <w:rsid w:val="00DB1E60"/>
    <w:rsid w:val="00DB1F0E"/>
    <w:rsid w:val="00DB23D6"/>
    <w:rsid w:val="00DB30AC"/>
    <w:rsid w:val="00DB384E"/>
    <w:rsid w:val="00DB4BD5"/>
    <w:rsid w:val="00DB504A"/>
    <w:rsid w:val="00DB50CD"/>
    <w:rsid w:val="00DB6B41"/>
    <w:rsid w:val="00DB6E1C"/>
    <w:rsid w:val="00DB70BE"/>
    <w:rsid w:val="00DB7425"/>
    <w:rsid w:val="00DC040E"/>
    <w:rsid w:val="00DC0513"/>
    <w:rsid w:val="00DC0665"/>
    <w:rsid w:val="00DC0E1C"/>
    <w:rsid w:val="00DC1C36"/>
    <w:rsid w:val="00DC1FA2"/>
    <w:rsid w:val="00DC1FBD"/>
    <w:rsid w:val="00DC224A"/>
    <w:rsid w:val="00DC28C3"/>
    <w:rsid w:val="00DC399D"/>
    <w:rsid w:val="00DC46A5"/>
    <w:rsid w:val="00DC480E"/>
    <w:rsid w:val="00DC4C8A"/>
    <w:rsid w:val="00DC4DEA"/>
    <w:rsid w:val="00DC4E6E"/>
    <w:rsid w:val="00DC52AF"/>
    <w:rsid w:val="00DC5EA4"/>
    <w:rsid w:val="00DC63D9"/>
    <w:rsid w:val="00DC63F2"/>
    <w:rsid w:val="00DC6849"/>
    <w:rsid w:val="00DC69FC"/>
    <w:rsid w:val="00DC70F9"/>
    <w:rsid w:val="00DC7915"/>
    <w:rsid w:val="00DC7D9E"/>
    <w:rsid w:val="00DD0082"/>
    <w:rsid w:val="00DD063F"/>
    <w:rsid w:val="00DD0BBF"/>
    <w:rsid w:val="00DD148C"/>
    <w:rsid w:val="00DD155B"/>
    <w:rsid w:val="00DD2171"/>
    <w:rsid w:val="00DD2A74"/>
    <w:rsid w:val="00DD2CCA"/>
    <w:rsid w:val="00DD4D52"/>
    <w:rsid w:val="00DD5722"/>
    <w:rsid w:val="00DD59C0"/>
    <w:rsid w:val="00DD5FFC"/>
    <w:rsid w:val="00DD67CF"/>
    <w:rsid w:val="00DD6AD6"/>
    <w:rsid w:val="00DD6C7A"/>
    <w:rsid w:val="00DD7339"/>
    <w:rsid w:val="00DD73B5"/>
    <w:rsid w:val="00DD77DF"/>
    <w:rsid w:val="00DD7E07"/>
    <w:rsid w:val="00DE0333"/>
    <w:rsid w:val="00DE10AD"/>
    <w:rsid w:val="00DE1A1A"/>
    <w:rsid w:val="00DE1DC2"/>
    <w:rsid w:val="00DE4122"/>
    <w:rsid w:val="00DE6816"/>
    <w:rsid w:val="00DE696D"/>
    <w:rsid w:val="00DE6DD7"/>
    <w:rsid w:val="00DE7C12"/>
    <w:rsid w:val="00DE7E3E"/>
    <w:rsid w:val="00DF0F35"/>
    <w:rsid w:val="00DF25E7"/>
    <w:rsid w:val="00DF334E"/>
    <w:rsid w:val="00DF3E02"/>
    <w:rsid w:val="00DF435C"/>
    <w:rsid w:val="00DF43F1"/>
    <w:rsid w:val="00DF5170"/>
    <w:rsid w:val="00DF5269"/>
    <w:rsid w:val="00DF539E"/>
    <w:rsid w:val="00DF5402"/>
    <w:rsid w:val="00DF62FF"/>
    <w:rsid w:val="00DF64C4"/>
    <w:rsid w:val="00DF655D"/>
    <w:rsid w:val="00DF6D2F"/>
    <w:rsid w:val="00DF6E52"/>
    <w:rsid w:val="00DF6E83"/>
    <w:rsid w:val="00DF7C34"/>
    <w:rsid w:val="00E00435"/>
    <w:rsid w:val="00E0050D"/>
    <w:rsid w:val="00E008FE"/>
    <w:rsid w:val="00E01D69"/>
    <w:rsid w:val="00E0273B"/>
    <w:rsid w:val="00E02BDA"/>
    <w:rsid w:val="00E037A4"/>
    <w:rsid w:val="00E03805"/>
    <w:rsid w:val="00E03F62"/>
    <w:rsid w:val="00E04083"/>
    <w:rsid w:val="00E0443B"/>
    <w:rsid w:val="00E049C5"/>
    <w:rsid w:val="00E04D96"/>
    <w:rsid w:val="00E0693B"/>
    <w:rsid w:val="00E06EE0"/>
    <w:rsid w:val="00E070E8"/>
    <w:rsid w:val="00E07115"/>
    <w:rsid w:val="00E107F2"/>
    <w:rsid w:val="00E109E4"/>
    <w:rsid w:val="00E10A57"/>
    <w:rsid w:val="00E10BBE"/>
    <w:rsid w:val="00E11F64"/>
    <w:rsid w:val="00E1254B"/>
    <w:rsid w:val="00E12576"/>
    <w:rsid w:val="00E12963"/>
    <w:rsid w:val="00E1616F"/>
    <w:rsid w:val="00E16FE3"/>
    <w:rsid w:val="00E17396"/>
    <w:rsid w:val="00E1758C"/>
    <w:rsid w:val="00E17770"/>
    <w:rsid w:val="00E17F7A"/>
    <w:rsid w:val="00E206FF"/>
    <w:rsid w:val="00E2082C"/>
    <w:rsid w:val="00E20C92"/>
    <w:rsid w:val="00E22332"/>
    <w:rsid w:val="00E229BF"/>
    <w:rsid w:val="00E23632"/>
    <w:rsid w:val="00E237F0"/>
    <w:rsid w:val="00E238E8"/>
    <w:rsid w:val="00E239B4"/>
    <w:rsid w:val="00E2484F"/>
    <w:rsid w:val="00E24D09"/>
    <w:rsid w:val="00E253E4"/>
    <w:rsid w:val="00E25630"/>
    <w:rsid w:val="00E25C55"/>
    <w:rsid w:val="00E25C5C"/>
    <w:rsid w:val="00E267F4"/>
    <w:rsid w:val="00E2694F"/>
    <w:rsid w:val="00E26950"/>
    <w:rsid w:val="00E27129"/>
    <w:rsid w:val="00E2799C"/>
    <w:rsid w:val="00E27E9E"/>
    <w:rsid w:val="00E3005D"/>
    <w:rsid w:val="00E3049D"/>
    <w:rsid w:val="00E31138"/>
    <w:rsid w:val="00E31612"/>
    <w:rsid w:val="00E3239C"/>
    <w:rsid w:val="00E32AA4"/>
    <w:rsid w:val="00E3335B"/>
    <w:rsid w:val="00E3415E"/>
    <w:rsid w:val="00E3457C"/>
    <w:rsid w:val="00E34625"/>
    <w:rsid w:val="00E3537F"/>
    <w:rsid w:val="00E358D3"/>
    <w:rsid w:val="00E36CA1"/>
    <w:rsid w:val="00E3740E"/>
    <w:rsid w:val="00E400D8"/>
    <w:rsid w:val="00E407FD"/>
    <w:rsid w:val="00E409C0"/>
    <w:rsid w:val="00E40C70"/>
    <w:rsid w:val="00E41233"/>
    <w:rsid w:val="00E41602"/>
    <w:rsid w:val="00E4199A"/>
    <w:rsid w:val="00E41DD9"/>
    <w:rsid w:val="00E42DDA"/>
    <w:rsid w:val="00E42F44"/>
    <w:rsid w:val="00E43666"/>
    <w:rsid w:val="00E436EA"/>
    <w:rsid w:val="00E44282"/>
    <w:rsid w:val="00E4433E"/>
    <w:rsid w:val="00E443F2"/>
    <w:rsid w:val="00E44607"/>
    <w:rsid w:val="00E44E61"/>
    <w:rsid w:val="00E46AC1"/>
    <w:rsid w:val="00E46E7A"/>
    <w:rsid w:val="00E46F1D"/>
    <w:rsid w:val="00E500F5"/>
    <w:rsid w:val="00E51124"/>
    <w:rsid w:val="00E52423"/>
    <w:rsid w:val="00E5248C"/>
    <w:rsid w:val="00E524AF"/>
    <w:rsid w:val="00E53418"/>
    <w:rsid w:val="00E53CA1"/>
    <w:rsid w:val="00E54311"/>
    <w:rsid w:val="00E54938"/>
    <w:rsid w:val="00E54A18"/>
    <w:rsid w:val="00E54A47"/>
    <w:rsid w:val="00E556E2"/>
    <w:rsid w:val="00E5597D"/>
    <w:rsid w:val="00E56E7B"/>
    <w:rsid w:val="00E57989"/>
    <w:rsid w:val="00E614B9"/>
    <w:rsid w:val="00E615FA"/>
    <w:rsid w:val="00E618BB"/>
    <w:rsid w:val="00E62323"/>
    <w:rsid w:val="00E62FDB"/>
    <w:rsid w:val="00E6306F"/>
    <w:rsid w:val="00E63BD1"/>
    <w:rsid w:val="00E64C8C"/>
    <w:rsid w:val="00E65332"/>
    <w:rsid w:val="00E65557"/>
    <w:rsid w:val="00E65C4F"/>
    <w:rsid w:val="00E65D83"/>
    <w:rsid w:val="00E660EF"/>
    <w:rsid w:val="00E66DEA"/>
    <w:rsid w:val="00E66FFC"/>
    <w:rsid w:val="00E70495"/>
    <w:rsid w:val="00E70BC5"/>
    <w:rsid w:val="00E7183E"/>
    <w:rsid w:val="00E71EF1"/>
    <w:rsid w:val="00E72A33"/>
    <w:rsid w:val="00E72BD3"/>
    <w:rsid w:val="00E72FB8"/>
    <w:rsid w:val="00E73711"/>
    <w:rsid w:val="00E73A06"/>
    <w:rsid w:val="00E74BE0"/>
    <w:rsid w:val="00E7691F"/>
    <w:rsid w:val="00E77298"/>
    <w:rsid w:val="00E7766F"/>
    <w:rsid w:val="00E777E1"/>
    <w:rsid w:val="00E8020B"/>
    <w:rsid w:val="00E802A5"/>
    <w:rsid w:val="00E8065E"/>
    <w:rsid w:val="00E80851"/>
    <w:rsid w:val="00E8093B"/>
    <w:rsid w:val="00E814EC"/>
    <w:rsid w:val="00E81762"/>
    <w:rsid w:val="00E825F3"/>
    <w:rsid w:val="00E84B82"/>
    <w:rsid w:val="00E84FCD"/>
    <w:rsid w:val="00E85ED0"/>
    <w:rsid w:val="00E86137"/>
    <w:rsid w:val="00E86EEF"/>
    <w:rsid w:val="00E86F76"/>
    <w:rsid w:val="00E913B6"/>
    <w:rsid w:val="00E92B3A"/>
    <w:rsid w:val="00E92CA2"/>
    <w:rsid w:val="00E93153"/>
    <w:rsid w:val="00E93614"/>
    <w:rsid w:val="00E9397C"/>
    <w:rsid w:val="00E93FC0"/>
    <w:rsid w:val="00E9446D"/>
    <w:rsid w:val="00E95495"/>
    <w:rsid w:val="00E957A7"/>
    <w:rsid w:val="00E95F85"/>
    <w:rsid w:val="00E9707A"/>
    <w:rsid w:val="00E973BF"/>
    <w:rsid w:val="00E97856"/>
    <w:rsid w:val="00E97A9E"/>
    <w:rsid w:val="00EA1A67"/>
    <w:rsid w:val="00EA2B67"/>
    <w:rsid w:val="00EA3CB6"/>
    <w:rsid w:val="00EA44BB"/>
    <w:rsid w:val="00EA4A99"/>
    <w:rsid w:val="00EA54D3"/>
    <w:rsid w:val="00EA54DE"/>
    <w:rsid w:val="00EA569E"/>
    <w:rsid w:val="00EA589A"/>
    <w:rsid w:val="00EA590D"/>
    <w:rsid w:val="00EA5B36"/>
    <w:rsid w:val="00EA5C31"/>
    <w:rsid w:val="00EA62A9"/>
    <w:rsid w:val="00EA7BA9"/>
    <w:rsid w:val="00EB005B"/>
    <w:rsid w:val="00EB02AD"/>
    <w:rsid w:val="00EB064B"/>
    <w:rsid w:val="00EB32BE"/>
    <w:rsid w:val="00EB337C"/>
    <w:rsid w:val="00EB3C9F"/>
    <w:rsid w:val="00EB55A5"/>
    <w:rsid w:val="00EB6BAF"/>
    <w:rsid w:val="00EB6F3E"/>
    <w:rsid w:val="00EB785B"/>
    <w:rsid w:val="00EB7BCB"/>
    <w:rsid w:val="00EC0D9D"/>
    <w:rsid w:val="00EC0F11"/>
    <w:rsid w:val="00EC10DC"/>
    <w:rsid w:val="00EC11E5"/>
    <w:rsid w:val="00EC2B17"/>
    <w:rsid w:val="00EC48D9"/>
    <w:rsid w:val="00EC4C34"/>
    <w:rsid w:val="00EC4E72"/>
    <w:rsid w:val="00EC53D2"/>
    <w:rsid w:val="00EC5AD3"/>
    <w:rsid w:val="00EC6811"/>
    <w:rsid w:val="00EC683D"/>
    <w:rsid w:val="00EC685F"/>
    <w:rsid w:val="00EC7A85"/>
    <w:rsid w:val="00ED02E3"/>
    <w:rsid w:val="00ED152F"/>
    <w:rsid w:val="00ED1A5E"/>
    <w:rsid w:val="00ED24E2"/>
    <w:rsid w:val="00ED2A44"/>
    <w:rsid w:val="00ED2AEB"/>
    <w:rsid w:val="00ED2BB8"/>
    <w:rsid w:val="00ED4D39"/>
    <w:rsid w:val="00ED50D0"/>
    <w:rsid w:val="00ED5584"/>
    <w:rsid w:val="00ED5B00"/>
    <w:rsid w:val="00ED61FF"/>
    <w:rsid w:val="00ED64D1"/>
    <w:rsid w:val="00ED6B74"/>
    <w:rsid w:val="00ED7FA4"/>
    <w:rsid w:val="00EE061C"/>
    <w:rsid w:val="00EE1B43"/>
    <w:rsid w:val="00EE1E56"/>
    <w:rsid w:val="00EE1F34"/>
    <w:rsid w:val="00EE1FC4"/>
    <w:rsid w:val="00EE2182"/>
    <w:rsid w:val="00EE3BC4"/>
    <w:rsid w:val="00EE486D"/>
    <w:rsid w:val="00EE4BA2"/>
    <w:rsid w:val="00EE4F4C"/>
    <w:rsid w:val="00EE550C"/>
    <w:rsid w:val="00EE59B3"/>
    <w:rsid w:val="00EE6960"/>
    <w:rsid w:val="00EE7793"/>
    <w:rsid w:val="00EF0264"/>
    <w:rsid w:val="00EF027C"/>
    <w:rsid w:val="00EF066E"/>
    <w:rsid w:val="00EF0A58"/>
    <w:rsid w:val="00EF0AED"/>
    <w:rsid w:val="00EF2E08"/>
    <w:rsid w:val="00EF36D1"/>
    <w:rsid w:val="00EF54A5"/>
    <w:rsid w:val="00EF616B"/>
    <w:rsid w:val="00EF6C8A"/>
    <w:rsid w:val="00EF6D21"/>
    <w:rsid w:val="00EF6F74"/>
    <w:rsid w:val="00EF7115"/>
    <w:rsid w:val="00EF7AAD"/>
    <w:rsid w:val="00F00DE5"/>
    <w:rsid w:val="00F01789"/>
    <w:rsid w:val="00F01843"/>
    <w:rsid w:val="00F01BE8"/>
    <w:rsid w:val="00F01F80"/>
    <w:rsid w:val="00F029B8"/>
    <w:rsid w:val="00F02E48"/>
    <w:rsid w:val="00F02F71"/>
    <w:rsid w:val="00F03259"/>
    <w:rsid w:val="00F036E9"/>
    <w:rsid w:val="00F03FD7"/>
    <w:rsid w:val="00F042FE"/>
    <w:rsid w:val="00F04F2D"/>
    <w:rsid w:val="00F05083"/>
    <w:rsid w:val="00F05121"/>
    <w:rsid w:val="00F05FF0"/>
    <w:rsid w:val="00F072FC"/>
    <w:rsid w:val="00F07CEE"/>
    <w:rsid w:val="00F10722"/>
    <w:rsid w:val="00F10932"/>
    <w:rsid w:val="00F10BD9"/>
    <w:rsid w:val="00F1107C"/>
    <w:rsid w:val="00F11CD8"/>
    <w:rsid w:val="00F11D60"/>
    <w:rsid w:val="00F11F1A"/>
    <w:rsid w:val="00F12305"/>
    <w:rsid w:val="00F13C6D"/>
    <w:rsid w:val="00F13D4E"/>
    <w:rsid w:val="00F14655"/>
    <w:rsid w:val="00F147F0"/>
    <w:rsid w:val="00F14B3B"/>
    <w:rsid w:val="00F14DC3"/>
    <w:rsid w:val="00F150EB"/>
    <w:rsid w:val="00F15231"/>
    <w:rsid w:val="00F15344"/>
    <w:rsid w:val="00F1552F"/>
    <w:rsid w:val="00F15810"/>
    <w:rsid w:val="00F15BD2"/>
    <w:rsid w:val="00F1638B"/>
    <w:rsid w:val="00F16607"/>
    <w:rsid w:val="00F16A7A"/>
    <w:rsid w:val="00F16E3B"/>
    <w:rsid w:val="00F1777E"/>
    <w:rsid w:val="00F17A2C"/>
    <w:rsid w:val="00F17D92"/>
    <w:rsid w:val="00F20461"/>
    <w:rsid w:val="00F20F37"/>
    <w:rsid w:val="00F2141E"/>
    <w:rsid w:val="00F21977"/>
    <w:rsid w:val="00F21D19"/>
    <w:rsid w:val="00F22830"/>
    <w:rsid w:val="00F22F05"/>
    <w:rsid w:val="00F2304B"/>
    <w:rsid w:val="00F2365D"/>
    <w:rsid w:val="00F23C43"/>
    <w:rsid w:val="00F25678"/>
    <w:rsid w:val="00F2579C"/>
    <w:rsid w:val="00F26549"/>
    <w:rsid w:val="00F26AA9"/>
    <w:rsid w:val="00F26ED1"/>
    <w:rsid w:val="00F27781"/>
    <w:rsid w:val="00F300AB"/>
    <w:rsid w:val="00F3085C"/>
    <w:rsid w:val="00F309E3"/>
    <w:rsid w:val="00F30BFC"/>
    <w:rsid w:val="00F30D72"/>
    <w:rsid w:val="00F30FC4"/>
    <w:rsid w:val="00F311AA"/>
    <w:rsid w:val="00F312DB"/>
    <w:rsid w:val="00F3197F"/>
    <w:rsid w:val="00F32A27"/>
    <w:rsid w:val="00F32AC3"/>
    <w:rsid w:val="00F3389F"/>
    <w:rsid w:val="00F33D8B"/>
    <w:rsid w:val="00F34C9A"/>
    <w:rsid w:val="00F34FE7"/>
    <w:rsid w:val="00F351D8"/>
    <w:rsid w:val="00F36313"/>
    <w:rsid w:val="00F377CD"/>
    <w:rsid w:val="00F37869"/>
    <w:rsid w:val="00F40697"/>
    <w:rsid w:val="00F40880"/>
    <w:rsid w:val="00F40A4D"/>
    <w:rsid w:val="00F41A75"/>
    <w:rsid w:val="00F41E52"/>
    <w:rsid w:val="00F42ACE"/>
    <w:rsid w:val="00F4328C"/>
    <w:rsid w:val="00F43448"/>
    <w:rsid w:val="00F43740"/>
    <w:rsid w:val="00F437A8"/>
    <w:rsid w:val="00F44074"/>
    <w:rsid w:val="00F44C2D"/>
    <w:rsid w:val="00F469A8"/>
    <w:rsid w:val="00F47FEB"/>
    <w:rsid w:val="00F52535"/>
    <w:rsid w:val="00F52ACC"/>
    <w:rsid w:val="00F53F2B"/>
    <w:rsid w:val="00F53F5B"/>
    <w:rsid w:val="00F55574"/>
    <w:rsid w:val="00F55A8A"/>
    <w:rsid w:val="00F56FE6"/>
    <w:rsid w:val="00F605E2"/>
    <w:rsid w:val="00F60F28"/>
    <w:rsid w:val="00F61005"/>
    <w:rsid w:val="00F61211"/>
    <w:rsid w:val="00F617FC"/>
    <w:rsid w:val="00F62C75"/>
    <w:rsid w:val="00F63489"/>
    <w:rsid w:val="00F635CA"/>
    <w:rsid w:val="00F635D8"/>
    <w:rsid w:val="00F636EF"/>
    <w:rsid w:val="00F65424"/>
    <w:rsid w:val="00F65F94"/>
    <w:rsid w:val="00F66C8C"/>
    <w:rsid w:val="00F6728A"/>
    <w:rsid w:val="00F67467"/>
    <w:rsid w:val="00F70205"/>
    <w:rsid w:val="00F705A3"/>
    <w:rsid w:val="00F71768"/>
    <w:rsid w:val="00F71AC2"/>
    <w:rsid w:val="00F71F49"/>
    <w:rsid w:val="00F7247F"/>
    <w:rsid w:val="00F72498"/>
    <w:rsid w:val="00F72703"/>
    <w:rsid w:val="00F730D1"/>
    <w:rsid w:val="00F73AD6"/>
    <w:rsid w:val="00F73C22"/>
    <w:rsid w:val="00F73DCA"/>
    <w:rsid w:val="00F75C20"/>
    <w:rsid w:val="00F75C34"/>
    <w:rsid w:val="00F75D87"/>
    <w:rsid w:val="00F763C8"/>
    <w:rsid w:val="00F76527"/>
    <w:rsid w:val="00F7683F"/>
    <w:rsid w:val="00F77344"/>
    <w:rsid w:val="00F779CC"/>
    <w:rsid w:val="00F805EC"/>
    <w:rsid w:val="00F80D16"/>
    <w:rsid w:val="00F80DFB"/>
    <w:rsid w:val="00F80E18"/>
    <w:rsid w:val="00F81958"/>
    <w:rsid w:val="00F822EA"/>
    <w:rsid w:val="00F83153"/>
    <w:rsid w:val="00F8418B"/>
    <w:rsid w:val="00F8461A"/>
    <w:rsid w:val="00F84FF8"/>
    <w:rsid w:val="00F85086"/>
    <w:rsid w:val="00F8594E"/>
    <w:rsid w:val="00F85B3A"/>
    <w:rsid w:val="00F8694D"/>
    <w:rsid w:val="00F86964"/>
    <w:rsid w:val="00F87032"/>
    <w:rsid w:val="00F875ED"/>
    <w:rsid w:val="00F916EA"/>
    <w:rsid w:val="00F93B4E"/>
    <w:rsid w:val="00F93F7E"/>
    <w:rsid w:val="00F9411F"/>
    <w:rsid w:val="00F95089"/>
    <w:rsid w:val="00F9590F"/>
    <w:rsid w:val="00F96181"/>
    <w:rsid w:val="00F96538"/>
    <w:rsid w:val="00F965C0"/>
    <w:rsid w:val="00F96915"/>
    <w:rsid w:val="00F971F8"/>
    <w:rsid w:val="00F9798D"/>
    <w:rsid w:val="00FA02FC"/>
    <w:rsid w:val="00FA131D"/>
    <w:rsid w:val="00FA195A"/>
    <w:rsid w:val="00FA209A"/>
    <w:rsid w:val="00FA30F3"/>
    <w:rsid w:val="00FA3386"/>
    <w:rsid w:val="00FA3515"/>
    <w:rsid w:val="00FA3956"/>
    <w:rsid w:val="00FA3ACA"/>
    <w:rsid w:val="00FA4165"/>
    <w:rsid w:val="00FA4789"/>
    <w:rsid w:val="00FA4BA5"/>
    <w:rsid w:val="00FA51F8"/>
    <w:rsid w:val="00FA564A"/>
    <w:rsid w:val="00FA5FBA"/>
    <w:rsid w:val="00FA6075"/>
    <w:rsid w:val="00FA6956"/>
    <w:rsid w:val="00FA6CCA"/>
    <w:rsid w:val="00FA7C44"/>
    <w:rsid w:val="00FB1D2C"/>
    <w:rsid w:val="00FB306D"/>
    <w:rsid w:val="00FB3469"/>
    <w:rsid w:val="00FB34D9"/>
    <w:rsid w:val="00FB35B1"/>
    <w:rsid w:val="00FB3951"/>
    <w:rsid w:val="00FB48B1"/>
    <w:rsid w:val="00FB4D72"/>
    <w:rsid w:val="00FB5D91"/>
    <w:rsid w:val="00FB69BB"/>
    <w:rsid w:val="00FB69DA"/>
    <w:rsid w:val="00FB7024"/>
    <w:rsid w:val="00FB7393"/>
    <w:rsid w:val="00FB7704"/>
    <w:rsid w:val="00FB7E3C"/>
    <w:rsid w:val="00FC0036"/>
    <w:rsid w:val="00FC02B6"/>
    <w:rsid w:val="00FC0581"/>
    <w:rsid w:val="00FC159E"/>
    <w:rsid w:val="00FC1755"/>
    <w:rsid w:val="00FC1CF6"/>
    <w:rsid w:val="00FC4ACB"/>
    <w:rsid w:val="00FC4F27"/>
    <w:rsid w:val="00FC514C"/>
    <w:rsid w:val="00FC5730"/>
    <w:rsid w:val="00FC6425"/>
    <w:rsid w:val="00FC66C4"/>
    <w:rsid w:val="00FC68E1"/>
    <w:rsid w:val="00FD0301"/>
    <w:rsid w:val="00FD0779"/>
    <w:rsid w:val="00FD1665"/>
    <w:rsid w:val="00FD1A65"/>
    <w:rsid w:val="00FD1E67"/>
    <w:rsid w:val="00FD22E4"/>
    <w:rsid w:val="00FD2FBE"/>
    <w:rsid w:val="00FD3170"/>
    <w:rsid w:val="00FD3B30"/>
    <w:rsid w:val="00FD43AB"/>
    <w:rsid w:val="00FD457E"/>
    <w:rsid w:val="00FD4D61"/>
    <w:rsid w:val="00FD5505"/>
    <w:rsid w:val="00FD5BF9"/>
    <w:rsid w:val="00FD5D4C"/>
    <w:rsid w:val="00FD5F5C"/>
    <w:rsid w:val="00FD6154"/>
    <w:rsid w:val="00FD6704"/>
    <w:rsid w:val="00FE04E9"/>
    <w:rsid w:val="00FE0815"/>
    <w:rsid w:val="00FE0D98"/>
    <w:rsid w:val="00FE1598"/>
    <w:rsid w:val="00FE196F"/>
    <w:rsid w:val="00FE28FD"/>
    <w:rsid w:val="00FE30A6"/>
    <w:rsid w:val="00FE345B"/>
    <w:rsid w:val="00FE3920"/>
    <w:rsid w:val="00FE3B5C"/>
    <w:rsid w:val="00FE3BFD"/>
    <w:rsid w:val="00FE4362"/>
    <w:rsid w:val="00FE553E"/>
    <w:rsid w:val="00FE6B90"/>
    <w:rsid w:val="00FE7606"/>
    <w:rsid w:val="00FF18FF"/>
    <w:rsid w:val="00FF37E7"/>
    <w:rsid w:val="00FF46C8"/>
    <w:rsid w:val="00FF4AB8"/>
    <w:rsid w:val="00FF5679"/>
    <w:rsid w:val="00FF5F14"/>
    <w:rsid w:val="00FF7F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8E7726"/>
  <w15:chartTrackingRefBased/>
  <w15:docId w15:val="{52355788-ED55-EE44-B281-4B248F754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4561"/>
    <w:pPr>
      <w:spacing w:after="200" w:line="276" w:lineRule="auto"/>
      <w:jc w:val="both"/>
    </w:pPr>
    <w:rPr>
      <w:sz w:val="24"/>
      <w:szCs w:val="22"/>
      <w:lang w:val="hr-HR"/>
    </w:rPr>
  </w:style>
  <w:style w:type="paragraph" w:styleId="Heading1">
    <w:name w:val="heading 1"/>
    <w:basedOn w:val="Normal"/>
    <w:next w:val="Normal"/>
    <w:link w:val="Heading1Char"/>
    <w:uiPriority w:val="9"/>
    <w:qFormat/>
    <w:rsid w:val="001B70D9"/>
    <w:pPr>
      <w:keepNext/>
      <w:keepLines/>
      <w:spacing w:before="480" w:after="0"/>
      <w:outlineLvl w:val="0"/>
    </w:pPr>
    <w:rPr>
      <w:rFonts w:eastAsia="Times New Roman"/>
      <w:b/>
      <w:bCs/>
      <w:szCs w:val="28"/>
    </w:rPr>
  </w:style>
  <w:style w:type="paragraph" w:styleId="Heading2">
    <w:name w:val="heading 2"/>
    <w:basedOn w:val="Normal"/>
    <w:next w:val="Normal"/>
    <w:link w:val="Heading2Char"/>
    <w:uiPriority w:val="9"/>
    <w:unhideWhenUsed/>
    <w:qFormat/>
    <w:rsid w:val="001B70D9"/>
    <w:pPr>
      <w:keepNext/>
      <w:keepLines/>
      <w:spacing w:before="200" w:after="0"/>
      <w:outlineLvl w:val="1"/>
    </w:pPr>
    <w:rPr>
      <w:rFonts w:eastAsia="Times New Roman"/>
      <w:bCs/>
      <w:sz w:val="22"/>
      <w:szCs w:val="26"/>
    </w:rPr>
  </w:style>
  <w:style w:type="paragraph" w:styleId="Heading3">
    <w:name w:val="heading 3"/>
    <w:basedOn w:val="Normal"/>
    <w:next w:val="Normal"/>
    <w:link w:val="Heading3Char"/>
    <w:uiPriority w:val="9"/>
    <w:unhideWhenUsed/>
    <w:qFormat/>
    <w:rsid w:val="001B70D9"/>
    <w:pPr>
      <w:keepNext/>
      <w:keepLines/>
      <w:spacing w:before="200" w:after="0"/>
      <w:outlineLvl w:val="2"/>
    </w:pPr>
    <w:rPr>
      <w:rFonts w:eastAsia="Times New Roman"/>
      <w:b/>
      <w:bCs/>
      <w:sz w:val="20"/>
    </w:rPr>
  </w:style>
  <w:style w:type="paragraph" w:styleId="Heading4">
    <w:name w:val="heading 4"/>
    <w:basedOn w:val="Normal"/>
    <w:next w:val="Normal"/>
    <w:link w:val="Heading4Char"/>
    <w:uiPriority w:val="9"/>
    <w:unhideWhenUsed/>
    <w:qFormat/>
    <w:rsid w:val="001B70D9"/>
    <w:pPr>
      <w:keepNext/>
      <w:keepLines/>
      <w:spacing w:before="200" w:after="0"/>
      <w:outlineLvl w:val="3"/>
    </w:pPr>
    <w:rPr>
      <w:rFonts w:eastAsia="Times New Roman"/>
      <w:bCs/>
      <w:iCs/>
      <w:sz w:val="20"/>
    </w:rPr>
  </w:style>
  <w:style w:type="paragraph" w:styleId="Heading5">
    <w:name w:val="heading 5"/>
    <w:basedOn w:val="Normal"/>
    <w:next w:val="Normal"/>
    <w:link w:val="Heading5Char"/>
    <w:uiPriority w:val="9"/>
    <w:unhideWhenUsed/>
    <w:qFormat/>
    <w:rsid w:val="000736BF"/>
    <w:pPr>
      <w:keepNext/>
      <w:keepLines/>
      <w:spacing w:before="40" w:after="0"/>
      <w:outlineLvl w:val="4"/>
    </w:pPr>
    <w:rPr>
      <w:rFonts w:ascii="Calibri Light" w:eastAsia="Times New Roman" w:hAnsi="Calibri Light"/>
      <w:color w:val="2E74B5"/>
    </w:rPr>
  </w:style>
  <w:style w:type="paragraph" w:styleId="Heading6">
    <w:name w:val="heading 6"/>
    <w:basedOn w:val="Normal"/>
    <w:next w:val="Normal"/>
    <w:link w:val="Heading6Char"/>
    <w:uiPriority w:val="9"/>
    <w:unhideWhenUsed/>
    <w:qFormat/>
    <w:rsid w:val="00F036E9"/>
    <w:pPr>
      <w:keepNext/>
      <w:keepLines/>
      <w:spacing w:before="40" w:after="0"/>
      <w:outlineLvl w:val="5"/>
    </w:pPr>
    <w:rPr>
      <w:rFonts w:ascii="Calibri Light" w:eastAsia="Times New Roman" w:hAnsi="Calibri Light"/>
      <w:color w:val="1F4D78"/>
    </w:rPr>
  </w:style>
  <w:style w:type="paragraph" w:styleId="Heading7">
    <w:name w:val="heading 7"/>
    <w:basedOn w:val="Normal"/>
    <w:next w:val="Normal"/>
    <w:link w:val="Heading7Char"/>
    <w:unhideWhenUsed/>
    <w:qFormat/>
    <w:rsid w:val="008D6226"/>
    <w:pPr>
      <w:spacing w:before="240" w:after="60" w:line="360" w:lineRule="auto"/>
      <w:ind w:left="1296" w:hanging="1296"/>
      <w:outlineLvl w:val="6"/>
    </w:pPr>
    <w:rPr>
      <w:rFonts w:eastAsia="Times New Roman"/>
      <w:szCs w:val="24"/>
    </w:rPr>
  </w:style>
  <w:style w:type="paragraph" w:styleId="Heading8">
    <w:name w:val="heading 8"/>
    <w:basedOn w:val="Normal"/>
    <w:next w:val="Normal"/>
    <w:link w:val="Heading8Char"/>
    <w:unhideWhenUsed/>
    <w:qFormat/>
    <w:rsid w:val="008D6226"/>
    <w:pPr>
      <w:spacing w:before="240" w:after="60" w:line="360" w:lineRule="auto"/>
      <w:ind w:left="1440" w:hanging="1440"/>
      <w:outlineLvl w:val="7"/>
    </w:pPr>
    <w:rPr>
      <w:rFonts w:eastAsia="Times New Roman"/>
      <w:i/>
      <w:iCs/>
      <w:szCs w:val="24"/>
    </w:rPr>
  </w:style>
  <w:style w:type="paragraph" w:styleId="Heading9">
    <w:name w:val="heading 9"/>
    <w:basedOn w:val="Normal"/>
    <w:next w:val="Normal"/>
    <w:link w:val="Heading9Char"/>
    <w:unhideWhenUsed/>
    <w:qFormat/>
    <w:rsid w:val="008D6226"/>
    <w:pPr>
      <w:spacing w:before="240" w:after="60" w:line="240" w:lineRule="auto"/>
      <w:ind w:left="1584" w:hanging="1584"/>
      <w:jc w:val="left"/>
      <w:outlineLvl w:val="8"/>
    </w:pPr>
    <w:rPr>
      <w:rFonts w:ascii="Cambria" w:eastAsia="Times New Roman"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1B70D9"/>
    <w:rPr>
      <w:rFonts w:eastAsia="Times New Roman" w:cs="Times New Roman"/>
      <w:b/>
      <w:bCs/>
      <w:sz w:val="24"/>
      <w:szCs w:val="28"/>
    </w:rPr>
  </w:style>
  <w:style w:type="character" w:customStyle="1" w:styleId="Heading2Char">
    <w:name w:val="Heading 2 Char"/>
    <w:link w:val="Heading2"/>
    <w:uiPriority w:val="9"/>
    <w:rsid w:val="001B70D9"/>
    <w:rPr>
      <w:rFonts w:eastAsia="Times New Roman" w:cs="Times New Roman"/>
      <w:bCs/>
      <w:szCs w:val="26"/>
    </w:rPr>
  </w:style>
  <w:style w:type="character" w:customStyle="1" w:styleId="Heading3Char">
    <w:name w:val="Heading 3 Char"/>
    <w:link w:val="Heading3"/>
    <w:uiPriority w:val="9"/>
    <w:rsid w:val="001B70D9"/>
    <w:rPr>
      <w:rFonts w:eastAsia="Times New Roman" w:cs="Times New Roman"/>
      <w:b/>
      <w:bCs/>
      <w:sz w:val="20"/>
    </w:rPr>
  </w:style>
  <w:style w:type="character" w:customStyle="1" w:styleId="Heading4Char">
    <w:name w:val="Heading 4 Char"/>
    <w:link w:val="Heading4"/>
    <w:uiPriority w:val="9"/>
    <w:rsid w:val="001B70D9"/>
    <w:rPr>
      <w:rFonts w:eastAsia="Times New Roman" w:cs="Times New Roman"/>
      <w:bCs/>
      <w:iCs/>
      <w:sz w:val="20"/>
    </w:rPr>
  </w:style>
  <w:style w:type="paragraph" w:styleId="TOC1">
    <w:name w:val="toc 1"/>
    <w:basedOn w:val="Normal"/>
    <w:next w:val="Normal"/>
    <w:autoRedefine/>
    <w:uiPriority w:val="39"/>
    <w:unhideWhenUsed/>
    <w:rsid w:val="0085017C"/>
    <w:pPr>
      <w:spacing w:before="120" w:after="120"/>
      <w:jc w:val="left"/>
    </w:pPr>
    <w:rPr>
      <w:rFonts w:cs="Calibri"/>
      <w:b/>
      <w:bCs/>
      <w:caps/>
      <w:sz w:val="20"/>
      <w:szCs w:val="20"/>
    </w:rPr>
  </w:style>
  <w:style w:type="paragraph" w:styleId="TOC2">
    <w:name w:val="toc 2"/>
    <w:basedOn w:val="Normal"/>
    <w:next w:val="Normal"/>
    <w:autoRedefine/>
    <w:uiPriority w:val="39"/>
    <w:unhideWhenUsed/>
    <w:rsid w:val="001B70D9"/>
    <w:pPr>
      <w:spacing w:after="0"/>
      <w:ind w:left="240"/>
      <w:jc w:val="left"/>
    </w:pPr>
    <w:rPr>
      <w:rFonts w:cs="Calibri"/>
      <w:smallCaps/>
      <w:sz w:val="20"/>
      <w:szCs w:val="20"/>
    </w:rPr>
  </w:style>
  <w:style w:type="paragraph" w:styleId="TOC3">
    <w:name w:val="toc 3"/>
    <w:basedOn w:val="Normal"/>
    <w:next w:val="Normal"/>
    <w:autoRedefine/>
    <w:uiPriority w:val="39"/>
    <w:unhideWhenUsed/>
    <w:rsid w:val="00A76A41"/>
    <w:pPr>
      <w:spacing w:after="0"/>
      <w:ind w:left="480"/>
      <w:jc w:val="left"/>
    </w:pPr>
    <w:rPr>
      <w:rFonts w:cs="Calibri"/>
      <w:i/>
      <w:iCs/>
      <w:sz w:val="20"/>
      <w:szCs w:val="20"/>
    </w:rPr>
  </w:style>
  <w:style w:type="paragraph" w:styleId="TOC4">
    <w:name w:val="toc 4"/>
    <w:basedOn w:val="Normal"/>
    <w:next w:val="Normal"/>
    <w:autoRedefine/>
    <w:uiPriority w:val="39"/>
    <w:unhideWhenUsed/>
    <w:rsid w:val="001B70D9"/>
    <w:pPr>
      <w:spacing w:after="0"/>
      <w:ind w:left="720"/>
      <w:jc w:val="left"/>
    </w:pPr>
    <w:rPr>
      <w:rFonts w:cs="Calibri"/>
      <w:sz w:val="18"/>
      <w:szCs w:val="18"/>
    </w:rPr>
  </w:style>
  <w:style w:type="character" w:styleId="Hyperlink">
    <w:name w:val="Hyperlink"/>
    <w:uiPriority w:val="99"/>
    <w:unhideWhenUsed/>
    <w:rsid w:val="001B70D9"/>
    <w:rPr>
      <w:color w:val="0000FF"/>
      <w:u w:val="single"/>
    </w:rPr>
  </w:style>
  <w:style w:type="paragraph" w:styleId="ListParagraph">
    <w:name w:val="List Paragraph"/>
    <w:aliases w:val="Head 1"/>
    <w:basedOn w:val="Normal"/>
    <w:link w:val="ListParagraphChar"/>
    <w:uiPriority w:val="34"/>
    <w:qFormat/>
    <w:rsid w:val="001B70D9"/>
    <w:pPr>
      <w:ind w:left="720"/>
      <w:contextualSpacing/>
      <w:jc w:val="left"/>
    </w:pPr>
    <w:rPr>
      <w:sz w:val="22"/>
      <w:lang w:val="en-US"/>
    </w:rPr>
  </w:style>
  <w:style w:type="character" w:customStyle="1" w:styleId="ListParagraphChar">
    <w:name w:val="List Paragraph Char"/>
    <w:aliases w:val="Head 1 Char"/>
    <w:link w:val="ListParagraph"/>
    <w:uiPriority w:val="34"/>
    <w:rsid w:val="001B70D9"/>
    <w:rPr>
      <w:lang w:val="en-US"/>
    </w:rPr>
  </w:style>
  <w:style w:type="table" w:styleId="TableGrid">
    <w:name w:val="Table Grid"/>
    <w:basedOn w:val="TableNormal"/>
    <w:uiPriority w:val="39"/>
    <w:rsid w:val="001B70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1B70D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70D9"/>
    <w:rPr>
      <w:rFonts w:ascii="Tahoma" w:hAnsi="Tahoma" w:cs="Tahoma"/>
      <w:sz w:val="16"/>
      <w:szCs w:val="16"/>
    </w:rPr>
  </w:style>
  <w:style w:type="paragraph" w:styleId="Header">
    <w:name w:val="header"/>
    <w:basedOn w:val="Normal"/>
    <w:link w:val="HeaderChar"/>
    <w:uiPriority w:val="99"/>
    <w:unhideWhenUsed/>
    <w:rsid w:val="001B70D9"/>
    <w:pPr>
      <w:tabs>
        <w:tab w:val="center" w:pos="4536"/>
        <w:tab w:val="right" w:pos="9072"/>
      </w:tabs>
      <w:spacing w:after="0" w:line="240" w:lineRule="auto"/>
    </w:pPr>
  </w:style>
  <w:style w:type="character" w:customStyle="1" w:styleId="HeaderChar">
    <w:name w:val="Header Char"/>
    <w:link w:val="Header"/>
    <w:uiPriority w:val="99"/>
    <w:rsid w:val="001B70D9"/>
    <w:rPr>
      <w:sz w:val="24"/>
    </w:rPr>
  </w:style>
  <w:style w:type="paragraph" w:styleId="Footer">
    <w:name w:val="footer"/>
    <w:basedOn w:val="Normal"/>
    <w:link w:val="FooterChar"/>
    <w:uiPriority w:val="99"/>
    <w:unhideWhenUsed/>
    <w:rsid w:val="001B70D9"/>
    <w:pPr>
      <w:tabs>
        <w:tab w:val="center" w:pos="4536"/>
        <w:tab w:val="right" w:pos="9072"/>
      </w:tabs>
      <w:spacing w:after="0" w:line="240" w:lineRule="auto"/>
    </w:pPr>
  </w:style>
  <w:style w:type="character" w:customStyle="1" w:styleId="FooterChar">
    <w:name w:val="Footer Char"/>
    <w:link w:val="Footer"/>
    <w:uiPriority w:val="99"/>
    <w:rsid w:val="001B70D9"/>
    <w:rPr>
      <w:sz w:val="24"/>
    </w:rPr>
  </w:style>
  <w:style w:type="paragraph" w:styleId="Caption">
    <w:name w:val="caption"/>
    <w:aliases w:val="Branko,Naziv slike,tablice"/>
    <w:basedOn w:val="Normal"/>
    <w:next w:val="Normal"/>
    <w:uiPriority w:val="99"/>
    <w:qFormat/>
    <w:rsid w:val="001B70D9"/>
    <w:pPr>
      <w:spacing w:after="0" w:line="360" w:lineRule="auto"/>
    </w:pPr>
    <w:rPr>
      <w:rFonts w:cs="Arial"/>
      <w:b/>
      <w:bCs/>
      <w:sz w:val="20"/>
      <w:szCs w:val="20"/>
    </w:rPr>
  </w:style>
  <w:style w:type="paragraph" w:customStyle="1" w:styleId="NormalJustified">
    <w:name w:val="Normal + Justified"/>
    <w:basedOn w:val="Normal"/>
    <w:rsid w:val="001B70D9"/>
    <w:pPr>
      <w:spacing w:after="0" w:line="240" w:lineRule="auto"/>
    </w:pPr>
    <w:rPr>
      <w:rFonts w:ascii="Times New Roman" w:eastAsia="Times New Roman" w:hAnsi="Times New Roman"/>
      <w:szCs w:val="24"/>
      <w:lang w:eastAsia="hr-HR"/>
    </w:rPr>
  </w:style>
  <w:style w:type="paragraph" w:customStyle="1" w:styleId="ColorfulList-Accent11">
    <w:name w:val="Colorful List - Accent 11"/>
    <w:basedOn w:val="Normal"/>
    <w:qFormat/>
    <w:rsid w:val="001B70D9"/>
    <w:pPr>
      <w:spacing w:after="0" w:line="360" w:lineRule="auto"/>
      <w:ind w:left="720"/>
    </w:pPr>
    <w:rPr>
      <w:rFonts w:ascii="Times New Roman" w:hAnsi="Times New Roman"/>
      <w:szCs w:val="24"/>
      <w:lang w:eastAsia="hr-HR"/>
    </w:rPr>
  </w:style>
  <w:style w:type="character" w:customStyle="1" w:styleId="Bodytext">
    <w:name w:val="Body text_"/>
    <w:link w:val="BodyText20"/>
    <w:locked/>
    <w:rsid w:val="001B70D9"/>
    <w:rPr>
      <w:rFonts w:ascii="Times New Roman" w:eastAsia="Times New Roman" w:hAnsi="Times New Roman" w:cs="Times New Roman"/>
      <w:sz w:val="21"/>
      <w:szCs w:val="21"/>
      <w:shd w:val="clear" w:color="auto" w:fill="FFFFFF"/>
    </w:rPr>
  </w:style>
  <w:style w:type="paragraph" w:customStyle="1" w:styleId="BodyText20">
    <w:name w:val="Body Text20"/>
    <w:basedOn w:val="Normal"/>
    <w:link w:val="Bodytext"/>
    <w:rsid w:val="001B70D9"/>
    <w:pPr>
      <w:shd w:val="clear" w:color="auto" w:fill="FFFFFF"/>
      <w:spacing w:after="0" w:line="0" w:lineRule="atLeast"/>
      <w:ind w:hanging="1000"/>
      <w:jc w:val="left"/>
    </w:pPr>
    <w:rPr>
      <w:rFonts w:ascii="Times New Roman" w:eastAsia="Times New Roman" w:hAnsi="Times New Roman"/>
      <w:sz w:val="21"/>
      <w:szCs w:val="21"/>
    </w:rPr>
  </w:style>
  <w:style w:type="paragraph" w:styleId="BodyText0">
    <w:name w:val="Body Text"/>
    <w:basedOn w:val="Normal"/>
    <w:link w:val="BodyTextChar"/>
    <w:uiPriority w:val="99"/>
    <w:unhideWhenUsed/>
    <w:rsid w:val="001B70D9"/>
    <w:pPr>
      <w:spacing w:after="120"/>
    </w:pPr>
  </w:style>
  <w:style w:type="character" w:customStyle="1" w:styleId="BodyTextChar">
    <w:name w:val="Body Text Char"/>
    <w:link w:val="BodyText0"/>
    <w:uiPriority w:val="99"/>
    <w:rsid w:val="001B70D9"/>
    <w:rPr>
      <w:sz w:val="24"/>
    </w:rPr>
  </w:style>
  <w:style w:type="character" w:customStyle="1" w:styleId="apple-converted-space">
    <w:name w:val="apple-converted-space"/>
    <w:basedOn w:val="DefaultParagraphFont"/>
    <w:rsid w:val="001B70D9"/>
  </w:style>
  <w:style w:type="paragraph" w:customStyle="1" w:styleId="Default">
    <w:name w:val="Default"/>
    <w:rsid w:val="001B70D9"/>
    <w:pPr>
      <w:autoSpaceDE w:val="0"/>
      <w:autoSpaceDN w:val="0"/>
      <w:adjustRightInd w:val="0"/>
    </w:pPr>
    <w:rPr>
      <w:rFonts w:ascii="Cambria" w:hAnsi="Cambria" w:cs="Cambria"/>
      <w:color w:val="000000"/>
      <w:sz w:val="24"/>
      <w:szCs w:val="24"/>
      <w:lang w:val="hr-HR"/>
    </w:rPr>
  </w:style>
  <w:style w:type="paragraph" w:styleId="FootnoteText">
    <w:name w:val="footnote text"/>
    <w:aliases w:val=" Char,Char"/>
    <w:basedOn w:val="Normal"/>
    <w:link w:val="FootnoteTextChar"/>
    <w:uiPriority w:val="99"/>
    <w:unhideWhenUsed/>
    <w:rsid w:val="001B70D9"/>
    <w:pPr>
      <w:spacing w:after="0" w:line="240" w:lineRule="auto"/>
    </w:pPr>
    <w:rPr>
      <w:sz w:val="20"/>
      <w:szCs w:val="20"/>
    </w:rPr>
  </w:style>
  <w:style w:type="character" w:customStyle="1" w:styleId="FootnoteTextChar">
    <w:name w:val="Footnote Text Char"/>
    <w:aliases w:val=" Char Char,Char Char"/>
    <w:link w:val="FootnoteText"/>
    <w:uiPriority w:val="99"/>
    <w:rsid w:val="001B70D9"/>
    <w:rPr>
      <w:sz w:val="20"/>
      <w:szCs w:val="20"/>
    </w:rPr>
  </w:style>
  <w:style w:type="character" w:styleId="FootnoteReference">
    <w:name w:val="footnote reference"/>
    <w:aliases w:val="Footnote"/>
    <w:rsid w:val="001B70D9"/>
    <w:rPr>
      <w:vertAlign w:val="superscript"/>
    </w:rPr>
  </w:style>
  <w:style w:type="paragraph" w:styleId="BodyText2">
    <w:name w:val="Body Text 2"/>
    <w:basedOn w:val="Normal"/>
    <w:link w:val="BodyText2Char"/>
    <w:uiPriority w:val="99"/>
    <w:unhideWhenUsed/>
    <w:rsid w:val="00DC224A"/>
    <w:pPr>
      <w:spacing w:after="120" w:line="480" w:lineRule="auto"/>
    </w:pPr>
  </w:style>
  <w:style w:type="character" w:customStyle="1" w:styleId="BodyText2Char">
    <w:name w:val="Body Text 2 Char"/>
    <w:link w:val="BodyText2"/>
    <w:uiPriority w:val="99"/>
    <w:rsid w:val="00DC224A"/>
    <w:rPr>
      <w:sz w:val="24"/>
    </w:rPr>
  </w:style>
  <w:style w:type="paragraph" w:customStyle="1" w:styleId="Bezproreda2">
    <w:name w:val="Bez proreda2"/>
    <w:link w:val="BezproredaChar"/>
    <w:uiPriority w:val="1"/>
    <w:qFormat/>
    <w:rsid w:val="00DC224A"/>
    <w:rPr>
      <w:rFonts w:eastAsia="Times New Roman"/>
      <w:sz w:val="22"/>
      <w:szCs w:val="22"/>
      <w:lang w:val="hr-HR"/>
    </w:rPr>
  </w:style>
  <w:style w:type="character" w:customStyle="1" w:styleId="BezproredaChar">
    <w:name w:val="Bez proreda Char"/>
    <w:aliases w:val="TABLICE Char"/>
    <w:link w:val="Bezproreda2"/>
    <w:uiPriority w:val="1"/>
    <w:rsid w:val="00DC224A"/>
    <w:rPr>
      <w:rFonts w:ascii="Calibri" w:eastAsia="Times New Roman" w:hAnsi="Calibri" w:cs="Times New Roman"/>
    </w:rPr>
  </w:style>
  <w:style w:type="character" w:customStyle="1" w:styleId="Heading5Char">
    <w:name w:val="Heading 5 Char"/>
    <w:link w:val="Heading5"/>
    <w:uiPriority w:val="9"/>
    <w:rsid w:val="000736BF"/>
    <w:rPr>
      <w:rFonts w:ascii="Calibri Light" w:eastAsia="Times New Roman" w:hAnsi="Calibri Light" w:cs="Times New Roman"/>
      <w:color w:val="2E74B5"/>
      <w:sz w:val="24"/>
    </w:rPr>
  </w:style>
  <w:style w:type="character" w:customStyle="1" w:styleId="Heading6Char">
    <w:name w:val="Heading 6 Char"/>
    <w:link w:val="Heading6"/>
    <w:uiPriority w:val="9"/>
    <w:rsid w:val="00F036E9"/>
    <w:rPr>
      <w:rFonts w:ascii="Calibri Light" w:eastAsia="Times New Roman" w:hAnsi="Calibri Light" w:cs="Times New Roman"/>
      <w:color w:val="1F4D78"/>
      <w:sz w:val="24"/>
    </w:rPr>
  </w:style>
  <w:style w:type="table" w:customStyle="1" w:styleId="Reetkatablice1">
    <w:name w:val="Rešetka tablice1"/>
    <w:basedOn w:val="TableNormal"/>
    <w:next w:val="TableGrid"/>
    <w:rsid w:val="00532A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kst11">
    <w:name w:val="tekst11"/>
    <w:basedOn w:val="Normal"/>
    <w:rsid w:val="004171BC"/>
    <w:pPr>
      <w:spacing w:after="0" w:line="288" w:lineRule="auto"/>
      <w:ind w:firstLine="709"/>
    </w:pPr>
    <w:rPr>
      <w:rFonts w:ascii="Arial" w:eastAsia="Times New Roman" w:hAnsi="Arial"/>
      <w:sz w:val="22"/>
      <w:lang w:eastAsia="hr-HR"/>
    </w:rPr>
  </w:style>
  <w:style w:type="character" w:styleId="CommentReference">
    <w:name w:val="annotation reference"/>
    <w:uiPriority w:val="99"/>
    <w:semiHidden/>
    <w:unhideWhenUsed/>
    <w:rsid w:val="00C5458B"/>
    <w:rPr>
      <w:sz w:val="16"/>
      <w:szCs w:val="16"/>
    </w:rPr>
  </w:style>
  <w:style w:type="paragraph" w:styleId="CommentText">
    <w:name w:val="annotation text"/>
    <w:basedOn w:val="Normal"/>
    <w:link w:val="CommentTextChar"/>
    <w:uiPriority w:val="99"/>
    <w:unhideWhenUsed/>
    <w:rsid w:val="00C5458B"/>
    <w:pPr>
      <w:spacing w:line="240" w:lineRule="auto"/>
    </w:pPr>
    <w:rPr>
      <w:sz w:val="20"/>
      <w:szCs w:val="20"/>
    </w:rPr>
  </w:style>
  <w:style w:type="character" w:customStyle="1" w:styleId="CommentTextChar">
    <w:name w:val="Comment Text Char"/>
    <w:link w:val="CommentText"/>
    <w:uiPriority w:val="99"/>
    <w:rsid w:val="00C5458B"/>
    <w:rPr>
      <w:sz w:val="20"/>
      <w:szCs w:val="20"/>
    </w:rPr>
  </w:style>
  <w:style w:type="paragraph" w:styleId="CommentSubject">
    <w:name w:val="annotation subject"/>
    <w:basedOn w:val="CommentText"/>
    <w:next w:val="CommentText"/>
    <w:link w:val="CommentSubjectChar"/>
    <w:uiPriority w:val="99"/>
    <w:semiHidden/>
    <w:unhideWhenUsed/>
    <w:rsid w:val="00C5458B"/>
    <w:rPr>
      <w:b/>
      <w:bCs/>
    </w:rPr>
  </w:style>
  <w:style w:type="character" w:customStyle="1" w:styleId="CommentSubjectChar">
    <w:name w:val="Comment Subject Char"/>
    <w:link w:val="CommentSubject"/>
    <w:uiPriority w:val="99"/>
    <w:semiHidden/>
    <w:rsid w:val="00C5458B"/>
    <w:rPr>
      <w:b/>
      <w:bCs/>
      <w:sz w:val="20"/>
      <w:szCs w:val="20"/>
    </w:rPr>
  </w:style>
  <w:style w:type="character" w:styleId="Emphasis">
    <w:name w:val="Emphasis"/>
    <w:aliases w:val="Slike"/>
    <w:uiPriority w:val="20"/>
    <w:qFormat/>
    <w:rsid w:val="009353B4"/>
    <w:rPr>
      <w:rFonts w:ascii="Calibri" w:hAnsi="Calibri"/>
      <w:b/>
      <w:i w:val="0"/>
      <w:iCs/>
      <w:sz w:val="20"/>
    </w:rPr>
  </w:style>
  <w:style w:type="paragraph" w:customStyle="1" w:styleId="T-98-2">
    <w:name w:val="T-9/8-2"/>
    <w:basedOn w:val="Normal"/>
    <w:link w:val="T-98-2Char"/>
    <w:rsid w:val="00D26B92"/>
    <w:pPr>
      <w:widowControl w:val="0"/>
      <w:tabs>
        <w:tab w:val="left" w:pos="2153"/>
      </w:tabs>
      <w:spacing w:after="43" w:line="240" w:lineRule="auto"/>
      <w:ind w:firstLine="342"/>
    </w:pPr>
    <w:rPr>
      <w:rFonts w:ascii="Times-NewRoman" w:eastAsia="Times New Roman" w:hAnsi="Times-NewRoman"/>
      <w:sz w:val="19"/>
      <w:szCs w:val="20"/>
      <w:lang w:val="en-GB"/>
    </w:rPr>
  </w:style>
  <w:style w:type="character" w:customStyle="1" w:styleId="T-98-2Char">
    <w:name w:val="T-9/8-2 Char"/>
    <w:link w:val="T-98-2"/>
    <w:rsid w:val="00D26B92"/>
    <w:rPr>
      <w:rFonts w:ascii="Times-NewRoman" w:eastAsia="Times New Roman" w:hAnsi="Times-NewRoman" w:cs="Times New Roman"/>
      <w:sz w:val="19"/>
      <w:szCs w:val="20"/>
      <w:lang w:val="en-GB"/>
    </w:rPr>
  </w:style>
  <w:style w:type="character" w:styleId="Strong">
    <w:name w:val="Strong"/>
    <w:uiPriority w:val="22"/>
    <w:qFormat/>
    <w:rsid w:val="00BA7B8F"/>
    <w:rPr>
      <w:b/>
      <w:bCs/>
    </w:rPr>
  </w:style>
  <w:style w:type="paragraph" w:customStyle="1" w:styleId="Odlomakpopisa1">
    <w:name w:val="Odlomak popisa1"/>
    <w:basedOn w:val="Normal"/>
    <w:qFormat/>
    <w:rsid w:val="006705A6"/>
    <w:pPr>
      <w:suppressAutoHyphens/>
      <w:autoSpaceDN w:val="0"/>
      <w:ind w:left="720"/>
      <w:textAlignment w:val="baseline"/>
    </w:pPr>
  </w:style>
  <w:style w:type="character" w:customStyle="1" w:styleId="Zadanifontodlomka1">
    <w:name w:val="Zadani font odlomka1"/>
    <w:rsid w:val="000B1616"/>
  </w:style>
  <w:style w:type="character" w:customStyle="1" w:styleId="FootnoteTextChar1">
    <w:name w:val="Footnote Text Char1"/>
    <w:basedOn w:val="DefaultParagraphFont"/>
    <w:rsid w:val="00573899"/>
  </w:style>
  <w:style w:type="character" w:customStyle="1" w:styleId="st1">
    <w:name w:val="st1"/>
    <w:rsid w:val="00573899"/>
  </w:style>
  <w:style w:type="paragraph" w:styleId="NormalWeb">
    <w:name w:val="Normal (Web)"/>
    <w:basedOn w:val="Normal"/>
    <w:uiPriority w:val="99"/>
    <w:unhideWhenUsed/>
    <w:rsid w:val="007C655D"/>
    <w:pPr>
      <w:spacing w:before="100" w:beforeAutospacing="1" w:after="100" w:afterAutospacing="1" w:line="240" w:lineRule="auto"/>
      <w:jc w:val="left"/>
    </w:pPr>
    <w:rPr>
      <w:rFonts w:ascii="Times New Roman" w:eastAsia="Times New Roman" w:hAnsi="Times New Roman"/>
      <w:szCs w:val="24"/>
      <w:lang w:eastAsia="hr-HR"/>
    </w:rPr>
  </w:style>
  <w:style w:type="character" w:customStyle="1" w:styleId="font81">
    <w:name w:val="font81"/>
    <w:rsid w:val="009D7794"/>
    <w:rPr>
      <w:rFonts w:ascii="Calibri" w:hAnsi="Calibri" w:cs="Calibri" w:hint="default"/>
      <w:b w:val="0"/>
      <w:bCs w:val="0"/>
      <w:i w:val="0"/>
      <w:iCs w:val="0"/>
      <w:strike w:val="0"/>
      <w:dstrike w:val="0"/>
      <w:color w:val="333333"/>
      <w:sz w:val="21"/>
      <w:szCs w:val="21"/>
      <w:u w:val="none"/>
      <w:effect w:val="none"/>
    </w:rPr>
  </w:style>
  <w:style w:type="paragraph" w:styleId="TOCHeading">
    <w:name w:val="TOC Heading"/>
    <w:basedOn w:val="Heading1"/>
    <w:next w:val="Normal"/>
    <w:uiPriority w:val="39"/>
    <w:unhideWhenUsed/>
    <w:qFormat/>
    <w:rsid w:val="008861A9"/>
    <w:pPr>
      <w:spacing w:before="240" w:line="259" w:lineRule="auto"/>
      <w:jc w:val="left"/>
      <w:outlineLvl w:val="9"/>
    </w:pPr>
    <w:rPr>
      <w:rFonts w:ascii="Calibri Light" w:hAnsi="Calibri Light"/>
      <w:b w:val="0"/>
      <w:bCs w:val="0"/>
      <w:color w:val="2E74B5"/>
      <w:sz w:val="32"/>
      <w:szCs w:val="32"/>
      <w:lang w:eastAsia="hr-HR"/>
    </w:rPr>
  </w:style>
  <w:style w:type="paragraph" w:styleId="TOC5">
    <w:name w:val="toc 5"/>
    <w:basedOn w:val="Normal"/>
    <w:next w:val="Normal"/>
    <w:autoRedefine/>
    <w:uiPriority w:val="39"/>
    <w:unhideWhenUsed/>
    <w:rsid w:val="00A67446"/>
    <w:pPr>
      <w:spacing w:after="0"/>
      <w:ind w:left="960"/>
      <w:jc w:val="left"/>
    </w:pPr>
    <w:rPr>
      <w:rFonts w:cs="Calibri"/>
      <w:sz w:val="18"/>
      <w:szCs w:val="18"/>
    </w:rPr>
  </w:style>
  <w:style w:type="paragraph" w:styleId="TOC6">
    <w:name w:val="toc 6"/>
    <w:basedOn w:val="Normal"/>
    <w:next w:val="Normal"/>
    <w:autoRedefine/>
    <w:uiPriority w:val="39"/>
    <w:unhideWhenUsed/>
    <w:rsid w:val="008861A9"/>
    <w:pPr>
      <w:spacing w:after="0"/>
      <w:ind w:left="1200"/>
      <w:jc w:val="left"/>
    </w:pPr>
    <w:rPr>
      <w:rFonts w:cs="Calibri"/>
      <w:sz w:val="18"/>
      <w:szCs w:val="18"/>
    </w:rPr>
  </w:style>
  <w:style w:type="paragraph" w:styleId="TOC7">
    <w:name w:val="toc 7"/>
    <w:basedOn w:val="Normal"/>
    <w:next w:val="Normal"/>
    <w:autoRedefine/>
    <w:uiPriority w:val="39"/>
    <w:unhideWhenUsed/>
    <w:rsid w:val="008861A9"/>
    <w:pPr>
      <w:spacing w:after="0"/>
      <w:ind w:left="1440"/>
      <w:jc w:val="left"/>
    </w:pPr>
    <w:rPr>
      <w:rFonts w:cs="Calibri"/>
      <w:sz w:val="18"/>
      <w:szCs w:val="18"/>
    </w:rPr>
  </w:style>
  <w:style w:type="paragraph" w:styleId="TOC8">
    <w:name w:val="toc 8"/>
    <w:basedOn w:val="Normal"/>
    <w:next w:val="Normal"/>
    <w:autoRedefine/>
    <w:uiPriority w:val="39"/>
    <w:unhideWhenUsed/>
    <w:rsid w:val="008861A9"/>
    <w:pPr>
      <w:spacing w:after="0"/>
      <w:ind w:left="1680"/>
      <w:jc w:val="left"/>
    </w:pPr>
    <w:rPr>
      <w:rFonts w:cs="Calibri"/>
      <w:sz w:val="18"/>
      <w:szCs w:val="18"/>
    </w:rPr>
  </w:style>
  <w:style w:type="paragraph" w:styleId="TOC9">
    <w:name w:val="toc 9"/>
    <w:basedOn w:val="Normal"/>
    <w:next w:val="Normal"/>
    <w:autoRedefine/>
    <w:uiPriority w:val="39"/>
    <w:unhideWhenUsed/>
    <w:rsid w:val="008861A9"/>
    <w:pPr>
      <w:spacing w:after="0"/>
      <w:ind w:left="1920"/>
      <w:jc w:val="left"/>
    </w:pPr>
    <w:rPr>
      <w:rFonts w:cs="Calibri"/>
      <w:sz w:val="18"/>
      <w:szCs w:val="18"/>
    </w:rPr>
  </w:style>
  <w:style w:type="character" w:customStyle="1" w:styleId="Mention1">
    <w:name w:val="Mention1"/>
    <w:uiPriority w:val="99"/>
    <w:semiHidden/>
    <w:unhideWhenUsed/>
    <w:rsid w:val="008861A9"/>
    <w:rPr>
      <w:color w:val="2B579A"/>
      <w:shd w:val="clear" w:color="auto" w:fill="E6E6E6"/>
    </w:rPr>
  </w:style>
  <w:style w:type="paragraph" w:styleId="NoSpacing">
    <w:name w:val="No Spacing"/>
    <w:aliases w:val="TABLICE"/>
    <w:link w:val="NoSpacingChar1"/>
    <w:uiPriority w:val="1"/>
    <w:qFormat/>
    <w:rsid w:val="00691979"/>
    <w:pPr>
      <w:jc w:val="both"/>
    </w:pPr>
    <w:rPr>
      <w:sz w:val="24"/>
      <w:szCs w:val="22"/>
      <w:lang w:val="hr-HR"/>
    </w:rPr>
  </w:style>
  <w:style w:type="character" w:styleId="IntenseEmphasis">
    <w:name w:val="Intense Emphasis"/>
    <w:uiPriority w:val="21"/>
    <w:qFormat/>
    <w:rsid w:val="00A713E6"/>
    <w:rPr>
      <w:i/>
      <w:iCs/>
      <w:color w:val="5B9BD5"/>
    </w:rPr>
  </w:style>
  <w:style w:type="paragraph" w:customStyle="1" w:styleId="sluben">
    <w:name w:val="služben"/>
    <w:basedOn w:val="Bezproreda2"/>
    <w:qFormat/>
    <w:rsid w:val="009B6F3A"/>
  </w:style>
  <w:style w:type="character" w:styleId="SubtleReference">
    <w:name w:val="Subtle Reference"/>
    <w:uiPriority w:val="31"/>
    <w:qFormat/>
    <w:rsid w:val="009B6F3A"/>
    <w:rPr>
      <w:smallCaps/>
      <w:color w:val="5A5A5A"/>
    </w:rPr>
  </w:style>
  <w:style w:type="paragraph" w:styleId="TableofFigures">
    <w:name w:val="table of figures"/>
    <w:basedOn w:val="Normal"/>
    <w:next w:val="Normal"/>
    <w:uiPriority w:val="99"/>
    <w:unhideWhenUsed/>
    <w:rsid w:val="009B6F3A"/>
    <w:pPr>
      <w:spacing w:after="0"/>
      <w:ind w:left="480" w:hanging="480"/>
      <w:jc w:val="left"/>
    </w:pPr>
    <w:rPr>
      <w:rFonts w:cs="Calibri"/>
      <w:smallCaps/>
      <w:sz w:val="20"/>
      <w:szCs w:val="20"/>
    </w:rPr>
  </w:style>
  <w:style w:type="character" w:styleId="SubtleEmphasis">
    <w:name w:val="Subtle Emphasis"/>
    <w:uiPriority w:val="19"/>
    <w:qFormat/>
    <w:rsid w:val="003F23EE"/>
    <w:rPr>
      <w:rFonts w:ascii="Calibri" w:hAnsi="Calibri"/>
      <w:i w:val="0"/>
      <w:iCs/>
      <w:color w:val="404040"/>
      <w:sz w:val="20"/>
    </w:rPr>
  </w:style>
  <w:style w:type="character" w:customStyle="1" w:styleId="Spominjanje1">
    <w:name w:val="Spominjanje1"/>
    <w:uiPriority w:val="99"/>
    <w:semiHidden/>
    <w:unhideWhenUsed/>
    <w:rsid w:val="00672BBD"/>
    <w:rPr>
      <w:color w:val="2B579A"/>
      <w:shd w:val="clear" w:color="auto" w:fill="E6E6E6"/>
    </w:rPr>
  </w:style>
  <w:style w:type="character" w:customStyle="1" w:styleId="Mention2">
    <w:name w:val="Mention2"/>
    <w:uiPriority w:val="99"/>
    <w:semiHidden/>
    <w:unhideWhenUsed/>
    <w:rsid w:val="007E32FA"/>
    <w:rPr>
      <w:color w:val="2B579A"/>
      <w:shd w:val="clear" w:color="auto" w:fill="E6E6E6"/>
    </w:rPr>
  </w:style>
  <w:style w:type="character" w:customStyle="1" w:styleId="Spominjanje2">
    <w:name w:val="Spominjanje2"/>
    <w:uiPriority w:val="99"/>
    <w:semiHidden/>
    <w:unhideWhenUsed/>
    <w:rsid w:val="008427C0"/>
    <w:rPr>
      <w:color w:val="2B579A"/>
      <w:shd w:val="clear" w:color="auto" w:fill="E6E6E6"/>
    </w:rPr>
  </w:style>
  <w:style w:type="character" w:customStyle="1" w:styleId="Nerijeenospominjanje1">
    <w:name w:val="Neriješeno spominjanje1"/>
    <w:uiPriority w:val="99"/>
    <w:semiHidden/>
    <w:unhideWhenUsed/>
    <w:rsid w:val="00FA5FBA"/>
    <w:rPr>
      <w:color w:val="808080"/>
      <w:shd w:val="clear" w:color="auto" w:fill="E6E6E6"/>
    </w:rPr>
  </w:style>
  <w:style w:type="character" w:styleId="UnresolvedMention">
    <w:name w:val="Unresolved Mention"/>
    <w:uiPriority w:val="99"/>
    <w:semiHidden/>
    <w:unhideWhenUsed/>
    <w:rsid w:val="00F61005"/>
    <w:rPr>
      <w:color w:val="808080"/>
      <w:shd w:val="clear" w:color="auto" w:fill="E6E6E6"/>
    </w:rPr>
  </w:style>
  <w:style w:type="table" w:customStyle="1" w:styleId="Reetkatablice2">
    <w:name w:val="Rešetka tablice2"/>
    <w:basedOn w:val="TableNormal"/>
    <w:next w:val="TableGrid"/>
    <w:uiPriority w:val="39"/>
    <w:rsid w:val="00FA47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3">
    <w:name w:val="Rešetka tablice3"/>
    <w:basedOn w:val="TableNormal"/>
    <w:next w:val="TableGrid"/>
    <w:uiPriority w:val="39"/>
    <w:rsid w:val="00F80D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laeno1">
    <w:name w:val="Naglašeno1"/>
    <w:rsid w:val="00D83743"/>
    <w:rPr>
      <w:b/>
      <w:bCs/>
    </w:rPr>
  </w:style>
  <w:style w:type="character" w:customStyle="1" w:styleId="Zadanifontodlomka2">
    <w:name w:val="Zadani font odlomka2"/>
    <w:rsid w:val="00BB3959"/>
  </w:style>
  <w:style w:type="paragraph" w:customStyle="1" w:styleId="CM8">
    <w:name w:val="CM8"/>
    <w:basedOn w:val="Default"/>
    <w:next w:val="Default"/>
    <w:rsid w:val="00715CCD"/>
    <w:pPr>
      <w:widowControl w:val="0"/>
      <w:spacing w:line="271" w:lineRule="atLeast"/>
    </w:pPr>
    <w:rPr>
      <w:rFonts w:ascii="Arial" w:eastAsia="Times New Roman" w:hAnsi="Arial" w:cs="Times New Roman"/>
      <w:color w:val="auto"/>
      <w:lang w:eastAsia="hr-HR"/>
    </w:rPr>
  </w:style>
  <w:style w:type="paragraph" w:customStyle="1" w:styleId="Tekstfusnote1">
    <w:name w:val="Tekst fusnote1"/>
    <w:basedOn w:val="Normal"/>
    <w:rsid w:val="002D6D14"/>
    <w:pPr>
      <w:suppressAutoHyphens/>
      <w:autoSpaceDN w:val="0"/>
      <w:spacing w:after="0" w:line="240" w:lineRule="auto"/>
      <w:textAlignment w:val="baseline"/>
    </w:pPr>
    <w:rPr>
      <w:sz w:val="20"/>
      <w:szCs w:val="20"/>
    </w:rPr>
  </w:style>
  <w:style w:type="paragraph" w:customStyle="1" w:styleId="Tijeloteksta4">
    <w:name w:val="Tijelo teksta4"/>
    <w:basedOn w:val="Normal"/>
    <w:rsid w:val="00C973D5"/>
    <w:pPr>
      <w:widowControl w:val="0"/>
      <w:shd w:val="clear" w:color="auto" w:fill="FFFFFF"/>
      <w:spacing w:before="180" w:after="180" w:line="274" w:lineRule="exact"/>
    </w:pPr>
    <w:rPr>
      <w:rFonts w:ascii="Arial" w:eastAsia="Arial" w:hAnsi="Arial" w:cs="Arial"/>
      <w:color w:val="000000"/>
      <w:szCs w:val="24"/>
      <w:lang w:eastAsia="hr-HR"/>
    </w:rPr>
  </w:style>
  <w:style w:type="paragraph" w:customStyle="1" w:styleId="Tijeloteksta2">
    <w:name w:val="Tijelo teksta2"/>
    <w:basedOn w:val="Normal"/>
    <w:rsid w:val="00C973D5"/>
    <w:pPr>
      <w:widowControl w:val="0"/>
      <w:shd w:val="clear" w:color="auto" w:fill="FFFFFF"/>
      <w:spacing w:before="180" w:after="180" w:line="274" w:lineRule="exact"/>
    </w:pPr>
    <w:rPr>
      <w:rFonts w:ascii="Arial" w:eastAsia="Arial" w:hAnsi="Arial" w:cs="Arial"/>
      <w:color w:val="000000"/>
      <w:szCs w:val="24"/>
      <w:lang w:eastAsia="hr-HR"/>
    </w:rPr>
  </w:style>
  <w:style w:type="character" w:customStyle="1" w:styleId="Tablecaption3">
    <w:name w:val="Table caption (3)_"/>
    <w:link w:val="Tablecaption30"/>
    <w:rsid w:val="006713E2"/>
    <w:rPr>
      <w:rFonts w:ascii="Arial" w:eastAsia="Arial" w:hAnsi="Arial" w:cs="Arial"/>
      <w:b/>
      <w:bCs/>
      <w:shd w:val="clear" w:color="auto" w:fill="FFFFFF"/>
    </w:rPr>
  </w:style>
  <w:style w:type="paragraph" w:customStyle="1" w:styleId="Tablecaption30">
    <w:name w:val="Table caption (3)"/>
    <w:basedOn w:val="Normal"/>
    <w:link w:val="Tablecaption3"/>
    <w:rsid w:val="006713E2"/>
    <w:pPr>
      <w:widowControl w:val="0"/>
      <w:shd w:val="clear" w:color="auto" w:fill="FFFFFF"/>
      <w:spacing w:after="0" w:line="0" w:lineRule="atLeast"/>
      <w:jc w:val="left"/>
    </w:pPr>
    <w:rPr>
      <w:rFonts w:ascii="Arial" w:eastAsia="Arial" w:hAnsi="Arial" w:cs="Arial"/>
      <w:b/>
      <w:bCs/>
      <w:sz w:val="22"/>
    </w:rPr>
  </w:style>
  <w:style w:type="character" w:customStyle="1" w:styleId="Picturecaption4">
    <w:name w:val="Picture caption (4)_"/>
    <w:link w:val="Picturecaption40"/>
    <w:rsid w:val="006E7291"/>
    <w:rPr>
      <w:rFonts w:ascii="Franklin Gothic Heavy" w:eastAsia="Franklin Gothic Heavy" w:hAnsi="Franklin Gothic Heavy" w:cs="Franklin Gothic Heavy"/>
      <w:sz w:val="11"/>
      <w:szCs w:val="11"/>
      <w:shd w:val="clear" w:color="auto" w:fill="FFFFFF"/>
    </w:rPr>
  </w:style>
  <w:style w:type="paragraph" w:customStyle="1" w:styleId="Picturecaption40">
    <w:name w:val="Picture caption (4)"/>
    <w:basedOn w:val="Normal"/>
    <w:link w:val="Picturecaption4"/>
    <w:rsid w:val="006E7291"/>
    <w:pPr>
      <w:widowControl w:val="0"/>
      <w:shd w:val="clear" w:color="auto" w:fill="FFFFFF"/>
      <w:spacing w:after="0" w:line="0" w:lineRule="atLeast"/>
      <w:jc w:val="left"/>
    </w:pPr>
    <w:rPr>
      <w:rFonts w:ascii="Franklin Gothic Heavy" w:eastAsia="Franklin Gothic Heavy" w:hAnsi="Franklin Gothic Heavy" w:cs="Franklin Gothic Heavy"/>
      <w:sz w:val="11"/>
      <w:szCs w:val="11"/>
    </w:rPr>
  </w:style>
  <w:style w:type="character" w:customStyle="1" w:styleId="Bodytext18">
    <w:name w:val="Body text (18)_"/>
    <w:link w:val="Bodytext180"/>
    <w:rsid w:val="006E7291"/>
    <w:rPr>
      <w:rFonts w:ascii="Arial" w:eastAsia="Arial" w:hAnsi="Arial" w:cs="Arial"/>
      <w:i/>
      <w:iCs/>
      <w:sz w:val="23"/>
      <w:szCs w:val="23"/>
      <w:shd w:val="clear" w:color="auto" w:fill="FFFFFF"/>
    </w:rPr>
  </w:style>
  <w:style w:type="paragraph" w:customStyle="1" w:styleId="Bodytext180">
    <w:name w:val="Body text (18)"/>
    <w:basedOn w:val="Normal"/>
    <w:link w:val="Bodytext18"/>
    <w:rsid w:val="006E7291"/>
    <w:pPr>
      <w:widowControl w:val="0"/>
      <w:shd w:val="clear" w:color="auto" w:fill="FFFFFF"/>
      <w:spacing w:before="60" w:after="0" w:line="394" w:lineRule="exact"/>
      <w:ind w:firstLine="720"/>
    </w:pPr>
    <w:rPr>
      <w:rFonts w:ascii="Arial" w:eastAsia="Arial" w:hAnsi="Arial" w:cs="Arial"/>
      <w:i/>
      <w:iCs/>
      <w:sz w:val="23"/>
      <w:szCs w:val="23"/>
    </w:rPr>
  </w:style>
  <w:style w:type="character" w:customStyle="1" w:styleId="Tablecaption3SmallCaps">
    <w:name w:val="Table caption (3) + Small Caps"/>
    <w:rsid w:val="002721D2"/>
    <w:rPr>
      <w:rFonts w:ascii="Arial" w:eastAsia="Arial" w:hAnsi="Arial" w:cs="Arial"/>
      <w:b w:val="0"/>
      <w:bCs w:val="0"/>
      <w:i w:val="0"/>
      <w:iCs w:val="0"/>
      <w:smallCaps/>
      <w:strike w:val="0"/>
      <w:color w:val="000000"/>
      <w:spacing w:val="0"/>
      <w:w w:val="100"/>
      <w:position w:val="0"/>
      <w:sz w:val="24"/>
      <w:szCs w:val="24"/>
      <w:u w:val="none"/>
      <w:shd w:val="clear" w:color="auto" w:fill="FFFFFF"/>
      <w:lang w:val="hr-HR"/>
    </w:rPr>
  </w:style>
  <w:style w:type="paragraph" w:customStyle="1" w:styleId="Tijeloteksta3">
    <w:name w:val="Tijelo teksta3"/>
    <w:basedOn w:val="Normal"/>
    <w:rsid w:val="00957EBB"/>
    <w:pPr>
      <w:widowControl w:val="0"/>
      <w:shd w:val="clear" w:color="auto" w:fill="FFFFFF"/>
      <w:spacing w:before="60" w:after="0" w:line="278" w:lineRule="exact"/>
    </w:pPr>
    <w:rPr>
      <w:rFonts w:ascii="Arial" w:eastAsia="Arial" w:hAnsi="Arial" w:cs="Arial"/>
    </w:rPr>
  </w:style>
  <w:style w:type="character" w:customStyle="1" w:styleId="Zadanifontodlomka3">
    <w:name w:val="Zadani font odlomka3"/>
    <w:rsid w:val="007F39DA"/>
  </w:style>
  <w:style w:type="paragraph" w:customStyle="1" w:styleId="Naslov41">
    <w:name w:val="Naslov 41"/>
    <w:basedOn w:val="Normal"/>
    <w:next w:val="Normal"/>
    <w:rsid w:val="00B9062D"/>
    <w:pPr>
      <w:keepNext/>
      <w:keepLines/>
      <w:suppressAutoHyphens/>
      <w:autoSpaceDN w:val="0"/>
      <w:spacing w:before="200" w:after="0"/>
      <w:textAlignment w:val="baseline"/>
      <w:outlineLvl w:val="3"/>
    </w:pPr>
    <w:rPr>
      <w:rFonts w:eastAsia="Times New Roman"/>
      <w:bCs/>
      <w:iCs/>
      <w:sz w:val="20"/>
    </w:rPr>
  </w:style>
  <w:style w:type="character" w:customStyle="1" w:styleId="Zadanifontodlomka4">
    <w:name w:val="Zadani font odlomka4"/>
    <w:rsid w:val="004077D3"/>
  </w:style>
  <w:style w:type="paragraph" w:customStyle="1" w:styleId="BodyText21">
    <w:name w:val="Body Text 21"/>
    <w:basedOn w:val="Normal"/>
    <w:rsid w:val="00043410"/>
    <w:pPr>
      <w:overflowPunct w:val="0"/>
      <w:autoSpaceDE w:val="0"/>
      <w:autoSpaceDN w:val="0"/>
      <w:adjustRightInd w:val="0"/>
      <w:spacing w:after="0" w:line="240" w:lineRule="auto"/>
      <w:ind w:left="426" w:hanging="426"/>
      <w:textAlignment w:val="baseline"/>
    </w:pPr>
    <w:rPr>
      <w:rFonts w:eastAsia="Times New Roman"/>
      <w:sz w:val="16"/>
      <w:szCs w:val="20"/>
      <w:lang w:eastAsia="hr-HR"/>
    </w:rPr>
  </w:style>
  <w:style w:type="character" w:styleId="PlaceholderText">
    <w:name w:val="Placeholder Text"/>
    <w:uiPriority w:val="99"/>
    <w:semiHidden/>
    <w:rsid w:val="00B73498"/>
    <w:rPr>
      <w:color w:val="808080"/>
    </w:rPr>
  </w:style>
  <w:style w:type="character" w:customStyle="1" w:styleId="NoSpacingChar">
    <w:name w:val="No Spacing Char"/>
    <w:link w:val="Bezproreda1"/>
    <w:locked/>
    <w:rsid w:val="00094AE3"/>
    <w:rPr>
      <w:lang w:val="en-US"/>
    </w:rPr>
  </w:style>
  <w:style w:type="paragraph" w:customStyle="1" w:styleId="Bezproreda1">
    <w:name w:val="Bez proreda1"/>
    <w:link w:val="NoSpacingChar"/>
    <w:qFormat/>
    <w:rsid w:val="00094AE3"/>
    <w:rPr>
      <w:sz w:val="22"/>
      <w:szCs w:val="22"/>
    </w:rPr>
  </w:style>
  <w:style w:type="table" w:customStyle="1" w:styleId="Reetkatablice4">
    <w:name w:val="Rešetka tablice4"/>
    <w:basedOn w:val="TableNormal"/>
    <w:next w:val="TableGrid"/>
    <w:uiPriority w:val="39"/>
    <w:rsid w:val="007678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5">
    <w:name w:val="Rešetka tablice5"/>
    <w:basedOn w:val="TableNormal"/>
    <w:next w:val="TableGrid"/>
    <w:uiPriority w:val="39"/>
    <w:rsid w:val="00E615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1">
    <w:name w:val="Rešetka tablice21"/>
    <w:basedOn w:val="TableNormal"/>
    <w:next w:val="TableGrid"/>
    <w:uiPriority w:val="39"/>
    <w:rsid w:val="00A32B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6">
    <w:name w:val="Rešetka tablice6"/>
    <w:basedOn w:val="TableNormal"/>
    <w:next w:val="TableGrid"/>
    <w:uiPriority w:val="39"/>
    <w:rsid w:val="00A47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7">
    <w:name w:val="Rešetka tablice7"/>
    <w:basedOn w:val="TableNormal"/>
    <w:next w:val="TableGrid"/>
    <w:uiPriority w:val="59"/>
    <w:rsid w:val="00C327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1">
    <w:name w:val="Rešetka tablice41"/>
    <w:basedOn w:val="TableNormal"/>
    <w:next w:val="TableGrid"/>
    <w:uiPriority w:val="39"/>
    <w:rsid w:val="00BC4D1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8">
    <w:name w:val="Rešetka tablice8"/>
    <w:basedOn w:val="TableNormal"/>
    <w:next w:val="TableGrid"/>
    <w:uiPriority w:val="39"/>
    <w:rsid w:val="00A86E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9">
    <w:name w:val="Rešetka tablice9"/>
    <w:basedOn w:val="TableNormal"/>
    <w:next w:val="TableGrid"/>
    <w:uiPriority w:val="39"/>
    <w:rsid w:val="008F3B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1">
    <w:name w:val="No Spacing Char1"/>
    <w:aliases w:val="TABLICE Char1"/>
    <w:link w:val="NoSpacing"/>
    <w:uiPriority w:val="1"/>
    <w:rsid w:val="00493A9C"/>
    <w:rPr>
      <w:sz w:val="24"/>
    </w:rPr>
  </w:style>
  <w:style w:type="table" w:customStyle="1" w:styleId="Reetkatablice10">
    <w:name w:val="Rešetka tablice10"/>
    <w:basedOn w:val="TableNormal"/>
    <w:next w:val="TableGrid"/>
    <w:uiPriority w:val="39"/>
    <w:rsid w:val="009C51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81">
    <w:name w:val="Rešetka tablice81"/>
    <w:basedOn w:val="TableNormal"/>
    <w:next w:val="TableGrid"/>
    <w:uiPriority w:val="39"/>
    <w:rsid w:val="00A561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
    <w:name w:val="Rešetka tablice11"/>
    <w:basedOn w:val="TableNormal"/>
    <w:next w:val="TableGrid"/>
    <w:uiPriority w:val="39"/>
    <w:rsid w:val="00C56C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11">
    <w:name w:val="Rešetka tablice411"/>
    <w:basedOn w:val="TableNormal"/>
    <w:next w:val="TableGrid"/>
    <w:uiPriority w:val="39"/>
    <w:rsid w:val="007151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2">
    <w:name w:val="Rešetka tablice12"/>
    <w:basedOn w:val="TableNormal"/>
    <w:next w:val="TableGrid"/>
    <w:uiPriority w:val="39"/>
    <w:rsid w:val="007F51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3">
    <w:name w:val="Rešetka tablice13"/>
    <w:basedOn w:val="TableNormal"/>
    <w:next w:val="TableGrid"/>
    <w:uiPriority w:val="39"/>
    <w:rsid w:val="007F51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4111">
    <w:name w:val="Rešetka tablice4111"/>
    <w:basedOn w:val="TableNormal"/>
    <w:next w:val="TableGrid"/>
    <w:uiPriority w:val="39"/>
    <w:rsid w:val="001649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4">
    <w:name w:val="Rešetka tablice14"/>
    <w:basedOn w:val="TableNormal"/>
    <w:next w:val="TableGrid"/>
    <w:uiPriority w:val="39"/>
    <w:rsid w:val="004B18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5">
    <w:name w:val="Rešetka tablice15"/>
    <w:basedOn w:val="TableNormal"/>
    <w:next w:val="TableGrid"/>
    <w:uiPriority w:val="39"/>
    <w:rsid w:val="00C13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6">
    <w:name w:val="Rešetka tablice16"/>
    <w:basedOn w:val="TableNormal"/>
    <w:next w:val="TableGrid"/>
    <w:uiPriority w:val="39"/>
    <w:rsid w:val="002E75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x456673">
    <w:name w:val="box_456673"/>
    <w:basedOn w:val="Normal"/>
    <w:rsid w:val="00E92CA2"/>
    <w:pPr>
      <w:spacing w:before="100" w:beforeAutospacing="1" w:after="100" w:afterAutospacing="1" w:line="240" w:lineRule="auto"/>
      <w:jc w:val="left"/>
    </w:pPr>
    <w:rPr>
      <w:rFonts w:ascii="Times New Roman" w:eastAsia="Times New Roman" w:hAnsi="Times New Roman"/>
      <w:szCs w:val="24"/>
      <w:lang w:eastAsia="hr-HR"/>
    </w:rPr>
  </w:style>
  <w:style w:type="paragraph" w:styleId="BodyText3">
    <w:name w:val="Body Text 3"/>
    <w:basedOn w:val="Normal"/>
    <w:link w:val="BodyText3Char"/>
    <w:unhideWhenUsed/>
    <w:rsid w:val="00054E04"/>
    <w:pPr>
      <w:spacing w:after="120" w:line="240" w:lineRule="auto"/>
      <w:jc w:val="left"/>
    </w:pPr>
    <w:rPr>
      <w:rFonts w:ascii="Times New Roman" w:eastAsia="Times New Roman" w:hAnsi="Times New Roman"/>
      <w:sz w:val="16"/>
      <w:szCs w:val="16"/>
      <w:lang w:val="x-none" w:eastAsia="hr-HR"/>
    </w:rPr>
  </w:style>
  <w:style w:type="character" w:customStyle="1" w:styleId="BodyText3Char">
    <w:name w:val="Body Text 3 Char"/>
    <w:link w:val="BodyText3"/>
    <w:rsid w:val="00054E04"/>
    <w:rPr>
      <w:rFonts w:ascii="Times New Roman" w:eastAsia="Times New Roman" w:hAnsi="Times New Roman" w:cs="Times New Roman"/>
      <w:sz w:val="16"/>
      <w:szCs w:val="16"/>
      <w:lang w:val="x-none" w:eastAsia="hr-HR"/>
    </w:rPr>
  </w:style>
  <w:style w:type="paragraph" w:customStyle="1" w:styleId="m1257402251027514809gmail-t-9-8">
    <w:name w:val="m_1257402251027514809gmail-t-9-8"/>
    <w:basedOn w:val="Normal"/>
    <w:rsid w:val="007A7DDE"/>
    <w:pPr>
      <w:suppressAutoHyphens/>
      <w:autoSpaceDN w:val="0"/>
      <w:spacing w:before="100" w:after="100" w:line="240" w:lineRule="auto"/>
      <w:jc w:val="left"/>
      <w:textAlignment w:val="baseline"/>
    </w:pPr>
    <w:rPr>
      <w:rFonts w:ascii="Times New Roman" w:eastAsia="Times New Roman" w:hAnsi="Times New Roman"/>
      <w:szCs w:val="24"/>
      <w:lang w:eastAsia="hr-HR"/>
    </w:rPr>
  </w:style>
  <w:style w:type="table" w:customStyle="1" w:styleId="Reetkatablice24">
    <w:name w:val="Rešetka tablice24"/>
    <w:basedOn w:val="TableNormal"/>
    <w:next w:val="TableGrid"/>
    <w:uiPriority w:val="39"/>
    <w:rsid w:val="008954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7">
    <w:name w:val="Rešetka tablice17"/>
    <w:basedOn w:val="TableNormal"/>
    <w:next w:val="TableGrid"/>
    <w:rsid w:val="00252B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8">
    <w:name w:val="Rešetka tablice18"/>
    <w:basedOn w:val="TableNormal"/>
    <w:next w:val="TableGrid"/>
    <w:rsid w:val="00E416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01">
    <w:name w:val="Rešetka tablice201"/>
    <w:basedOn w:val="TableNormal"/>
    <w:next w:val="TableGrid"/>
    <w:uiPriority w:val="39"/>
    <w:rsid w:val="00A200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21">
    <w:name w:val="Rešetka tablice221"/>
    <w:basedOn w:val="TableNormal"/>
    <w:next w:val="TableGrid"/>
    <w:uiPriority w:val="39"/>
    <w:rsid w:val="00A200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uiPriority w:val="99"/>
    <w:semiHidden/>
    <w:unhideWhenUsed/>
    <w:rsid w:val="00465457"/>
    <w:pPr>
      <w:spacing w:after="120"/>
      <w:ind w:left="283"/>
    </w:pPr>
  </w:style>
  <w:style w:type="character" w:customStyle="1" w:styleId="BodyTextIndentChar">
    <w:name w:val="Body Text Indent Char"/>
    <w:link w:val="BodyTextIndent"/>
    <w:uiPriority w:val="99"/>
    <w:semiHidden/>
    <w:rsid w:val="00465457"/>
    <w:rPr>
      <w:sz w:val="24"/>
    </w:rPr>
  </w:style>
  <w:style w:type="table" w:customStyle="1" w:styleId="Reetkatablice1611">
    <w:name w:val="Rešetka tablice1611"/>
    <w:basedOn w:val="TableNormal"/>
    <w:next w:val="TableGrid"/>
    <w:uiPriority w:val="39"/>
    <w:rsid w:val="007938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41">
    <w:name w:val="Rešetka tablice241"/>
    <w:basedOn w:val="TableNormal"/>
    <w:next w:val="TableGrid"/>
    <w:uiPriority w:val="39"/>
    <w:rsid w:val="007938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011">
    <w:name w:val="Rešetka tablice1011"/>
    <w:basedOn w:val="TableNormal"/>
    <w:next w:val="TableGrid"/>
    <w:uiPriority w:val="39"/>
    <w:rsid w:val="003629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21">
    <w:name w:val="Rešetka tablice1121"/>
    <w:basedOn w:val="TableNormal"/>
    <w:next w:val="TableGrid"/>
    <w:uiPriority w:val="39"/>
    <w:rsid w:val="004A6B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01">
    <w:name w:val="Rešetka tablice101"/>
    <w:basedOn w:val="TableNormal"/>
    <w:next w:val="TableGrid"/>
    <w:uiPriority w:val="39"/>
    <w:rsid w:val="001A72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21">
    <w:name w:val="Rešetka tablice121"/>
    <w:basedOn w:val="TableNormal"/>
    <w:next w:val="TableGrid"/>
    <w:rsid w:val="001A3B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1121">
    <w:name w:val="Rešetka tablice111121"/>
    <w:basedOn w:val="TableNormal"/>
    <w:next w:val="TableGrid"/>
    <w:uiPriority w:val="39"/>
    <w:rsid w:val="00E704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0">
    <w:name w:val="Rešetka tablice20"/>
    <w:basedOn w:val="TableNormal"/>
    <w:next w:val="TableGrid"/>
    <w:uiPriority w:val="39"/>
    <w:rsid w:val="009A3D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urziv">
    <w:name w:val="kurziv"/>
    <w:basedOn w:val="DefaultParagraphFont"/>
    <w:rsid w:val="001B1CF8"/>
  </w:style>
  <w:style w:type="table" w:customStyle="1" w:styleId="Reetkatablice2411">
    <w:name w:val="Rešetka tablice2411"/>
    <w:basedOn w:val="TableNormal"/>
    <w:next w:val="TableGrid"/>
    <w:uiPriority w:val="39"/>
    <w:rsid w:val="00FD16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02">
    <w:name w:val="Rešetka tablice102"/>
    <w:basedOn w:val="TableNormal"/>
    <w:next w:val="TableGrid"/>
    <w:uiPriority w:val="39"/>
    <w:rsid w:val="000D39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3">
    <w:name w:val="Rešetka tablice23"/>
    <w:basedOn w:val="TableNormal"/>
    <w:next w:val="TableGrid"/>
    <w:uiPriority w:val="39"/>
    <w:rsid w:val="002E7E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311">
    <w:name w:val="Rešetka tablice1311"/>
    <w:basedOn w:val="TableNormal"/>
    <w:next w:val="TableGrid"/>
    <w:rsid w:val="0071070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11111">
    <w:name w:val="Rešetka tablice111111"/>
    <w:basedOn w:val="TableNormal"/>
    <w:next w:val="TableGrid"/>
    <w:uiPriority w:val="39"/>
    <w:rsid w:val="003F50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31">
    <w:name w:val="Rešetka tablice231"/>
    <w:basedOn w:val="TableNormal"/>
    <w:next w:val="TableGrid"/>
    <w:uiPriority w:val="59"/>
    <w:rsid w:val="00871B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7Char">
    <w:name w:val="Heading 7 Char"/>
    <w:link w:val="Heading7"/>
    <w:rsid w:val="008D6226"/>
    <w:rPr>
      <w:rFonts w:ascii="Calibri" w:eastAsia="Times New Roman" w:hAnsi="Calibri" w:cs="Times New Roman"/>
      <w:sz w:val="24"/>
      <w:szCs w:val="24"/>
    </w:rPr>
  </w:style>
  <w:style w:type="character" w:customStyle="1" w:styleId="Heading8Char">
    <w:name w:val="Heading 8 Char"/>
    <w:link w:val="Heading8"/>
    <w:rsid w:val="008D6226"/>
    <w:rPr>
      <w:rFonts w:ascii="Calibri" w:eastAsia="Times New Roman" w:hAnsi="Calibri" w:cs="Times New Roman"/>
      <w:i/>
      <w:iCs/>
      <w:sz w:val="24"/>
      <w:szCs w:val="24"/>
    </w:rPr>
  </w:style>
  <w:style w:type="character" w:customStyle="1" w:styleId="Heading9Char">
    <w:name w:val="Heading 9 Char"/>
    <w:link w:val="Heading9"/>
    <w:rsid w:val="008D6226"/>
    <w:rPr>
      <w:rFonts w:ascii="Cambria" w:eastAsia="Times New Roman" w:hAnsi="Cambria" w:cs="Times New Roman"/>
      <w:sz w:val="24"/>
    </w:rPr>
  </w:style>
  <w:style w:type="paragraph" w:customStyle="1" w:styleId="Stil1">
    <w:name w:val="Stil1"/>
    <w:basedOn w:val="Heading4"/>
    <w:link w:val="Stil1Char"/>
    <w:qFormat/>
    <w:rsid w:val="008D6226"/>
    <w:pPr>
      <w:numPr>
        <w:ilvl w:val="3"/>
      </w:numPr>
      <w:spacing w:line="240" w:lineRule="auto"/>
      <w:ind w:left="864" w:hanging="864"/>
      <w:jc w:val="left"/>
    </w:pPr>
    <w:rPr>
      <w:rFonts w:ascii="Cambria" w:hAnsi="Cambria"/>
      <w:b/>
      <w:i/>
      <w:szCs w:val="24"/>
    </w:rPr>
  </w:style>
  <w:style w:type="character" w:customStyle="1" w:styleId="Stil1Char">
    <w:name w:val="Stil1 Char"/>
    <w:link w:val="Stil1"/>
    <w:rsid w:val="008D6226"/>
    <w:rPr>
      <w:rFonts w:ascii="Cambria" w:eastAsia="Times New Roman" w:hAnsi="Cambria" w:cs="Times New Roman"/>
      <w:b/>
      <w:bCs/>
      <w:i/>
      <w:iCs/>
      <w:sz w:val="20"/>
      <w:szCs w:val="24"/>
    </w:rPr>
  </w:style>
  <w:style w:type="paragraph" w:styleId="Quote">
    <w:name w:val="Quote"/>
    <w:aliases w:val="Quote TABLICE"/>
    <w:basedOn w:val="Normal"/>
    <w:next w:val="Normal"/>
    <w:link w:val="QuoteChar"/>
    <w:uiPriority w:val="29"/>
    <w:qFormat/>
    <w:rsid w:val="00851E35"/>
    <w:pPr>
      <w:spacing w:after="0" w:line="240" w:lineRule="auto"/>
      <w:jc w:val="left"/>
    </w:pPr>
    <w:rPr>
      <w:rFonts w:ascii="Arial" w:eastAsia="Times New Roman" w:hAnsi="Arial"/>
      <w:i/>
      <w:iCs/>
      <w:color w:val="000000"/>
      <w:szCs w:val="24"/>
    </w:rPr>
  </w:style>
  <w:style w:type="character" w:customStyle="1" w:styleId="QuoteChar">
    <w:name w:val="Quote Char"/>
    <w:aliases w:val="Quote TABLICE Char"/>
    <w:link w:val="Quote"/>
    <w:uiPriority w:val="29"/>
    <w:rsid w:val="00851E35"/>
    <w:rPr>
      <w:rFonts w:ascii="Arial" w:eastAsia="Times New Roman" w:hAnsi="Arial" w:cs="Times New Roman"/>
      <w:i/>
      <w:iCs/>
      <w:color w:val="000000"/>
      <w:sz w:val="24"/>
      <w:szCs w:val="24"/>
    </w:rPr>
  </w:style>
  <w:style w:type="paragraph" w:customStyle="1" w:styleId="Stil3">
    <w:name w:val="Stil3"/>
    <w:basedOn w:val="Normal"/>
    <w:link w:val="Stil3Char"/>
    <w:rsid w:val="00E0050D"/>
    <w:pPr>
      <w:spacing w:after="0" w:line="240" w:lineRule="auto"/>
      <w:jc w:val="left"/>
    </w:pPr>
    <w:rPr>
      <w:rFonts w:ascii="Times New Roman" w:eastAsia="Times New Roman" w:hAnsi="Times New Roman"/>
      <w:b/>
      <w:szCs w:val="24"/>
      <w:u w:val="single"/>
    </w:rPr>
  </w:style>
  <w:style w:type="character" w:customStyle="1" w:styleId="Stil3Char">
    <w:name w:val="Stil3 Char"/>
    <w:link w:val="Stil3"/>
    <w:rsid w:val="00E0050D"/>
    <w:rPr>
      <w:rFonts w:ascii="Times New Roman" w:eastAsia="Times New Roman" w:hAnsi="Times New Roman" w:cs="Times New Roman"/>
      <w:b/>
      <w:sz w:val="24"/>
      <w:szCs w:val="24"/>
      <w:u w:val="single"/>
    </w:rPr>
  </w:style>
  <w:style w:type="table" w:customStyle="1" w:styleId="Reetkatablice161">
    <w:name w:val="Rešetka tablice161"/>
    <w:basedOn w:val="TableNormal"/>
    <w:next w:val="TableGrid"/>
    <w:uiPriority w:val="39"/>
    <w:rsid w:val="005075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9">
    <w:name w:val="Rešetka tablice19"/>
    <w:basedOn w:val="TableNormal"/>
    <w:next w:val="TableGrid"/>
    <w:uiPriority w:val="39"/>
    <w:rsid w:val="009A20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191">
    <w:name w:val="Rešetka tablice191"/>
    <w:basedOn w:val="TableNormal"/>
    <w:next w:val="TableGrid"/>
    <w:uiPriority w:val="39"/>
    <w:rsid w:val="005006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2">
    <w:name w:val="Rešetka tablice22"/>
    <w:basedOn w:val="TableNormal"/>
    <w:next w:val="TableGrid"/>
    <w:uiPriority w:val="39"/>
    <w:rsid w:val="00F969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5">
    <w:name w:val="Rešetka tablice25"/>
    <w:basedOn w:val="TableNormal"/>
    <w:next w:val="TableGrid"/>
    <w:uiPriority w:val="39"/>
    <w:rsid w:val="00F969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6">
    <w:name w:val="Rešetka tablice26"/>
    <w:basedOn w:val="TableNormal"/>
    <w:next w:val="TableGrid"/>
    <w:uiPriority w:val="39"/>
    <w:rsid w:val="004D33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7">
    <w:name w:val="Rešetka tablice27"/>
    <w:basedOn w:val="TableNormal"/>
    <w:next w:val="TableGrid"/>
    <w:uiPriority w:val="39"/>
    <w:rsid w:val="004D33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rsid w:val="00811048"/>
    <w:pPr>
      <w:spacing w:after="0" w:line="240" w:lineRule="auto"/>
      <w:jc w:val="left"/>
    </w:pPr>
    <w:rPr>
      <w:rFonts w:ascii="Courier New" w:hAnsi="Courier New" w:cs="Courier New"/>
      <w:sz w:val="20"/>
      <w:szCs w:val="20"/>
      <w:lang w:val="en-US" w:eastAsia="hr-HR"/>
    </w:rPr>
  </w:style>
  <w:style w:type="character" w:customStyle="1" w:styleId="PlainTextChar">
    <w:name w:val="Plain Text Char"/>
    <w:link w:val="PlainText"/>
    <w:rsid w:val="00811048"/>
    <w:rPr>
      <w:rFonts w:ascii="Courier New" w:eastAsia="Calibri" w:hAnsi="Courier New" w:cs="Courier New"/>
      <w:sz w:val="20"/>
      <w:szCs w:val="20"/>
      <w:lang w:val="en-US" w:eastAsia="hr-HR"/>
    </w:rPr>
  </w:style>
  <w:style w:type="table" w:customStyle="1" w:styleId="Reetkatablice28">
    <w:name w:val="Rešetka tablice28"/>
    <w:basedOn w:val="TableNormal"/>
    <w:next w:val="TableGrid"/>
    <w:uiPriority w:val="39"/>
    <w:rsid w:val="008427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x459727">
    <w:name w:val="box_459727"/>
    <w:basedOn w:val="Normal"/>
    <w:rsid w:val="00875437"/>
    <w:pPr>
      <w:spacing w:before="100" w:beforeAutospacing="1" w:after="100" w:afterAutospacing="1" w:line="240" w:lineRule="auto"/>
      <w:jc w:val="left"/>
    </w:pPr>
    <w:rPr>
      <w:rFonts w:ascii="Times New Roman" w:eastAsia="Times New Roman" w:hAnsi="Times New Roman"/>
      <w:szCs w:val="24"/>
      <w:lang w:eastAsia="hr-HR"/>
    </w:rPr>
  </w:style>
  <w:style w:type="paragraph" w:customStyle="1" w:styleId="box457285">
    <w:name w:val="box_457285"/>
    <w:basedOn w:val="Normal"/>
    <w:rsid w:val="00047FA2"/>
    <w:pPr>
      <w:spacing w:before="100" w:beforeAutospacing="1" w:after="100" w:afterAutospacing="1" w:line="240" w:lineRule="auto"/>
      <w:jc w:val="left"/>
    </w:pPr>
    <w:rPr>
      <w:rFonts w:ascii="Times New Roman" w:eastAsia="Times New Roman" w:hAnsi="Times New Roman"/>
      <w:szCs w:val="24"/>
      <w:lang w:eastAsia="hr-HR"/>
    </w:rPr>
  </w:style>
  <w:style w:type="paragraph" w:customStyle="1" w:styleId="Odlomakpopisa11">
    <w:name w:val="Odlomak popisa11"/>
    <w:basedOn w:val="Normal"/>
    <w:qFormat/>
    <w:rsid w:val="00342F31"/>
    <w:pPr>
      <w:suppressAutoHyphens/>
      <w:autoSpaceDN w:val="0"/>
      <w:spacing w:after="120" w:line="240" w:lineRule="auto"/>
      <w:ind w:firstLine="709"/>
      <w:textAlignment w:val="baseline"/>
    </w:pPr>
    <w:rPr>
      <w:rFonts w:ascii="Times New Roman" w:hAnsi="Times New Roman"/>
      <w:lang w:eastAsia="hr-HR"/>
    </w:rPr>
  </w:style>
  <w:style w:type="table" w:customStyle="1" w:styleId="Reetkatablice71">
    <w:name w:val="Rešetka tablice71"/>
    <w:basedOn w:val="TableNormal"/>
    <w:next w:val="TableGrid"/>
    <w:uiPriority w:val="59"/>
    <w:rsid w:val="00BD343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29">
    <w:name w:val="Rešetka tablice29"/>
    <w:basedOn w:val="TableNormal"/>
    <w:next w:val="TableGrid"/>
    <w:uiPriority w:val="39"/>
    <w:rsid w:val="00E345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etkatablice72">
    <w:name w:val="Rešetka tablice72"/>
    <w:basedOn w:val="TableNormal"/>
    <w:next w:val="TableGrid"/>
    <w:uiPriority w:val="59"/>
    <w:rsid w:val="000155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Odlomakpopisa1">
    <w:name w:val="1Odlomak popisa1"/>
    <w:basedOn w:val="Normal"/>
    <w:link w:val="1Odlomakpopisa1Char"/>
    <w:qFormat/>
    <w:rsid w:val="00B11F33"/>
    <w:pPr>
      <w:spacing w:after="120"/>
      <w:ind w:firstLine="709"/>
    </w:pPr>
    <w:rPr>
      <w:lang w:val="en-US" w:eastAsia="zh-CN"/>
    </w:rPr>
  </w:style>
  <w:style w:type="character" w:customStyle="1" w:styleId="1Odlomakpopisa1Char">
    <w:name w:val="1Odlomak popisa1 Char"/>
    <w:link w:val="1Odlomakpopisa1"/>
    <w:rsid w:val="00B11F33"/>
    <w:rPr>
      <w:sz w:val="24"/>
      <w:szCs w:val="22"/>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992387">
      <w:bodyDiv w:val="1"/>
      <w:marLeft w:val="0"/>
      <w:marRight w:val="0"/>
      <w:marTop w:val="0"/>
      <w:marBottom w:val="0"/>
      <w:divBdr>
        <w:top w:val="none" w:sz="0" w:space="0" w:color="auto"/>
        <w:left w:val="none" w:sz="0" w:space="0" w:color="auto"/>
        <w:bottom w:val="none" w:sz="0" w:space="0" w:color="auto"/>
        <w:right w:val="none" w:sz="0" w:space="0" w:color="auto"/>
      </w:divBdr>
    </w:div>
    <w:div w:id="23796977">
      <w:bodyDiv w:val="1"/>
      <w:marLeft w:val="0"/>
      <w:marRight w:val="0"/>
      <w:marTop w:val="0"/>
      <w:marBottom w:val="0"/>
      <w:divBdr>
        <w:top w:val="none" w:sz="0" w:space="0" w:color="auto"/>
        <w:left w:val="none" w:sz="0" w:space="0" w:color="auto"/>
        <w:bottom w:val="none" w:sz="0" w:space="0" w:color="auto"/>
        <w:right w:val="none" w:sz="0" w:space="0" w:color="auto"/>
      </w:divBdr>
    </w:div>
    <w:div w:id="42877804">
      <w:bodyDiv w:val="1"/>
      <w:marLeft w:val="0"/>
      <w:marRight w:val="0"/>
      <w:marTop w:val="0"/>
      <w:marBottom w:val="0"/>
      <w:divBdr>
        <w:top w:val="none" w:sz="0" w:space="0" w:color="auto"/>
        <w:left w:val="none" w:sz="0" w:space="0" w:color="auto"/>
        <w:bottom w:val="none" w:sz="0" w:space="0" w:color="auto"/>
        <w:right w:val="none" w:sz="0" w:space="0" w:color="auto"/>
      </w:divBdr>
    </w:div>
    <w:div w:id="218177693">
      <w:bodyDiv w:val="1"/>
      <w:marLeft w:val="0"/>
      <w:marRight w:val="0"/>
      <w:marTop w:val="0"/>
      <w:marBottom w:val="0"/>
      <w:divBdr>
        <w:top w:val="none" w:sz="0" w:space="0" w:color="auto"/>
        <w:left w:val="none" w:sz="0" w:space="0" w:color="auto"/>
        <w:bottom w:val="none" w:sz="0" w:space="0" w:color="auto"/>
        <w:right w:val="none" w:sz="0" w:space="0" w:color="auto"/>
      </w:divBdr>
    </w:div>
    <w:div w:id="277032601">
      <w:bodyDiv w:val="1"/>
      <w:marLeft w:val="0"/>
      <w:marRight w:val="0"/>
      <w:marTop w:val="0"/>
      <w:marBottom w:val="0"/>
      <w:divBdr>
        <w:top w:val="none" w:sz="0" w:space="0" w:color="auto"/>
        <w:left w:val="none" w:sz="0" w:space="0" w:color="auto"/>
        <w:bottom w:val="none" w:sz="0" w:space="0" w:color="auto"/>
        <w:right w:val="none" w:sz="0" w:space="0" w:color="auto"/>
      </w:divBdr>
    </w:div>
    <w:div w:id="317274742">
      <w:bodyDiv w:val="1"/>
      <w:marLeft w:val="0"/>
      <w:marRight w:val="0"/>
      <w:marTop w:val="0"/>
      <w:marBottom w:val="0"/>
      <w:divBdr>
        <w:top w:val="none" w:sz="0" w:space="0" w:color="auto"/>
        <w:left w:val="none" w:sz="0" w:space="0" w:color="auto"/>
        <w:bottom w:val="none" w:sz="0" w:space="0" w:color="auto"/>
        <w:right w:val="none" w:sz="0" w:space="0" w:color="auto"/>
      </w:divBdr>
    </w:div>
    <w:div w:id="349767697">
      <w:bodyDiv w:val="1"/>
      <w:marLeft w:val="0"/>
      <w:marRight w:val="0"/>
      <w:marTop w:val="0"/>
      <w:marBottom w:val="0"/>
      <w:divBdr>
        <w:top w:val="none" w:sz="0" w:space="0" w:color="auto"/>
        <w:left w:val="none" w:sz="0" w:space="0" w:color="auto"/>
        <w:bottom w:val="none" w:sz="0" w:space="0" w:color="auto"/>
        <w:right w:val="none" w:sz="0" w:space="0" w:color="auto"/>
      </w:divBdr>
    </w:div>
    <w:div w:id="391269073">
      <w:bodyDiv w:val="1"/>
      <w:marLeft w:val="0"/>
      <w:marRight w:val="0"/>
      <w:marTop w:val="0"/>
      <w:marBottom w:val="0"/>
      <w:divBdr>
        <w:top w:val="none" w:sz="0" w:space="0" w:color="auto"/>
        <w:left w:val="none" w:sz="0" w:space="0" w:color="auto"/>
        <w:bottom w:val="none" w:sz="0" w:space="0" w:color="auto"/>
        <w:right w:val="none" w:sz="0" w:space="0" w:color="auto"/>
      </w:divBdr>
    </w:div>
    <w:div w:id="481165843">
      <w:bodyDiv w:val="1"/>
      <w:marLeft w:val="0"/>
      <w:marRight w:val="0"/>
      <w:marTop w:val="0"/>
      <w:marBottom w:val="0"/>
      <w:divBdr>
        <w:top w:val="none" w:sz="0" w:space="0" w:color="auto"/>
        <w:left w:val="none" w:sz="0" w:space="0" w:color="auto"/>
        <w:bottom w:val="none" w:sz="0" w:space="0" w:color="auto"/>
        <w:right w:val="none" w:sz="0" w:space="0" w:color="auto"/>
      </w:divBdr>
    </w:div>
    <w:div w:id="506336158">
      <w:bodyDiv w:val="1"/>
      <w:marLeft w:val="0"/>
      <w:marRight w:val="0"/>
      <w:marTop w:val="0"/>
      <w:marBottom w:val="0"/>
      <w:divBdr>
        <w:top w:val="none" w:sz="0" w:space="0" w:color="auto"/>
        <w:left w:val="none" w:sz="0" w:space="0" w:color="auto"/>
        <w:bottom w:val="none" w:sz="0" w:space="0" w:color="auto"/>
        <w:right w:val="none" w:sz="0" w:space="0" w:color="auto"/>
      </w:divBdr>
    </w:div>
    <w:div w:id="544756261">
      <w:bodyDiv w:val="1"/>
      <w:marLeft w:val="0"/>
      <w:marRight w:val="0"/>
      <w:marTop w:val="0"/>
      <w:marBottom w:val="0"/>
      <w:divBdr>
        <w:top w:val="none" w:sz="0" w:space="0" w:color="auto"/>
        <w:left w:val="none" w:sz="0" w:space="0" w:color="auto"/>
        <w:bottom w:val="none" w:sz="0" w:space="0" w:color="auto"/>
        <w:right w:val="none" w:sz="0" w:space="0" w:color="auto"/>
      </w:divBdr>
    </w:div>
    <w:div w:id="581259053">
      <w:bodyDiv w:val="1"/>
      <w:marLeft w:val="0"/>
      <w:marRight w:val="0"/>
      <w:marTop w:val="0"/>
      <w:marBottom w:val="0"/>
      <w:divBdr>
        <w:top w:val="none" w:sz="0" w:space="0" w:color="auto"/>
        <w:left w:val="none" w:sz="0" w:space="0" w:color="auto"/>
        <w:bottom w:val="none" w:sz="0" w:space="0" w:color="auto"/>
        <w:right w:val="none" w:sz="0" w:space="0" w:color="auto"/>
      </w:divBdr>
    </w:div>
    <w:div w:id="625815343">
      <w:bodyDiv w:val="1"/>
      <w:marLeft w:val="0"/>
      <w:marRight w:val="0"/>
      <w:marTop w:val="0"/>
      <w:marBottom w:val="0"/>
      <w:divBdr>
        <w:top w:val="none" w:sz="0" w:space="0" w:color="auto"/>
        <w:left w:val="none" w:sz="0" w:space="0" w:color="auto"/>
        <w:bottom w:val="none" w:sz="0" w:space="0" w:color="auto"/>
        <w:right w:val="none" w:sz="0" w:space="0" w:color="auto"/>
      </w:divBdr>
    </w:div>
    <w:div w:id="626276438">
      <w:bodyDiv w:val="1"/>
      <w:marLeft w:val="0"/>
      <w:marRight w:val="0"/>
      <w:marTop w:val="0"/>
      <w:marBottom w:val="0"/>
      <w:divBdr>
        <w:top w:val="none" w:sz="0" w:space="0" w:color="auto"/>
        <w:left w:val="none" w:sz="0" w:space="0" w:color="auto"/>
        <w:bottom w:val="none" w:sz="0" w:space="0" w:color="auto"/>
        <w:right w:val="none" w:sz="0" w:space="0" w:color="auto"/>
      </w:divBdr>
    </w:div>
    <w:div w:id="667484464">
      <w:bodyDiv w:val="1"/>
      <w:marLeft w:val="0"/>
      <w:marRight w:val="0"/>
      <w:marTop w:val="0"/>
      <w:marBottom w:val="0"/>
      <w:divBdr>
        <w:top w:val="none" w:sz="0" w:space="0" w:color="auto"/>
        <w:left w:val="none" w:sz="0" w:space="0" w:color="auto"/>
        <w:bottom w:val="none" w:sz="0" w:space="0" w:color="auto"/>
        <w:right w:val="none" w:sz="0" w:space="0" w:color="auto"/>
      </w:divBdr>
    </w:div>
    <w:div w:id="719862631">
      <w:bodyDiv w:val="1"/>
      <w:marLeft w:val="0"/>
      <w:marRight w:val="0"/>
      <w:marTop w:val="0"/>
      <w:marBottom w:val="0"/>
      <w:divBdr>
        <w:top w:val="none" w:sz="0" w:space="0" w:color="auto"/>
        <w:left w:val="none" w:sz="0" w:space="0" w:color="auto"/>
        <w:bottom w:val="none" w:sz="0" w:space="0" w:color="auto"/>
        <w:right w:val="none" w:sz="0" w:space="0" w:color="auto"/>
      </w:divBdr>
    </w:div>
    <w:div w:id="746417737">
      <w:bodyDiv w:val="1"/>
      <w:marLeft w:val="0"/>
      <w:marRight w:val="0"/>
      <w:marTop w:val="0"/>
      <w:marBottom w:val="0"/>
      <w:divBdr>
        <w:top w:val="none" w:sz="0" w:space="0" w:color="auto"/>
        <w:left w:val="none" w:sz="0" w:space="0" w:color="auto"/>
        <w:bottom w:val="none" w:sz="0" w:space="0" w:color="auto"/>
        <w:right w:val="none" w:sz="0" w:space="0" w:color="auto"/>
      </w:divBdr>
    </w:div>
    <w:div w:id="836186256">
      <w:bodyDiv w:val="1"/>
      <w:marLeft w:val="0"/>
      <w:marRight w:val="0"/>
      <w:marTop w:val="0"/>
      <w:marBottom w:val="0"/>
      <w:divBdr>
        <w:top w:val="none" w:sz="0" w:space="0" w:color="auto"/>
        <w:left w:val="none" w:sz="0" w:space="0" w:color="auto"/>
        <w:bottom w:val="none" w:sz="0" w:space="0" w:color="auto"/>
        <w:right w:val="none" w:sz="0" w:space="0" w:color="auto"/>
      </w:divBdr>
    </w:div>
    <w:div w:id="847402641">
      <w:bodyDiv w:val="1"/>
      <w:marLeft w:val="0"/>
      <w:marRight w:val="0"/>
      <w:marTop w:val="0"/>
      <w:marBottom w:val="0"/>
      <w:divBdr>
        <w:top w:val="none" w:sz="0" w:space="0" w:color="auto"/>
        <w:left w:val="none" w:sz="0" w:space="0" w:color="auto"/>
        <w:bottom w:val="none" w:sz="0" w:space="0" w:color="auto"/>
        <w:right w:val="none" w:sz="0" w:space="0" w:color="auto"/>
      </w:divBdr>
    </w:div>
    <w:div w:id="863322206">
      <w:bodyDiv w:val="1"/>
      <w:marLeft w:val="0"/>
      <w:marRight w:val="0"/>
      <w:marTop w:val="0"/>
      <w:marBottom w:val="0"/>
      <w:divBdr>
        <w:top w:val="none" w:sz="0" w:space="0" w:color="auto"/>
        <w:left w:val="none" w:sz="0" w:space="0" w:color="auto"/>
        <w:bottom w:val="none" w:sz="0" w:space="0" w:color="auto"/>
        <w:right w:val="none" w:sz="0" w:space="0" w:color="auto"/>
      </w:divBdr>
    </w:div>
    <w:div w:id="876045261">
      <w:bodyDiv w:val="1"/>
      <w:marLeft w:val="0"/>
      <w:marRight w:val="0"/>
      <w:marTop w:val="0"/>
      <w:marBottom w:val="0"/>
      <w:divBdr>
        <w:top w:val="none" w:sz="0" w:space="0" w:color="auto"/>
        <w:left w:val="none" w:sz="0" w:space="0" w:color="auto"/>
        <w:bottom w:val="none" w:sz="0" w:space="0" w:color="auto"/>
        <w:right w:val="none" w:sz="0" w:space="0" w:color="auto"/>
      </w:divBdr>
    </w:div>
    <w:div w:id="879628058">
      <w:bodyDiv w:val="1"/>
      <w:marLeft w:val="0"/>
      <w:marRight w:val="0"/>
      <w:marTop w:val="0"/>
      <w:marBottom w:val="0"/>
      <w:divBdr>
        <w:top w:val="none" w:sz="0" w:space="0" w:color="auto"/>
        <w:left w:val="none" w:sz="0" w:space="0" w:color="auto"/>
        <w:bottom w:val="none" w:sz="0" w:space="0" w:color="auto"/>
        <w:right w:val="none" w:sz="0" w:space="0" w:color="auto"/>
      </w:divBdr>
    </w:div>
    <w:div w:id="1002661701">
      <w:bodyDiv w:val="1"/>
      <w:marLeft w:val="0"/>
      <w:marRight w:val="0"/>
      <w:marTop w:val="0"/>
      <w:marBottom w:val="0"/>
      <w:divBdr>
        <w:top w:val="none" w:sz="0" w:space="0" w:color="auto"/>
        <w:left w:val="none" w:sz="0" w:space="0" w:color="auto"/>
        <w:bottom w:val="none" w:sz="0" w:space="0" w:color="auto"/>
        <w:right w:val="none" w:sz="0" w:space="0" w:color="auto"/>
      </w:divBdr>
      <w:divsChild>
        <w:div w:id="3050892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14336697">
      <w:bodyDiv w:val="1"/>
      <w:marLeft w:val="0"/>
      <w:marRight w:val="0"/>
      <w:marTop w:val="0"/>
      <w:marBottom w:val="0"/>
      <w:divBdr>
        <w:top w:val="none" w:sz="0" w:space="0" w:color="auto"/>
        <w:left w:val="none" w:sz="0" w:space="0" w:color="auto"/>
        <w:bottom w:val="none" w:sz="0" w:space="0" w:color="auto"/>
        <w:right w:val="none" w:sz="0" w:space="0" w:color="auto"/>
      </w:divBdr>
    </w:div>
    <w:div w:id="1330016342">
      <w:bodyDiv w:val="1"/>
      <w:marLeft w:val="0"/>
      <w:marRight w:val="0"/>
      <w:marTop w:val="0"/>
      <w:marBottom w:val="0"/>
      <w:divBdr>
        <w:top w:val="none" w:sz="0" w:space="0" w:color="auto"/>
        <w:left w:val="none" w:sz="0" w:space="0" w:color="auto"/>
        <w:bottom w:val="none" w:sz="0" w:space="0" w:color="auto"/>
        <w:right w:val="none" w:sz="0" w:space="0" w:color="auto"/>
      </w:divBdr>
    </w:div>
    <w:div w:id="1348672685">
      <w:bodyDiv w:val="1"/>
      <w:marLeft w:val="0"/>
      <w:marRight w:val="0"/>
      <w:marTop w:val="0"/>
      <w:marBottom w:val="0"/>
      <w:divBdr>
        <w:top w:val="none" w:sz="0" w:space="0" w:color="auto"/>
        <w:left w:val="none" w:sz="0" w:space="0" w:color="auto"/>
        <w:bottom w:val="none" w:sz="0" w:space="0" w:color="auto"/>
        <w:right w:val="none" w:sz="0" w:space="0" w:color="auto"/>
      </w:divBdr>
    </w:div>
    <w:div w:id="1356811055">
      <w:bodyDiv w:val="1"/>
      <w:marLeft w:val="0"/>
      <w:marRight w:val="0"/>
      <w:marTop w:val="0"/>
      <w:marBottom w:val="0"/>
      <w:divBdr>
        <w:top w:val="none" w:sz="0" w:space="0" w:color="auto"/>
        <w:left w:val="none" w:sz="0" w:space="0" w:color="auto"/>
        <w:bottom w:val="none" w:sz="0" w:space="0" w:color="auto"/>
        <w:right w:val="none" w:sz="0" w:space="0" w:color="auto"/>
      </w:divBdr>
      <w:divsChild>
        <w:div w:id="1564294319">
          <w:marLeft w:val="336"/>
          <w:marRight w:val="0"/>
          <w:marTop w:val="120"/>
          <w:marBottom w:val="312"/>
          <w:divBdr>
            <w:top w:val="none" w:sz="0" w:space="0" w:color="auto"/>
            <w:left w:val="none" w:sz="0" w:space="0" w:color="auto"/>
            <w:bottom w:val="none" w:sz="0" w:space="0" w:color="auto"/>
            <w:right w:val="none" w:sz="0" w:space="0" w:color="auto"/>
          </w:divBdr>
          <w:divsChild>
            <w:div w:id="1109547881">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1394694020">
      <w:bodyDiv w:val="1"/>
      <w:marLeft w:val="0"/>
      <w:marRight w:val="0"/>
      <w:marTop w:val="0"/>
      <w:marBottom w:val="0"/>
      <w:divBdr>
        <w:top w:val="none" w:sz="0" w:space="0" w:color="auto"/>
        <w:left w:val="none" w:sz="0" w:space="0" w:color="auto"/>
        <w:bottom w:val="none" w:sz="0" w:space="0" w:color="auto"/>
        <w:right w:val="none" w:sz="0" w:space="0" w:color="auto"/>
      </w:divBdr>
    </w:div>
    <w:div w:id="1437015267">
      <w:bodyDiv w:val="1"/>
      <w:marLeft w:val="0"/>
      <w:marRight w:val="0"/>
      <w:marTop w:val="0"/>
      <w:marBottom w:val="0"/>
      <w:divBdr>
        <w:top w:val="none" w:sz="0" w:space="0" w:color="auto"/>
        <w:left w:val="none" w:sz="0" w:space="0" w:color="auto"/>
        <w:bottom w:val="none" w:sz="0" w:space="0" w:color="auto"/>
        <w:right w:val="none" w:sz="0" w:space="0" w:color="auto"/>
      </w:divBdr>
    </w:div>
    <w:div w:id="1449012216">
      <w:bodyDiv w:val="1"/>
      <w:marLeft w:val="0"/>
      <w:marRight w:val="0"/>
      <w:marTop w:val="0"/>
      <w:marBottom w:val="0"/>
      <w:divBdr>
        <w:top w:val="none" w:sz="0" w:space="0" w:color="auto"/>
        <w:left w:val="none" w:sz="0" w:space="0" w:color="auto"/>
        <w:bottom w:val="none" w:sz="0" w:space="0" w:color="auto"/>
        <w:right w:val="none" w:sz="0" w:space="0" w:color="auto"/>
      </w:divBdr>
    </w:div>
    <w:div w:id="1512644130">
      <w:bodyDiv w:val="1"/>
      <w:marLeft w:val="0"/>
      <w:marRight w:val="0"/>
      <w:marTop w:val="0"/>
      <w:marBottom w:val="0"/>
      <w:divBdr>
        <w:top w:val="none" w:sz="0" w:space="0" w:color="auto"/>
        <w:left w:val="none" w:sz="0" w:space="0" w:color="auto"/>
        <w:bottom w:val="none" w:sz="0" w:space="0" w:color="auto"/>
        <w:right w:val="none" w:sz="0" w:space="0" w:color="auto"/>
      </w:divBdr>
    </w:div>
    <w:div w:id="1586068185">
      <w:bodyDiv w:val="1"/>
      <w:marLeft w:val="0"/>
      <w:marRight w:val="0"/>
      <w:marTop w:val="0"/>
      <w:marBottom w:val="0"/>
      <w:divBdr>
        <w:top w:val="none" w:sz="0" w:space="0" w:color="auto"/>
        <w:left w:val="none" w:sz="0" w:space="0" w:color="auto"/>
        <w:bottom w:val="none" w:sz="0" w:space="0" w:color="auto"/>
        <w:right w:val="none" w:sz="0" w:space="0" w:color="auto"/>
      </w:divBdr>
    </w:div>
    <w:div w:id="1599019451">
      <w:bodyDiv w:val="1"/>
      <w:marLeft w:val="0"/>
      <w:marRight w:val="0"/>
      <w:marTop w:val="0"/>
      <w:marBottom w:val="0"/>
      <w:divBdr>
        <w:top w:val="none" w:sz="0" w:space="0" w:color="auto"/>
        <w:left w:val="none" w:sz="0" w:space="0" w:color="auto"/>
        <w:bottom w:val="none" w:sz="0" w:space="0" w:color="auto"/>
        <w:right w:val="none" w:sz="0" w:space="0" w:color="auto"/>
      </w:divBdr>
    </w:div>
    <w:div w:id="1657149727">
      <w:bodyDiv w:val="1"/>
      <w:marLeft w:val="0"/>
      <w:marRight w:val="0"/>
      <w:marTop w:val="0"/>
      <w:marBottom w:val="0"/>
      <w:divBdr>
        <w:top w:val="none" w:sz="0" w:space="0" w:color="auto"/>
        <w:left w:val="none" w:sz="0" w:space="0" w:color="auto"/>
        <w:bottom w:val="none" w:sz="0" w:space="0" w:color="auto"/>
        <w:right w:val="none" w:sz="0" w:space="0" w:color="auto"/>
      </w:divBdr>
    </w:div>
    <w:div w:id="1695351641">
      <w:bodyDiv w:val="1"/>
      <w:marLeft w:val="0"/>
      <w:marRight w:val="0"/>
      <w:marTop w:val="0"/>
      <w:marBottom w:val="0"/>
      <w:divBdr>
        <w:top w:val="none" w:sz="0" w:space="0" w:color="auto"/>
        <w:left w:val="none" w:sz="0" w:space="0" w:color="auto"/>
        <w:bottom w:val="none" w:sz="0" w:space="0" w:color="auto"/>
        <w:right w:val="none" w:sz="0" w:space="0" w:color="auto"/>
      </w:divBdr>
    </w:div>
    <w:div w:id="1707606042">
      <w:bodyDiv w:val="1"/>
      <w:marLeft w:val="0"/>
      <w:marRight w:val="0"/>
      <w:marTop w:val="0"/>
      <w:marBottom w:val="0"/>
      <w:divBdr>
        <w:top w:val="none" w:sz="0" w:space="0" w:color="auto"/>
        <w:left w:val="none" w:sz="0" w:space="0" w:color="auto"/>
        <w:bottom w:val="none" w:sz="0" w:space="0" w:color="auto"/>
        <w:right w:val="none" w:sz="0" w:space="0" w:color="auto"/>
      </w:divBdr>
    </w:div>
    <w:div w:id="1763182039">
      <w:bodyDiv w:val="1"/>
      <w:marLeft w:val="0"/>
      <w:marRight w:val="0"/>
      <w:marTop w:val="0"/>
      <w:marBottom w:val="0"/>
      <w:divBdr>
        <w:top w:val="none" w:sz="0" w:space="0" w:color="auto"/>
        <w:left w:val="none" w:sz="0" w:space="0" w:color="auto"/>
        <w:bottom w:val="none" w:sz="0" w:space="0" w:color="auto"/>
        <w:right w:val="none" w:sz="0" w:space="0" w:color="auto"/>
      </w:divBdr>
    </w:div>
    <w:div w:id="1831097671">
      <w:bodyDiv w:val="1"/>
      <w:marLeft w:val="0"/>
      <w:marRight w:val="0"/>
      <w:marTop w:val="0"/>
      <w:marBottom w:val="0"/>
      <w:divBdr>
        <w:top w:val="none" w:sz="0" w:space="0" w:color="auto"/>
        <w:left w:val="none" w:sz="0" w:space="0" w:color="auto"/>
        <w:bottom w:val="none" w:sz="0" w:space="0" w:color="auto"/>
        <w:right w:val="none" w:sz="0" w:space="0" w:color="auto"/>
      </w:divBdr>
    </w:div>
    <w:div w:id="1941445065">
      <w:bodyDiv w:val="1"/>
      <w:marLeft w:val="0"/>
      <w:marRight w:val="0"/>
      <w:marTop w:val="0"/>
      <w:marBottom w:val="0"/>
      <w:divBdr>
        <w:top w:val="none" w:sz="0" w:space="0" w:color="auto"/>
        <w:left w:val="none" w:sz="0" w:space="0" w:color="auto"/>
        <w:bottom w:val="none" w:sz="0" w:space="0" w:color="auto"/>
        <w:right w:val="none" w:sz="0" w:space="0" w:color="auto"/>
      </w:divBdr>
    </w:div>
    <w:div w:id="2065563727">
      <w:bodyDiv w:val="1"/>
      <w:marLeft w:val="0"/>
      <w:marRight w:val="0"/>
      <w:marTop w:val="0"/>
      <w:marBottom w:val="0"/>
      <w:divBdr>
        <w:top w:val="none" w:sz="0" w:space="0" w:color="auto"/>
        <w:left w:val="none" w:sz="0" w:space="0" w:color="auto"/>
        <w:bottom w:val="none" w:sz="0" w:space="0" w:color="auto"/>
        <w:right w:val="none" w:sz="0" w:space="0" w:color="auto"/>
      </w:divBdr>
    </w:div>
    <w:div w:id="2069106422">
      <w:bodyDiv w:val="1"/>
      <w:marLeft w:val="0"/>
      <w:marRight w:val="0"/>
      <w:marTop w:val="0"/>
      <w:marBottom w:val="0"/>
      <w:divBdr>
        <w:top w:val="none" w:sz="0" w:space="0" w:color="auto"/>
        <w:left w:val="none" w:sz="0" w:space="0" w:color="auto"/>
        <w:bottom w:val="none" w:sz="0" w:space="0" w:color="auto"/>
        <w:right w:val="none" w:sz="0" w:space="0" w:color="auto"/>
      </w:divBdr>
    </w:div>
    <w:div w:id="2100057891">
      <w:bodyDiv w:val="1"/>
      <w:marLeft w:val="0"/>
      <w:marRight w:val="0"/>
      <w:marTop w:val="0"/>
      <w:marBottom w:val="0"/>
      <w:divBdr>
        <w:top w:val="none" w:sz="0" w:space="0" w:color="auto"/>
        <w:left w:val="none" w:sz="0" w:space="0" w:color="auto"/>
        <w:bottom w:val="none" w:sz="0" w:space="0" w:color="auto"/>
        <w:right w:val="none" w:sz="0" w:space="0" w:color="auto"/>
      </w:divBdr>
    </w:div>
    <w:div w:id="2103448995">
      <w:bodyDiv w:val="1"/>
      <w:marLeft w:val="0"/>
      <w:marRight w:val="0"/>
      <w:marTop w:val="0"/>
      <w:marBottom w:val="0"/>
      <w:divBdr>
        <w:top w:val="none" w:sz="0" w:space="0" w:color="auto"/>
        <w:left w:val="none" w:sz="0" w:space="0" w:color="auto"/>
        <w:bottom w:val="none" w:sz="0" w:space="0" w:color="auto"/>
        <w:right w:val="none" w:sz="0" w:space="0" w:color="auto"/>
      </w:divBdr>
      <w:divsChild>
        <w:div w:id="114760257">
          <w:marLeft w:val="0"/>
          <w:marRight w:val="0"/>
          <w:marTop w:val="0"/>
          <w:marBottom w:val="0"/>
          <w:divBdr>
            <w:top w:val="none" w:sz="0" w:space="0" w:color="auto"/>
            <w:left w:val="none" w:sz="0" w:space="0" w:color="auto"/>
            <w:bottom w:val="none" w:sz="0" w:space="0" w:color="auto"/>
            <w:right w:val="none" w:sz="0" w:space="0" w:color="auto"/>
          </w:divBdr>
        </w:div>
        <w:div w:id="659240040">
          <w:marLeft w:val="0"/>
          <w:marRight w:val="0"/>
          <w:marTop w:val="0"/>
          <w:marBottom w:val="0"/>
          <w:divBdr>
            <w:top w:val="none" w:sz="0" w:space="0" w:color="auto"/>
            <w:left w:val="none" w:sz="0" w:space="0" w:color="auto"/>
            <w:bottom w:val="none" w:sz="0" w:space="0" w:color="auto"/>
            <w:right w:val="none" w:sz="0" w:space="0" w:color="auto"/>
          </w:divBdr>
        </w:div>
        <w:div w:id="807866609">
          <w:marLeft w:val="0"/>
          <w:marRight w:val="0"/>
          <w:marTop w:val="0"/>
          <w:marBottom w:val="0"/>
          <w:divBdr>
            <w:top w:val="none" w:sz="0" w:space="0" w:color="auto"/>
            <w:left w:val="none" w:sz="0" w:space="0" w:color="auto"/>
            <w:bottom w:val="none" w:sz="0" w:space="0" w:color="auto"/>
            <w:right w:val="none" w:sz="0" w:space="0" w:color="auto"/>
          </w:divBdr>
        </w:div>
        <w:div w:id="1091046792">
          <w:marLeft w:val="0"/>
          <w:marRight w:val="0"/>
          <w:marTop w:val="0"/>
          <w:marBottom w:val="0"/>
          <w:divBdr>
            <w:top w:val="none" w:sz="0" w:space="0" w:color="auto"/>
            <w:left w:val="none" w:sz="0" w:space="0" w:color="auto"/>
            <w:bottom w:val="none" w:sz="0" w:space="0" w:color="auto"/>
            <w:right w:val="none" w:sz="0" w:space="0" w:color="auto"/>
          </w:divBdr>
        </w:div>
      </w:divsChild>
    </w:div>
  </w:divs>
  <w:encoding w:val="windows-1250"/>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B19863-79CF-44E2-92C2-A56333482B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15</Pages>
  <Words>12822</Words>
  <Characters>73092</Characters>
  <Application>Microsoft Office Word</Application>
  <DocSecurity>0</DocSecurity>
  <Lines>609</Lines>
  <Paragraphs>171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Procjena rizika od velikih nesreća za Općinu Saborsko 2017.</vt:lpstr>
    </vt:vector>
  </TitlesOfParts>
  <Company/>
  <LinksUpToDate>false</LinksUpToDate>
  <CharactersWithSpaces>85743</CharactersWithSpaces>
  <SharedDoc>false</SharedDoc>
  <HLinks>
    <vt:vector size="330" baseType="variant">
      <vt:variant>
        <vt:i4>1179696</vt:i4>
      </vt:variant>
      <vt:variant>
        <vt:i4>332</vt:i4>
      </vt:variant>
      <vt:variant>
        <vt:i4>0</vt:i4>
      </vt:variant>
      <vt:variant>
        <vt:i4>5</vt:i4>
      </vt:variant>
      <vt:variant>
        <vt:lpwstr/>
      </vt:variant>
      <vt:variant>
        <vt:lpwstr>_Toc181188849</vt:lpwstr>
      </vt:variant>
      <vt:variant>
        <vt:i4>1179696</vt:i4>
      </vt:variant>
      <vt:variant>
        <vt:i4>326</vt:i4>
      </vt:variant>
      <vt:variant>
        <vt:i4>0</vt:i4>
      </vt:variant>
      <vt:variant>
        <vt:i4>5</vt:i4>
      </vt:variant>
      <vt:variant>
        <vt:lpwstr/>
      </vt:variant>
      <vt:variant>
        <vt:lpwstr>_Toc181188848</vt:lpwstr>
      </vt:variant>
      <vt:variant>
        <vt:i4>1179696</vt:i4>
      </vt:variant>
      <vt:variant>
        <vt:i4>320</vt:i4>
      </vt:variant>
      <vt:variant>
        <vt:i4>0</vt:i4>
      </vt:variant>
      <vt:variant>
        <vt:i4>5</vt:i4>
      </vt:variant>
      <vt:variant>
        <vt:lpwstr/>
      </vt:variant>
      <vt:variant>
        <vt:lpwstr>_Toc181188847</vt:lpwstr>
      </vt:variant>
      <vt:variant>
        <vt:i4>1179696</vt:i4>
      </vt:variant>
      <vt:variant>
        <vt:i4>314</vt:i4>
      </vt:variant>
      <vt:variant>
        <vt:i4>0</vt:i4>
      </vt:variant>
      <vt:variant>
        <vt:i4>5</vt:i4>
      </vt:variant>
      <vt:variant>
        <vt:lpwstr/>
      </vt:variant>
      <vt:variant>
        <vt:lpwstr>_Toc181188846</vt:lpwstr>
      </vt:variant>
      <vt:variant>
        <vt:i4>1179696</vt:i4>
      </vt:variant>
      <vt:variant>
        <vt:i4>308</vt:i4>
      </vt:variant>
      <vt:variant>
        <vt:i4>0</vt:i4>
      </vt:variant>
      <vt:variant>
        <vt:i4>5</vt:i4>
      </vt:variant>
      <vt:variant>
        <vt:lpwstr/>
      </vt:variant>
      <vt:variant>
        <vt:lpwstr>_Toc181188845</vt:lpwstr>
      </vt:variant>
      <vt:variant>
        <vt:i4>1179696</vt:i4>
      </vt:variant>
      <vt:variant>
        <vt:i4>302</vt:i4>
      </vt:variant>
      <vt:variant>
        <vt:i4>0</vt:i4>
      </vt:variant>
      <vt:variant>
        <vt:i4>5</vt:i4>
      </vt:variant>
      <vt:variant>
        <vt:lpwstr/>
      </vt:variant>
      <vt:variant>
        <vt:lpwstr>_Toc181188844</vt:lpwstr>
      </vt:variant>
      <vt:variant>
        <vt:i4>1179696</vt:i4>
      </vt:variant>
      <vt:variant>
        <vt:i4>296</vt:i4>
      </vt:variant>
      <vt:variant>
        <vt:i4>0</vt:i4>
      </vt:variant>
      <vt:variant>
        <vt:i4>5</vt:i4>
      </vt:variant>
      <vt:variant>
        <vt:lpwstr/>
      </vt:variant>
      <vt:variant>
        <vt:lpwstr>_Toc181188843</vt:lpwstr>
      </vt:variant>
      <vt:variant>
        <vt:i4>1376304</vt:i4>
      </vt:variant>
      <vt:variant>
        <vt:i4>287</vt:i4>
      </vt:variant>
      <vt:variant>
        <vt:i4>0</vt:i4>
      </vt:variant>
      <vt:variant>
        <vt:i4>5</vt:i4>
      </vt:variant>
      <vt:variant>
        <vt:lpwstr/>
      </vt:variant>
      <vt:variant>
        <vt:lpwstr>_Toc181188833</vt:lpwstr>
      </vt:variant>
      <vt:variant>
        <vt:i4>1376304</vt:i4>
      </vt:variant>
      <vt:variant>
        <vt:i4>281</vt:i4>
      </vt:variant>
      <vt:variant>
        <vt:i4>0</vt:i4>
      </vt:variant>
      <vt:variant>
        <vt:i4>5</vt:i4>
      </vt:variant>
      <vt:variant>
        <vt:lpwstr/>
      </vt:variant>
      <vt:variant>
        <vt:lpwstr>_Toc181188832</vt:lpwstr>
      </vt:variant>
      <vt:variant>
        <vt:i4>1376304</vt:i4>
      </vt:variant>
      <vt:variant>
        <vt:i4>275</vt:i4>
      </vt:variant>
      <vt:variant>
        <vt:i4>0</vt:i4>
      </vt:variant>
      <vt:variant>
        <vt:i4>5</vt:i4>
      </vt:variant>
      <vt:variant>
        <vt:lpwstr/>
      </vt:variant>
      <vt:variant>
        <vt:lpwstr>_Toc181188831</vt:lpwstr>
      </vt:variant>
      <vt:variant>
        <vt:i4>1376304</vt:i4>
      </vt:variant>
      <vt:variant>
        <vt:i4>269</vt:i4>
      </vt:variant>
      <vt:variant>
        <vt:i4>0</vt:i4>
      </vt:variant>
      <vt:variant>
        <vt:i4>5</vt:i4>
      </vt:variant>
      <vt:variant>
        <vt:lpwstr/>
      </vt:variant>
      <vt:variant>
        <vt:lpwstr>_Toc181188830</vt:lpwstr>
      </vt:variant>
      <vt:variant>
        <vt:i4>1310768</vt:i4>
      </vt:variant>
      <vt:variant>
        <vt:i4>263</vt:i4>
      </vt:variant>
      <vt:variant>
        <vt:i4>0</vt:i4>
      </vt:variant>
      <vt:variant>
        <vt:i4>5</vt:i4>
      </vt:variant>
      <vt:variant>
        <vt:lpwstr/>
      </vt:variant>
      <vt:variant>
        <vt:lpwstr>_Toc181188829</vt:lpwstr>
      </vt:variant>
      <vt:variant>
        <vt:i4>1310768</vt:i4>
      </vt:variant>
      <vt:variant>
        <vt:i4>257</vt:i4>
      </vt:variant>
      <vt:variant>
        <vt:i4>0</vt:i4>
      </vt:variant>
      <vt:variant>
        <vt:i4>5</vt:i4>
      </vt:variant>
      <vt:variant>
        <vt:lpwstr/>
      </vt:variant>
      <vt:variant>
        <vt:lpwstr>_Toc181188828</vt:lpwstr>
      </vt:variant>
      <vt:variant>
        <vt:i4>1310768</vt:i4>
      </vt:variant>
      <vt:variant>
        <vt:i4>251</vt:i4>
      </vt:variant>
      <vt:variant>
        <vt:i4>0</vt:i4>
      </vt:variant>
      <vt:variant>
        <vt:i4>5</vt:i4>
      </vt:variant>
      <vt:variant>
        <vt:lpwstr/>
      </vt:variant>
      <vt:variant>
        <vt:lpwstr>_Toc181188827</vt:lpwstr>
      </vt:variant>
      <vt:variant>
        <vt:i4>1310768</vt:i4>
      </vt:variant>
      <vt:variant>
        <vt:i4>245</vt:i4>
      </vt:variant>
      <vt:variant>
        <vt:i4>0</vt:i4>
      </vt:variant>
      <vt:variant>
        <vt:i4>5</vt:i4>
      </vt:variant>
      <vt:variant>
        <vt:lpwstr/>
      </vt:variant>
      <vt:variant>
        <vt:lpwstr>_Toc181188826</vt:lpwstr>
      </vt:variant>
      <vt:variant>
        <vt:i4>1310768</vt:i4>
      </vt:variant>
      <vt:variant>
        <vt:i4>239</vt:i4>
      </vt:variant>
      <vt:variant>
        <vt:i4>0</vt:i4>
      </vt:variant>
      <vt:variant>
        <vt:i4>5</vt:i4>
      </vt:variant>
      <vt:variant>
        <vt:lpwstr/>
      </vt:variant>
      <vt:variant>
        <vt:lpwstr>_Toc181188825</vt:lpwstr>
      </vt:variant>
      <vt:variant>
        <vt:i4>1310768</vt:i4>
      </vt:variant>
      <vt:variant>
        <vt:i4>233</vt:i4>
      </vt:variant>
      <vt:variant>
        <vt:i4>0</vt:i4>
      </vt:variant>
      <vt:variant>
        <vt:i4>5</vt:i4>
      </vt:variant>
      <vt:variant>
        <vt:lpwstr/>
      </vt:variant>
      <vt:variant>
        <vt:lpwstr>_Toc181188824</vt:lpwstr>
      </vt:variant>
      <vt:variant>
        <vt:i4>1310768</vt:i4>
      </vt:variant>
      <vt:variant>
        <vt:i4>227</vt:i4>
      </vt:variant>
      <vt:variant>
        <vt:i4>0</vt:i4>
      </vt:variant>
      <vt:variant>
        <vt:i4>5</vt:i4>
      </vt:variant>
      <vt:variant>
        <vt:lpwstr/>
      </vt:variant>
      <vt:variant>
        <vt:lpwstr>_Toc181188823</vt:lpwstr>
      </vt:variant>
      <vt:variant>
        <vt:i4>1310768</vt:i4>
      </vt:variant>
      <vt:variant>
        <vt:i4>221</vt:i4>
      </vt:variant>
      <vt:variant>
        <vt:i4>0</vt:i4>
      </vt:variant>
      <vt:variant>
        <vt:i4>5</vt:i4>
      </vt:variant>
      <vt:variant>
        <vt:lpwstr/>
      </vt:variant>
      <vt:variant>
        <vt:lpwstr>_Toc181188822</vt:lpwstr>
      </vt:variant>
      <vt:variant>
        <vt:i4>1310768</vt:i4>
      </vt:variant>
      <vt:variant>
        <vt:i4>215</vt:i4>
      </vt:variant>
      <vt:variant>
        <vt:i4>0</vt:i4>
      </vt:variant>
      <vt:variant>
        <vt:i4>5</vt:i4>
      </vt:variant>
      <vt:variant>
        <vt:lpwstr/>
      </vt:variant>
      <vt:variant>
        <vt:lpwstr>_Toc181188821</vt:lpwstr>
      </vt:variant>
      <vt:variant>
        <vt:i4>1310768</vt:i4>
      </vt:variant>
      <vt:variant>
        <vt:i4>209</vt:i4>
      </vt:variant>
      <vt:variant>
        <vt:i4>0</vt:i4>
      </vt:variant>
      <vt:variant>
        <vt:i4>5</vt:i4>
      </vt:variant>
      <vt:variant>
        <vt:lpwstr/>
      </vt:variant>
      <vt:variant>
        <vt:lpwstr>_Toc181188820</vt:lpwstr>
      </vt:variant>
      <vt:variant>
        <vt:i4>1507376</vt:i4>
      </vt:variant>
      <vt:variant>
        <vt:i4>200</vt:i4>
      </vt:variant>
      <vt:variant>
        <vt:i4>0</vt:i4>
      </vt:variant>
      <vt:variant>
        <vt:i4>5</vt:i4>
      </vt:variant>
      <vt:variant>
        <vt:lpwstr/>
      </vt:variant>
      <vt:variant>
        <vt:lpwstr>_Toc181188819</vt:lpwstr>
      </vt:variant>
      <vt:variant>
        <vt:i4>1507376</vt:i4>
      </vt:variant>
      <vt:variant>
        <vt:i4>194</vt:i4>
      </vt:variant>
      <vt:variant>
        <vt:i4>0</vt:i4>
      </vt:variant>
      <vt:variant>
        <vt:i4>5</vt:i4>
      </vt:variant>
      <vt:variant>
        <vt:lpwstr/>
      </vt:variant>
      <vt:variant>
        <vt:lpwstr>_Toc181188818</vt:lpwstr>
      </vt:variant>
      <vt:variant>
        <vt:i4>1507376</vt:i4>
      </vt:variant>
      <vt:variant>
        <vt:i4>188</vt:i4>
      </vt:variant>
      <vt:variant>
        <vt:i4>0</vt:i4>
      </vt:variant>
      <vt:variant>
        <vt:i4>5</vt:i4>
      </vt:variant>
      <vt:variant>
        <vt:lpwstr/>
      </vt:variant>
      <vt:variant>
        <vt:lpwstr>_Toc181188817</vt:lpwstr>
      </vt:variant>
      <vt:variant>
        <vt:i4>1507376</vt:i4>
      </vt:variant>
      <vt:variant>
        <vt:i4>182</vt:i4>
      </vt:variant>
      <vt:variant>
        <vt:i4>0</vt:i4>
      </vt:variant>
      <vt:variant>
        <vt:i4>5</vt:i4>
      </vt:variant>
      <vt:variant>
        <vt:lpwstr/>
      </vt:variant>
      <vt:variant>
        <vt:lpwstr>_Toc181188816</vt:lpwstr>
      </vt:variant>
      <vt:variant>
        <vt:i4>1507376</vt:i4>
      </vt:variant>
      <vt:variant>
        <vt:i4>176</vt:i4>
      </vt:variant>
      <vt:variant>
        <vt:i4>0</vt:i4>
      </vt:variant>
      <vt:variant>
        <vt:i4>5</vt:i4>
      </vt:variant>
      <vt:variant>
        <vt:lpwstr/>
      </vt:variant>
      <vt:variant>
        <vt:lpwstr>_Toc181188815</vt:lpwstr>
      </vt:variant>
      <vt:variant>
        <vt:i4>1507376</vt:i4>
      </vt:variant>
      <vt:variant>
        <vt:i4>170</vt:i4>
      </vt:variant>
      <vt:variant>
        <vt:i4>0</vt:i4>
      </vt:variant>
      <vt:variant>
        <vt:i4>5</vt:i4>
      </vt:variant>
      <vt:variant>
        <vt:lpwstr/>
      </vt:variant>
      <vt:variant>
        <vt:lpwstr>_Toc181188814</vt:lpwstr>
      </vt:variant>
      <vt:variant>
        <vt:i4>1507376</vt:i4>
      </vt:variant>
      <vt:variant>
        <vt:i4>164</vt:i4>
      </vt:variant>
      <vt:variant>
        <vt:i4>0</vt:i4>
      </vt:variant>
      <vt:variant>
        <vt:i4>5</vt:i4>
      </vt:variant>
      <vt:variant>
        <vt:lpwstr/>
      </vt:variant>
      <vt:variant>
        <vt:lpwstr>_Toc181188813</vt:lpwstr>
      </vt:variant>
      <vt:variant>
        <vt:i4>1507376</vt:i4>
      </vt:variant>
      <vt:variant>
        <vt:i4>158</vt:i4>
      </vt:variant>
      <vt:variant>
        <vt:i4>0</vt:i4>
      </vt:variant>
      <vt:variant>
        <vt:i4>5</vt:i4>
      </vt:variant>
      <vt:variant>
        <vt:lpwstr/>
      </vt:variant>
      <vt:variant>
        <vt:lpwstr>_Toc181188812</vt:lpwstr>
      </vt:variant>
      <vt:variant>
        <vt:i4>1507376</vt:i4>
      </vt:variant>
      <vt:variant>
        <vt:i4>152</vt:i4>
      </vt:variant>
      <vt:variant>
        <vt:i4>0</vt:i4>
      </vt:variant>
      <vt:variant>
        <vt:i4>5</vt:i4>
      </vt:variant>
      <vt:variant>
        <vt:lpwstr/>
      </vt:variant>
      <vt:variant>
        <vt:lpwstr>_Toc181188811</vt:lpwstr>
      </vt:variant>
      <vt:variant>
        <vt:i4>1507376</vt:i4>
      </vt:variant>
      <vt:variant>
        <vt:i4>146</vt:i4>
      </vt:variant>
      <vt:variant>
        <vt:i4>0</vt:i4>
      </vt:variant>
      <vt:variant>
        <vt:i4>5</vt:i4>
      </vt:variant>
      <vt:variant>
        <vt:lpwstr/>
      </vt:variant>
      <vt:variant>
        <vt:lpwstr>_Toc181188810</vt:lpwstr>
      </vt:variant>
      <vt:variant>
        <vt:i4>1441840</vt:i4>
      </vt:variant>
      <vt:variant>
        <vt:i4>140</vt:i4>
      </vt:variant>
      <vt:variant>
        <vt:i4>0</vt:i4>
      </vt:variant>
      <vt:variant>
        <vt:i4>5</vt:i4>
      </vt:variant>
      <vt:variant>
        <vt:lpwstr/>
      </vt:variant>
      <vt:variant>
        <vt:lpwstr>_Toc181188809</vt:lpwstr>
      </vt:variant>
      <vt:variant>
        <vt:i4>1441840</vt:i4>
      </vt:variant>
      <vt:variant>
        <vt:i4>134</vt:i4>
      </vt:variant>
      <vt:variant>
        <vt:i4>0</vt:i4>
      </vt:variant>
      <vt:variant>
        <vt:i4>5</vt:i4>
      </vt:variant>
      <vt:variant>
        <vt:lpwstr/>
      </vt:variant>
      <vt:variant>
        <vt:lpwstr>_Toc181188808</vt:lpwstr>
      </vt:variant>
      <vt:variant>
        <vt:i4>1441840</vt:i4>
      </vt:variant>
      <vt:variant>
        <vt:i4>128</vt:i4>
      </vt:variant>
      <vt:variant>
        <vt:i4>0</vt:i4>
      </vt:variant>
      <vt:variant>
        <vt:i4>5</vt:i4>
      </vt:variant>
      <vt:variant>
        <vt:lpwstr/>
      </vt:variant>
      <vt:variant>
        <vt:lpwstr>_Toc181188807</vt:lpwstr>
      </vt:variant>
      <vt:variant>
        <vt:i4>1441840</vt:i4>
      </vt:variant>
      <vt:variant>
        <vt:i4>122</vt:i4>
      </vt:variant>
      <vt:variant>
        <vt:i4>0</vt:i4>
      </vt:variant>
      <vt:variant>
        <vt:i4>5</vt:i4>
      </vt:variant>
      <vt:variant>
        <vt:lpwstr/>
      </vt:variant>
      <vt:variant>
        <vt:lpwstr>_Toc181188806</vt:lpwstr>
      </vt:variant>
      <vt:variant>
        <vt:i4>1441840</vt:i4>
      </vt:variant>
      <vt:variant>
        <vt:i4>116</vt:i4>
      </vt:variant>
      <vt:variant>
        <vt:i4>0</vt:i4>
      </vt:variant>
      <vt:variant>
        <vt:i4>5</vt:i4>
      </vt:variant>
      <vt:variant>
        <vt:lpwstr/>
      </vt:variant>
      <vt:variant>
        <vt:lpwstr>_Toc181188805</vt:lpwstr>
      </vt:variant>
      <vt:variant>
        <vt:i4>1441840</vt:i4>
      </vt:variant>
      <vt:variant>
        <vt:i4>110</vt:i4>
      </vt:variant>
      <vt:variant>
        <vt:i4>0</vt:i4>
      </vt:variant>
      <vt:variant>
        <vt:i4>5</vt:i4>
      </vt:variant>
      <vt:variant>
        <vt:lpwstr/>
      </vt:variant>
      <vt:variant>
        <vt:lpwstr>_Toc181188804</vt:lpwstr>
      </vt:variant>
      <vt:variant>
        <vt:i4>1441840</vt:i4>
      </vt:variant>
      <vt:variant>
        <vt:i4>104</vt:i4>
      </vt:variant>
      <vt:variant>
        <vt:i4>0</vt:i4>
      </vt:variant>
      <vt:variant>
        <vt:i4>5</vt:i4>
      </vt:variant>
      <vt:variant>
        <vt:lpwstr/>
      </vt:variant>
      <vt:variant>
        <vt:lpwstr>_Toc181188803</vt:lpwstr>
      </vt:variant>
      <vt:variant>
        <vt:i4>1441840</vt:i4>
      </vt:variant>
      <vt:variant>
        <vt:i4>98</vt:i4>
      </vt:variant>
      <vt:variant>
        <vt:i4>0</vt:i4>
      </vt:variant>
      <vt:variant>
        <vt:i4>5</vt:i4>
      </vt:variant>
      <vt:variant>
        <vt:lpwstr/>
      </vt:variant>
      <vt:variant>
        <vt:lpwstr>_Toc181188802</vt:lpwstr>
      </vt:variant>
      <vt:variant>
        <vt:i4>1441840</vt:i4>
      </vt:variant>
      <vt:variant>
        <vt:i4>92</vt:i4>
      </vt:variant>
      <vt:variant>
        <vt:i4>0</vt:i4>
      </vt:variant>
      <vt:variant>
        <vt:i4>5</vt:i4>
      </vt:variant>
      <vt:variant>
        <vt:lpwstr/>
      </vt:variant>
      <vt:variant>
        <vt:lpwstr>_Toc181188801</vt:lpwstr>
      </vt:variant>
      <vt:variant>
        <vt:i4>1441840</vt:i4>
      </vt:variant>
      <vt:variant>
        <vt:i4>86</vt:i4>
      </vt:variant>
      <vt:variant>
        <vt:i4>0</vt:i4>
      </vt:variant>
      <vt:variant>
        <vt:i4>5</vt:i4>
      </vt:variant>
      <vt:variant>
        <vt:lpwstr/>
      </vt:variant>
      <vt:variant>
        <vt:lpwstr>_Toc181188800</vt:lpwstr>
      </vt:variant>
      <vt:variant>
        <vt:i4>2031679</vt:i4>
      </vt:variant>
      <vt:variant>
        <vt:i4>80</vt:i4>
      </vt:variant>
      <vt:variant>
        <vt:i4>0</vt:i4>
      </vt:variant>
      <vt:variant>
        <vt:i4>5</vt:i4>
      </vt:variant>
      <vt:variant>
        <vt:lpwstr/>
      </vt:variant>
      <vt:variant>
        <vt:lpwstr>_Toc181188799</vt:lpwstr>
      </vt:variant>
      <vt:variant>
        <vt:i4>2031679</vt:i4>
      </vt:variant>
      <vt:variant>
        <vt:i4>74</vt:i4>
      </vt:variant>
      <vt:variant>
        <vt:i4>0</vt:i4>
      </vt:variant>
      <vt:variant>
        <vt:i4>5</vt:i4>
      </vt:variant>
      <vt:variant>
        <vt:lpwstr/>
      </vt:variant>
      <vt:variant>
        <vt:lpwstr>_Toc181188798</vt:lpwstr>
      </vt:variant>
      <vt:variant>
        <vt:i4>2031679</vt:i4>
      </vt:variant>
      <vt:variant>
        <vt:i4>68</vt:i4>
      </vt:variant>
      <vt:variant>
        <vt:i4>0</vt:i4>
      </vt:variant>
      <vt:variant>
        <vt:i4>5</vt:i4>
      </vt:variant>
      <vt:variant>
        <vt:lpwstr/>
      </vt:variant>
      <vt:variant>
        <vt:lpwstr>_Toc181188797</vt:lpwstr>
      </vt:variant>
      <vt:variant>
        <vt:i4>2031679</vt:i4>
      </vt:variant>
      <vt:variant>
        <vt:i4>62</vt:i4>
      </vt:variant>
      <vt:variant>
        <vt:i4>0</vt:i4>
      </vt:variant>
      <vt:variant>
        <vt:i4>5</vt:i4>
      </vt:variant>
      <vt:variant>
        <vt:lpwstr/>
      </vt:variant>
      <vt:variant>
        <vt:lpwstr>_Toc181188796</vt:lpwstr>
      </vt:variant>
      <vt:variant>
        <vt:i4>2031679</vt:i4>
      </vt:variant>
      <vt:variant>
        <vt:i4>56</vt:i4>
      </vt:variant>
      <vt:variant>
        <vt:i4>0</vt:i4>
      </vt:variant>
      <vt:variant>
        <vt:i4>5</vt:i4>
      </vt:variant>
      <vt:variant>
        <vt:lpwstr/>
      </vt:variant>
      <vt:variant>
        <vt:lpwstr>_Toc181188795</vt:lpwstr>
      </vt:variant>
      <vt:variant>
        <vt:i4>2031679</vt:i4>
      </vt:variant>
      <vt:variant>
        <vt:i4>50</vt:i4>
      </vt:variant>
      <vt:variant>
        <vt:i4>0</vt:i4>
      </vt:variant>
      <vt:variant>
        <vt:i4>5</vt:i4>
      </vt:variant>
      <vt:variant>
        <vt:lpwstr/>
      </vt:variant>
      <vt:variant>
        <vt:lpwstr>_Toc181188794</vt:lpwstr>
      </vt:variant>
      <vt:variant>
        <vt:i4>2031679</vt:i4>
      </vt:variant>
      <vt:variant>
        <vt:i4>44</vt:i4>
      </vt:variant>
      <vt:variant>
        <vt:i4>0</vt:i4>
      </vt:variant>
      <vt:variant>
        <vt:i4>5</vt:i4>
      </vt:variant>
      <vt:variant>
        <vt:lpwstr/>
      </vt:variant>
      <vt:variant>
        <vt:lpwstr>_Toc181188793</vt:lpwstr>
      </vt:variant>
      <vt:variant>
        <vt:i4>2031679</vt:i4>
      </vt:variant>
      <vt:variant>
        <vt:i4>38</vt:i4>
      </vt:variant>
      <vt:variant>
        <vt:i4>0</vt:i4>
      </vt:variant>
      <vt:variant>
        <vt:i4>5</vt:i4>
      </vt:variant>
      <vt:variant>
        <vt:lpwstr/>
      </vt:variant>
      <vt:variant>
        <vt:lpwstr>_Toc181188792</vt:lpwstr>
      </vt:variant>
      <vt:variant>
        <vt:i4>2031679</vt:i4>
      </vt:variant>
      <vt:variant>
        <vt:i4>32</vt:i4>
      </vt:variant>
      <vt:variant>
        <vt:i4>0</vt:i4>
      </vt:variant>
      <vt:variant>
        <vt:i4>5</vt:i4>
      </vt:variant>
      <vt:variant>
        <vt:lpwstr/>
      </vt:variant>
      <vt:variant>
        <vt:lpwstr>_Toc181188791</vt:lpwstr>
      </vt:variant>
      <vt:variant>
        <vt:i4>2031679</vt:i4>
      </vt:variant>
      <vt:variant>
        <vt:i4>26</vt:i4>
      </vt:variant>
      <vt:variant>
        <vt:i4>0</vt:i4>
      </vt:variant>
      <vt:variant>
        <vt:i4>5</vt:i4>
      </vt:variant>
      <vt:variant>
        <vt:lpwstr/>
      </vt:variant>
      <vt:variant>
        <vt:lpwstr>_Toc181188790</vt:lpwstr>
      </vt:variant>
      <vt:variant>
        <vt:i4>1966143</vt:i4>
      </vt:variant>
      <vt:variant>
        <vt:i4>20</vt:i4>
      </vt:variant>
      <vt:variant>
        <vt:i4>0</vt:i4>
      </vt:variant>
      <vt:variant>
        <vt:i4>5</vt:i4>
      </vt:variant>
      <vt:variant>
        <vt:lpwstr/>
      </vt:variant>
      <vt:variant>
        <vt:lpwstr>_Toc181188789</vt:lpwstr>
      </vt:variant>
      <vt:variant>
        <vt:i4>1966143</vt:i4>
      </vt:variant>
      <vt:variant>
        <vt:i4>14</vt:i4>
      </vt:variant>
      <vt:variant>
        <vt:i4>0</vt:i4>
      </vt:variant>
      <vt:variant>
        <vt:i4>5</vt:i4>
      </vt:variant>
      <vt:variant>
        <vt:lpwstr/>
      </vt:variant>
      <vt:variant>
        <vt:lpwstr>_Toc181188788</vt:lpwstr>
      </vt:variant>
      <vt:variant>
        <vt:i4>1966143</vt:i4>
      </vt:variant>
      <vt:variant>
        <vt:i4>8</vt:i4>
      </vt:variant>
      <vt:variant>
        <vt:i4>0</vt:i4>
      </vt:variant>
      <vt:variant>
        <vt:i4>5</vt:i4>
      </vt:variant>
      <vt:variant>
        <vt:lpwstr/>
      </vt:variant>
      <vt:variant>
        <vt:lpwstr>_Toc181188787</vt:lpwstr>
      </vt:variant>
      <vt:variant>
        <vt:i4>1966143</vt:i4>
      </vt:variant>
      <vt:variant>
        <vt:i4>2</vt:i4>
      </vt:variant>
      <vt:variant>
        <vt:i4>0</vt:i4>
      </vt:variant>
      <vt:variant>
        <vt:i4>5</vt:i4>
      </vt:variant>
      <vt:variant>
        <vt:lpwstr/>
      </vt:variant>
      <vt:variant>
        <vt:lpwstr>_Toc181188786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PC1</dc:creator>
  <cp:keywords/>
  <dc:description/>
  <cp:lastModifiedBy>Frane Cvitanić</cp:lastModifiedBy>
  <cp:revision>2</cp:revision>
  <cp:lastPrinted>2019-11-06T06:54:00Z</cp:lastPrinted>
  <dcterms:created xsi:type="dcterms:W3CDTF">2026-11-05T14:33:00Z</dcterms:created>
  <dcterms:modified xsi:type="dcterms:W3CDTF">2026-11-05T14:33:00Z</dcterms:modified>
</cp:coreProperties>
</file>