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9FACC0" w14:textId="77777777" w:rsidR="00AA5052" w:rsidRPr="00374914" w:rsidRDefault="00683C3E" w:rsidP="008D4456">
      <w:pPr>
        <w:ind w:firstLine="709"/>
        <w:jc w:val="both"/>
        <w:rPr>
          <w:sz w:val="22"/>
          <w:szCs w:val="22"/>
        </w:rPr>
      </w:pPr>
      <w:r w:rsidRPr="00374914">
        <w:rPr>
          <w:rFonts w:cs="Tahoma"/>
          <w:sz w:val="22"/>
          <w:szCs w:val="22"/>
          <w:lang/>
        </w:rPr>
        <w:t xml:space="preserve">Na temelju članka </w:t>
      </w:r>
      <w:r w:rsidR="00A75501">
        <w:rPr>
          <w:rFonts w:cs="Tahoma"/>
          <w:sz w:val="22"/>
          <w:szCs w:val="22"/>
          <w:lang/>
        </w:rPr>
        <w:t>3</w:t>
      </w:r>
      <w:r w:rsidR="002629ED" w:rsidRPr="00374914">
        <w:rPr>
          <w:rFonts w:cs="Tahoma"/>
          <w:sz w:val="22"/>
          <w:szCs w:val="22"/>
          <w:lang/>
        </w:rPr>
        <w:t>6. Zakona o poljoprivredi</w:t>
      </w:r>
      <w:r w:rsidR="002629ED" w:rsidRPr="00374914">
        <w:rPr>
          <w:sz w:val="22"/>
          <w:szCs w:val="22"/>
          <w:lang/>
        </w:rPr>
        <w:t xml:space="preserve"> („Narodne novine“ broj </w:t>
      </w:r>
      <w:r w:rsidR="00A75501">
        <w:rPr>
          <w:sz w:val="22"/>
          <w:szCs w:val="22"/>
          <w:lang/>
        </w:rPr>
        <w:t>118/18, 42/20</w:t>
      </w:r>
      <w:r w:rsidR="0011520B">
        <w:rPr>
          <w:sz w:val="22"/>
          <w:szCs w:val="22"/>
          <w:lang/>
        </w:rPr>
        <w:t>,</w:t>
      </w:r>
      <w:r w:rsidR="00A75501">
        <w:rPr>
          <w:sz w:val="22"/>
          <w:szCs w:val="22"/>
          <w:lang/>
        </w:rPr>
        <w:t xml:space="preserve"> 127/20</w:t>
      </w:r>
      <w:r w:rsidR="00781D2E">
        <w:rPr>
          <w:sz w:val="22"/>
          <w:szCs w:val="22"/>
          <w:lang/>
        </w:rPr>
        <w:t>,</w:t>
      </w:r>
      <w:r w:rsidR="0011520B">
        <w:rPr>
          <w:sz w:val="22"/>
          <w:szCs w:val="22"/>
          <w:lang/>
        </w:rPr>
        <w:t xml:space="preserve"> 52/21</w:t>
      </w:r>
      <w:r w:rsidR="00656D55">
        <w:rPr>
          <w:sz w:val="22"/>
          <w:szCs w:val="22"/>
          <w:lang/>
        </w:rPr>
        <w:t>,</w:t>
      </w:r>
      <w:r w:rsidR="00781D2E">
        <w:rPr>
          <w:sz w:val="22"/>
          <w:szCs w:val="22"/>
          <w:lang/>
        </w:rPr>
        <w:t xml:space="preserve"> 152/22</w:t>
      </w:r>
      <w:r w:rsidR="00656D55">
        <w:rPr>
          <w:sz w:val="22"/>
          <w:szCs w:val="22"/>
          <w:lang/>
        </w:rPr>
        <w:t xml:space="preserve"> i 152/24</w:t>
      </w:r>
      <w:r w:rsidR="002629ED" w:rsidRPr="00374914">
        <w:rPr>
          <w:sz w:val="22"/>
          <w:szCs w:val="22"/>
          <w:lang/>
        </w:rPr>
        <w:t xml:space="preserve">) </w:t>
      </w:r>
      <w:r w:rsidR="008724EB" w:rsidRPr="00374914">
        <w:rPr>
          <w:rFonts w:cs="Tahoma"/>
          <w:sz w:val="22"/>
          <w:szCs w:val="22"/>
          <w:lang/>
        </w:rPr>
        <w:t xml:space="preserve">i članka </w:t>
      </w:r>
      <w:r w:rsidRPr="00374914">
        <w:rPr>
          <w:rFonts w:cs="Tahoma"/>
          <w:sz w:val="22"/>
          <w:szCs w:val="22"/>
          <w:lang/>
        </w:rPr>
        <w:t>30. S</w:t>
      </w:r>
      <w:r w:rsidR="00B73CFA" w:rsidRPr="00374914">
        <w:rPr>
          <w:rFonts w:cs="Tahoma"/>
          <w:sz w:val="22"/>
          <w:szCs w:val="22"/>
          <w:lang/>
        </w:rPr>
        <w:t>tatuta Općine Drnje</w:t>
      </w:r>
      <w:r w:rsidRPr="00374914">
        <w:rPr>
          <w:rFonts w:cs="Tahoma"/>
          <w:sz w:val="22"/>
          <w:szCs w:val="22"/>
          <w:lang/>
        </w:rPr>
        <w:t xml:space="preserve"> (“Službeni glasnik Koprivničko-k</w:t>
      </w:r>
      <w:r w:rsidR="00B73CFA" w:rsidRPr="00374914">
        <w:rPr>
          <w:rFonts w:cs="Tahoma"/>
          <w:sz w:val="22"/>
          <w:szCs w:val="22"/>
          <w:lang/>
        </w:rPr>
        <w:t>riževačke županije” broj 5/14</w:t>
      </w:r>
      <w:r w:rsidR="00BB3909">
        <w:rPr>
          <w:rFonts w:cs="Tahoma"/>
          <w:sz w:val="22"/>
          <w:szCs w:val="22"/>
          <w:lang/>
        </w:rPr>
        <w:t>,</w:t>
      </w:r>
      <w:r w:rsidR="005D0FFE" w:rsidRPr="00374914">
        <w:rPr>
          <w:rFonts w:cs="Tahoma"/>
          <w:sz w:val="22"/>
          <w:szCs w:val="22"/>
          <w:lang/>
        </w:rPr>
        <w:t xml:space="preserve"> 3/18</w:t>
      </w:r>
      <w:r w:rsidR="0011520B">
        <w:rPr>
          <w:rFonts w:cs="Tahoma"/>
          <w:sz w:val="22"/>
          <w:szCs w:val="22"/>
          <w:lang/>
        </w:rPr>
        <w:t>,</w:t>
      </w:r>
      <w:r w:rsidR="00BB3909">
        <w:rPr>
          <w:rFonts w:cs="Tahoma"/>
          <w:sz w:val="22"/>
          <w:szCs w:val="22"/>
          <w:lang/>
        </w:rPr>
        <w:t xml:space="preserve"> 5/20</w:t>
      </w:r>
      <w:r w:rsidR="0011520B">
        <w:rPr>
          <w:rFonts w:cs="Tahoma"/>
          <w:sz w:val="22"/>
          <w:szCs w:val="22"/>
          <w:lang/>
        </w:rPr>
        <w:t>, 4/21. i 9/21. – pročišćeni tekst</w:t>
      </w:r>
      <w:r w:rsidR="00AA5052" w:rsidRPr="00374914">
        <w:rPr>
          <w:rFonts w:cs="Tahoma"/>
          <w:sz w:val="22"/>
          <w:szCs w:val="22"/>
          <w:lang/>
        </w:rPr>
        <w:t>)</w:t>
      </w:r>
      <w:r w:rsidR="00B73CFA" w:rsidRPr="00374914">
        <w:rPr>
          <w:rFonts w:cs="Tahoma"/>
          <w:sz w:val="22"/>
          <w:szCs w:val="22"/>
          <w:lang/>
        </w:rPr>
        <w:t>,</w:t>
      </w:r>
      <w:r w:rsidR="00AA5052" w:rsidRPr="00374914">
        <w:rPr>
          <w:rFonts w:cs="Tahoma"/>
          <w:sz w:val="22"/>
          <w:szCs w:val="22"/>
          <w:lang/>
        </w:rPr>
        <w:t xml:space="preserve"> </w:t>
      </w:r>
      <w:r w:rsidR="00D66B8C" w:rsidRPr="00374914">
        <w:rPr>
          <w:sz w:val="22"/>
          <w:szCs w:val="22"/>
        </w:rPr>
        <w:t xml:space="preserve">Općinsko vijeće Općine </w:t>
      </w:r>
      <w:r w:rsidR="00B73CFA" w:rsidRPr="00374914">
        <w:rPr>
          <w:sz w:val="22"/>
          <w:szCs w:val="22"/>
        </w:rPr>
        <w:t>Drnje</w:t>
      </w:r>
      <w:r w:rsidR="00D66B8C" w:rsidRPr="00374914">
        <w:rPr>
          <w:sz w:val="22"/>
          <w:szCs w:val="22"/>
        </w:rPr>
        <w:t xml:space="preserve"> n</w:t>
      </w:r>
      <w:r w:rsidR="00F41BF3" w:rsidRPr="00374914">
        <w:rPr>
          <w:sz w:val="22"/>
          <w:szCs w:val="22"/>
        </w:rPr>
        <w:t>a</w:t>
      </w:r>
      <w:r w:rsidR="00950D1E">
        <w:rPr>
          <w:sz w:val="22"/>
          <w:szCs w:val="22"/>
        </w:rPr>
        <w:t xml:space="preserve"> </w:t>
      </w:r>
      <w:r w:rsidR="00872105">
        <w:rPr>
          <w:sz w:val="22"/>
          <w:szCs w:val="22"/>
        </w:rPr>
        <w:t>_</w:t>
      </w:r>
      <w:r w:rsidR="006F0F94" w:rsidRPr="00374914">
        <w:rPr>
          <w:sz w:val="22"/>
          <w:szCs w:val="22"/>
        </w:rPr>
        <w:t>. sjedni</w:t>
      </w:r>
      <w:r w:rsidR="00F41BF3" w:rsidRPr="00374914">
        <w:rPr>
          <w:sz w:val="22"/>
          <w:szCs w:val="22"/>
        </w:rPr>
        <w:t xml:space="preserve">ci održanoj </w:t>
      </w:r>
      <w:r w:rsidR="00872105">
        <w:rPr>
          <w:sz w:val="22"/>
          <w:szCs w:val="22"/>
        </w:rPr>
        <w:t>_</w:t>
      </w:r>
      <w:r w:rsidR="00BB3909">
        <w:rPr>
          <w:sz w:val="22"/>
          <w:szCs w:val="22"/>
        </w:rPr>
        <w:t>.</w:t>
      </w:r>
      <w:r w:rsidR="00A7518C">
        <w:rPr>
          <w:sz w:val="22"/>
          <w:szCs w:val="22"/>
        </w:rPr>
        <w:t xml:space="preserve"> </w:t>
      </w:r>
      <w:r w:rsidR="00795F64">
        <w:rPr>
          <w:sz w:val="22"/>
          <w:szCs w:val="22"/>
        </w:rPr>
        <w:t>prosinca</w:t>
      </w:r>
      <w:r w:rsidR="00D7267B">
        <w:rPr>
          <w:sz w:val="22"/>
          <w:szCs w:val="22"/>
        </w:rPr>
        <w:t xml:space="preserve"> </w:t>
      </w:r>
      <w:r w:rsidR="008D4456">
        <w:rPr>
          <w:sz w:val="22"/>
          <w:szCs w:val="22"/>
        </w:rPr>
        <w:t>2027</w:t>
      </w:r>
      <w:r w:rsidR="00D66B8C" w:rsidRPr="00374914">
        <w:rPr>
          <w:sz w:val="22"/>
          <w:szCs w:val="22"/>
        </w:rPr>
        <w:t xml:space="preserve">.  donijelo je </w:t>
      </w:r>
      <w:r w:rsidR="00AA5052" w:rsidRPr="00374914">
        <w:rPr>
          <w:sz w:val="22"/>
          <w:szCs w:val="22"/>
        </w:rPr>
        <w:t xml:space="preserve"> </w:t>
      </w:r>
    </w:p>
    <w:p w14:paraId="6AB31C69" w14:textId="77777777" w:rsidR="00374914" w:rsidRPr="00374914" w:rsidRDefault="00374914" w:rsidP="00442392">
      <w:pPr>
        <w:rPr>
          <w:sz w:val="22"/>
          <w:szCs w:val="22"/>
        </w:rPr>
      </w:pPr>
    </w:p>
    <w:p w14:paraId="7455E01A" w14:textId="77777777" w:rsidR="00683C3E" w:rsidRPr="00374914" w:rsidRDefault="00683C3E">
      <w:pPr>
        <w:jc w:val="center"/>
        <w:rPr>
          <w:rFonts w:cs="Tahoma"/>
          <w:b/>
          <w:bCs/>
          <w:color w:val="000000"/>
          <w:sz w:val="22"/>
          <w:szCs w:val="22"/>
          <w:lang w:val="en-US" w:eastAsia="en-US" w:bidi="en-US"/>
        </w:rPr>
      </w:pPr>
      <w:r w:rsidRPr="00374914">
        <w:rPr>
          <w:rFonts w:cs="Tahoma"/>
          <w:b/>
          <w:bCs/>
          <w:color w:val="000000"/>
          <w:sz w:val="22"/>
          <w:szCs w:val="22"/>
          <w:lang w:val="en-US" w:eastAsia="en-US" w:bidi="en-US"/>
        </w:rPr>
        <w:t xml:space="preserve"> PROGRAM</w:t>
      </w:r>
    </w:p>
    <w:p w14:paraId="1D833E3B" w14:textId="77777777" w:rsidR="00BB09C6" w:rsidRPr="00374914" w:rsidRDefault="00AA5052" w:rsidP="00D62859">
      <w:pPr>
        <w:jc w:val="center"/>
        <w:rPr>
          <w:rFonts w:cs="Tahoma"/>
          <w:b/>
          <w:bCs/>
          <w:sz w:val="22"/>
          <w:szCs w:val="22"/>
          <w:lang/>
        </w:rPr>
      </w:pPr>
      <w:r w:rsidRPr="00374914">
        <w:rPr>
          <w:rFonts w:cs="Tahoma"/>
          <w:b/>
          <w:bCs/>
          <w:sz w:val="22"/>
          <w:szCs w:val="22"/>
          <w:lang/>
        </w:rPr>
        <w:t>potpora u poljoprivredi</w:t>
      </w:r>
      <w:r w:rsidR="00A75501">
        <w:rPr>
          <w:rFonts w:cs="Tahoma"/>
          <w:b/>
          <w:bCs/>
          <w:sz w:val="22"/>
          <w:szCs w:val="22"/>
          <w:lang/>
        </w:rPr>
        <w:t xml:space="preserve"> </w:t>
      </w:r>
      <w:r w:rsidR="00B73CFA" w:rsidRPr="00374914">
        <w:rPr>
          <w:rFonts w:cs="Tahoma"/>
          <w:b/>
          <w:bCs/>
          <w:sz w:val="22"/>
          <w:szCs w:val="22"/>
          <w:lang/>
        </w:rPr>
        <w:t>Općine Drnje</w:t>
      </w:r>
      <w:r w:rsidR="006817BC" w:rsidRPr="00374914">
        <w:rPr>
          <w:rFonts w:cs="Tahoma"/>
          <w:b/>
          <w:bCs/>
          <w:sz w:val="22"/>
          <w:szCs w:val="22"/>
          <w:lang/>
        </w:rPr>
        <w:t xml:space="preserve"> </w:t>
      </w:r>
      <w:r w:rsidR="00F41BF3" w:rsidRPr="00374914">
        <w:rPr>
          <w:rFonts w:cs="Tahoma"/>
          <w:b/>
          <w:bCs/>
          <w:sz w:val="22"/>
          <w:szCs w:val="22"/>
          <w:lang/>
        </w:rPr>
        <w:t>za 20</w:t>
      </w:r>
      <w:r w:rsidR="00A75501">
        <w:rPr>
          <w:rFonts w:cs="Tahoma"/>
          <w:b/>
          <w:bCs/>
          <w:sz w:val="22"/>
          <w:szCs w:val="22"/>
          <w:lang/>
        </w:rPr>
        <w:t>2</w:t>
      </w:r>
      <w:r w:rsidR="00872105">
        <w:rPr>
          <w:rFonts w:cs="Tahoma"/>
          <w:b/>
          <w:bCs/>
          <w:sz w:val="22"/>
          <w:szCs w:val="22"/>
          <w:lang/>
        </w:rPr>
        <w:t>7</w:t>
      </w:r>
      <w:r w:rsidRPr="00374914">
        <w:rPr>
          <w:rFonts w:cs="Tahoma"/>
          <w:b/>
          <w:bCs/>
          <w:sz w:val="22"/>
          <w:szCs w:val="22"/>
          <w:lang/>
        </w:rPr>
        <w:t>. godinu</w:t>
      </w:r>
    </w:p>
    <w:p w14:paraId="4EF72FC7" w14:textId="77777777" w:rsidR="00BB09C6" w:rsidRPr="00374914" w:rsidRDefault="00BB09C6">
      <w:pPr>
        <w:rPr>
          <w:sz w:val="22"/>
          <w:szCs w:val="22"/>
        </w:rPr>
      </w:pPr>
    </w:p>
    <w:p w14:paraId="7BF0D708" w14:textId="77777777" w:rsidR="00D15B45" w:rsidRPr="00374914" w:rsidRDefault="00BB09C6" w:rsidP="00442392">
      <w:pPr>
        <w:jc w:val="center"/>
        <w:rPr>
          <w:rFonts w:cs="Tahoma"/>
          <w:b/>
          <w:bCs/>
          <w:color w:val="000000"/>
          <w:sz w:val="22"/>
          <w:szCs w:val="22"/>
          <w:lang w:val="en-US" w:eastAsia="en-US" w:bidi="en-US"/>
        </w:rPr>
      </w:pPr>
      <w:r w:rsidRPr="00374914">
        <w:rPr>
          <w:rFonts w:cs="Tahoma"/>
          <w:b/>
          <w:bCs/>
          <w:color w:val="000000"/>
          <w:sz w:val="22"/>
          <w:szCs w:val="22"/>
          <w:lang w:val="en-US" w:eastAsia="en-US" w:bidi="en-US"/>
        </w:rPr>
        <w:t>I</w:t>
      </w:r>
      <w:r w:rsidR="00683C3E" w:rsidRPr="00374914">
        <w:rPr>
          <w:rFonts w:cs="Tahoma"/>
          <w:b/>
          <w:bCs/>
          <w:color w:val="000000"/>
          <w:sz w:val="22"/>
          <w:szCs w:val="22"/>
          <w:lang w:val="en-US" w:eastAsia="en-US" w:bidi="en-US"/>
        </w:rPr>
        <w:t>.</w:t>
      </w:r>
    </w:p>
    <w:p w14:paraId="617643C4" w14:textId="77777777" w:rsidR="00AA5052" w:rsidRPr="00374914" w:rsidRDefault="00AA5052" w:rsidP="00AA5052">
      <w:pPr>
        <w:tabs>
          <w:tab w:val="left" w:pos="426"/>
          <w:tab w:val="left" w:pos="2552"/>
        </w:tabs>
        <w:ind w:firstLine="708"/>
        <w:jc w:val="both"/>
        <w:rPr>
          <w:sz w:val="22"/>
          <w:szCs w:val="22"/>
        </w:rPr>
      </w:pPr>
      <w:r w:rsidRPr="00374914">
        <w:rPr>
          <w:sz w:val="22"/>
          <w:szCs w:val="22"/>
        </w:rPr>
        <w:t>Programom</w:t>
      </w:r>
      <w:r w:rsidR="00F41BF3" w:rsidRPr="00374914">
        <w:rPr>
          <w:sz w:val="22"/>
          <w:szCs w:val="22"/>
        </w:rPr>
        <w:t xml:space="preserve"> potpora u poljoprivredi</w:t>
      </w:r>
      <w:r w:rsidR="00BB3909">
        <w:rPr>
          <w:sz w:val="22"/>
          <w:szCs w:val="22"/>
        </w:rPr>
        <w:t xml:space="preserve"> Općine Drnje</w:t>
      </w:r>
      <w:r w:rsidR="00F41BF3" w:rsidRPr="00374914">
        <w:rPr>
          <w:sz w:val="22"/>
          <w:szCs w:val="22"/>
        </w:rPr>
        <w:t xml:space="preserve"> za </w:t>
      </w:r>
      <w:r w:rsidR="00DB3772">
        <w:rPr>
          <w:sz w:val="22"/>
          <w:szCs w:val="22"/>
        </w:rPr>
        <w:t>202</w:t>
      </w:r>
      <w:r w:rsidR="00872105">
        <w:rPr>
          <w:sz w:val="22"/>
          <w:szCs w:val="22"/>
        </w:rPr>
        <w:t>7</w:t>
      </w:r>
      <w:r w:rsidR="00DB3772">
        <w:rPr>
          <w:sz w:val="22"/>
          <w:szCs w:val="22"/>
        </w:rPr>
        <w:t>.</w:t>
      </w:r>
      <w:r w:rsidR="00F41BF3" w:rsidRPr="00374914">
        <w:rPr>
          <w:sz w:val="22"/>
          <w:szCs w:val="22"/>
        </w:rPr>
        <w:t xml:space="preserve"> godinu (u daljnjem tekstu: Program) </w:t>
      </w:r>
      <w:r w:rsidRPr="00374914">
        <w:rPr>
          <w:sz w:val="22"/>
          <w:szCs w:val="22"/>
        </w:rPr>
        <w:t xml:space="preserve"> utvrđuju se aktivnost/i u poljoprivredi za koje će </w:t>
      </w:r>
      <w:r w:rsidR="00B73CFA" w:rsidRPr="00374914">
        <w:rPr>
          <w:sz w:val="22"/>
          <w:szCs w:val="22"/>
        </w:rPr>
        <w:t>Općina Drnje</w:t>
      </w:r>
      <w:r w:rsidRPr="00374914">
        <w:rPr>
          <w:sz w:val="22"/>
          <w:szCs w:val="22"/>
        </w:rPr>
        <w:t xml:space="preserve"> u 2</w:t>
      </w:r>
      <w:r w:rsidR="00F41BF3" w:rsidRPr="00374914">
        <w:rPr>
          <w:sz w:val="22"/>
          <w:szCs w:val="22"/>
        </w:rPr>
        <w:t>0</w:t>
      </w:r>
      <w:r w:rsidR="00BB3909">
        <w:rPr>
          <w:sz w:val="22"/>
          <w:szCs w:val="22"/>
        </w:rPr>
        <w:t>2</w:t>
      </w:r>
      <w:r w:rsidR="00872105">
        <w:rPr>
          <w:sz w:val="22"/>
          <w:szCs w:val="22"/>
        </w:rPr>
        <w:t>7</w:t>
      </w:r>
      <w:r w:rsidRPr="00374914">
        <w:rPr>
          <w:sz w:val="22"/>
          <w:szCs w:val="22"/>
        </w:rPr>
        <w:t>. godini dodjeljivati potpore male vrijednosti te kriteriji i postupak dodjele istih.</w:t>
      </w:r>
    </w:p>
    <w:p w14:paraId="1112ABC5" w14:textId="77777777" w:rsidR="00AA5052" w:rsidRPr="00374914" w:rsidRDefault="00AA5052" w:rsidP="00AA5052">
      <w:pPr>
        <w:ind w:firstLine="708"/>
        <w:jc w:val="both"/>
        <w:rPr>
          <w:sz w:val="22"/>
          <w:szCs w:val="22"/>
        </w:rPr>
      </w:pPr>
      <w:r w:rsidRPr="00374914">
        <w:rPr>
          <w:sz w:val="22"/>
          <w:szCs w:val="22"/>
        </w:rPr>
        <w:t xml:space="preserve">Potpore podrazumijevaju dodjelu bespovratnih novčanih sredstava iz Proračuna </w:t>
      </w:r>
      <w:r w:rsidR="00B73CFA" w:rsidRPr="00374914">
        <w:rPr>
          <w:sz w:val="22"/>
          <w:szCs w:val="22"/>
        </w:rPr>
        <w:t>Općine Drnje</w:t>
      </w:r>
      <w:r w:rsidR="00D62859">
        <w:rPr>
          <w:sz w:val="22"/>
          <w:szCs w:val="22"/>
        </w:rPr>
        <w:t xml:space="preserve"> za 20</w:t>
      </w:r>
      <w:r w:rsidR="00BB3909">
        <w:rPr>
          <w:sz w:val="22"/>
          <w:szCs w:val="22"/>
        </w:rPr>
        <w:t>2</w:t>
      </w:r>
      <w:r w:rsidR="00872105">
        <w:rPr>
          <w:sz w:val="22"/>
          <w:szCs w:val="22"/>
        </w:rPr>
        <w:t>7</w:t>
      </w:r>
      <w:r w:rsidR="00D62859">
        <w:rPr>
          <w:sz w:val="22"/>
          <w:szCs w:val="22"/>
        </w:rPr>
        <w:t>. godinu (u daljnjem tekstu: Proračun)</w:t>
      </w:r>
      <w:r w:rsidRPr="00374914">
        <w:rPr>
          <w:sz w:val="22"/>
          <w:szCs w:val="22"/>
        </w:rPr>
        <w:t xml:space="preserve">. </w:t>
      </w:r>
    </w:p>
    <w:p w14:paraId="145457D2" w14:textId="77777777" w:rsidR="00BB09C6" w:rsidRPr="00374914" w:rsidRDefault="00BB09C6" w:rsidP="00AA5052">
      <w:pPr>
        <w:jc w:val="both"/>
        <w:rPr>
          <w:rFonts w:cs="Tahoma"/>
          <w:sz w:val="22"/>
          <w:szCs w:val="22"/>
          <w:lang/>
        </w:rPr>
      </w:pPr>
    </w:p>
    <w:p w14:paraId="02B9D00F" w14:textId="77777777" w:rsidR="00D15B45" w:rsidRPr="00374914" w:rsidRDefault="00BB09C6" w:rsidP="00442392">
      <w:pPr>
        <w:jc w:val="center"/>
        <w:rPr>
          <w:rFonts w:cs="Tahoma"/>
          <w:b/>
          <w:bCs/>
          <w:color w:val="000000"/>
          <w:sz w:val="22"/>
          <w:szCs w:val="22"/>
          <w:lang w:val="en-US" w:eastAsia="en-US" w:bidi="en-US"/>
        </w:rPr>
      </w:pPr>
      <w:r w:rsidRPr="00374914">
        <w:rPr>
          <w:rFonts w:cs="Tahoma"/>
          <w:b/>
          <w:bCs/>
          <w:color w:val="000000"/>
          <w:sz w:val="22"/>
          <w:szCs w:val="22"/>
          <w:lang w:val="en-US" w:eastAsia="en-US" w:bidi="en-US"/>
        </w:rPr>
        <w:t>II.</w:t>
      </w:r>
    </w:p>
    <w:p w14:paraId="2D6F8ED7" w14:textId="77777777" w:rsidR="00BB09C6" w:rsidRPr="009F2725" w:rsidRDefault="00BB09C6">
      <w:pPr>
        <w:jc w:val="both"/>
        <w:rPr>
          <w:rFonts w:cs="Tahoma"/>
          <w:color w:val="FF0000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>Potpore male vrijednosti dodjeljuju se suk</w:t>
      </w:r>
      <w:r w:rsidR="00442392">
        <w:rPr>
          <w:rFonts w:cs="Tahoma"/>
          <w:sz w:val="22"/>
          <w:szCs w:val="22"/>
          <w:lang/>
        </w:rPr>
        <w:t>l</w:t>
      </w:r>
      <w:r w:rsidRPr="00374914">
        <w:rPr>
          <w:rFonts w:cs="Tahoma"/>
          <w:sz w:val="22"/>
          <w:szCs w:val="22"/>
          <w:lang/>
        </w:rPr>
        <w:t>adno pravilima EU o pružanju državne potpore poljoprivredi i ruralnom razvoju propisanim Uredbom komisije (E</w:t>
      </w:r>
      <w:r w:rsidR="0069741A">
        <w:rPr>
          <w:rFonts w:cs="Tahoma"/>
          <w:sz w:val="22"/>
          <w:szCs w:val="22"/>
          <w:lang/>
        </w:rPr>
        <w:t>U</w:t>
      </w:r>
      <w:r w:rsidRPr="00374914">
        <w:rPr>
          <w:rFonts w:cs="Tahoma"/>
          <w:sz w:val="22"/>
          <w:szCs w:val="22"/>
          <w:lang/>
        </w:rPr>
        <w:t xml:space="preserve">) br. 1408/2013 od 18. prosinca 2013. godine o primjeni članaka 107. i 108. Ugovora o funkcioniranju Europske unije na potpore de </w:t>
      </w:r>
      <w:proofErr w:type="spellStart"/>
      <w:r w:rsidRPr="00374914">
        <w:rPr>
          <w:rFonts w:cs="Tahoma"/>
          <w:sz w:val="22"/>
          <w:szCs w:val="22"/>
          <w:lang/>
        </w:rPr>
        <w:t>m</w:t>
      </w:r>
      <w:r w:rsidR="0006435C" w:rsidRPr="00374914">
        <w:rPr>
          <w:rFonts w:cs="Tahoma"/>
          <w:sz w:val="22"/>
          <w:szCs w:val="22"/>
          <w:lang/>
        </w:rPr>
        <w:t>i</w:t>
      </w:r>
      <w:r w:rsidRPr="00374914">
        <w:rPr>
          <w:rFonts w:cs="Tahoma"/>
          <w:sz w:val="22"/>
          <w:szCs w:val="22"/>
          <w:lang/>
        </w:rPr>
        <w:t>nimis</w:t>
      </w:r>
      <w:proofErr w:type="spellEnd"/>
      <w:r w:rsidRPr="00374914">
        <w:rPr>
          <w:rFonts w:cs="Tahoma"/>
          <w:sz w:val="22"/>
          <w:szCs w:val="22"/>
          <w:lang/>
        </w:rPr>
        <w:t xml:space="preserve"> u poljoprivrednom sektoru</w:t>
      </w:r>
      <w:r w:rsidR="009F2725">
        <w:rPr>
          <w:rFonts w:cs="Tahoma"/>
          <w:sz w:val="22"/>
          <w:szCs w:val="22"/>
          <w:lang/>
        </w:rPr>
        <w:t>,</w:t>
      </w:r>
      <w:r w:rsidR="0061591E">
        <w:rPr>
          <w:rFonts w:cs="Tahoma"/>
          <w:sz w:val="22"/>
          <w:szCs w:val="22"/>
          <w:lang/>
        </w:rPr>
        <w:t xml:space="preserve"> Uredba Komisije 2019/316 o izmjeni Uredbe (EU) br. 1408/2013 o primjeni članka 107. i 108. Ugovora o funkcioniranju Europske unije na potpore </w:t>
      </w:r>
      <w:r w:rsidR="0061591E" w:rsidRPr="0069741A">
        <w:rPr>
          <w:rFonts w:cs="Tahoma"/>
          <w:i/>
          <w:iCs/>
          <w:sz w:val="22"/>
          <w:szCs w:val="22"/>
          <w:lang/>
        </w:rPr>
        <w:t xml:space="preserve">de </w:t>
      </w:r>
      <w:proofErr w:type="spellStart"/>
      <w:r w:rsidR="0061591E" w:rsidRPr="0069741A">
        <w:rPr>
          <w:rFonts w:cs="Tahoma"/>
          <w:i/>
          <w:iCs/>
          <w:sz w:val="22"/>
          <w:szCs w:val="22"/>
          <w:lang/>
        </w:rPr>
        <w:t>minimis</w:t>
      </w:r>
      <w:proofErr w:type="spellEnd"/>
      <w:r w:rsidR="0061591E">
        <w:rPr>
          <w:rFonts w:cs="Tahoma"/>
          <w:sz w:val="22"/>
          <w:szCs w:val="22"/>
          <w:lang/>
        </w:rPr>
        <w:t xml:space="preserve"> u poljoprivrednom sektoru (SL.L.51, 22.2.2019.)</w:t>
      </w:r>
      <w:r w:rsidR="009F2725">
        <w:rPr>
          <w:rFonts w:cs="Tahoma"/>
          <w:sz w:val="22"/>
          <w:szCs w:val="22"/>
          <w:lang/>
        </w:rPr>
        <w:t xml:space="preserve">, </w:t>
      </w:r>
      <w:r w:rsidR="0069741A">
        <w:rPr>
          <w:rFonts w:cs="Tahoma"/>
          <w:sz w:val="22"/>
          <w:szCs w:val="22"/>
          <w:lang/>
        </w:rPr>
        <w:t>članka 3. Uredbe Komisije (EU) broj 2023/2831 od 13.</w:t>
      </w:r>
      <w:r w:rsidR="009F2725">
        <w:rPr>
          <w:rFonts w:cs="Tahoma"/>
          <w:sz w:val="22"/>
          <w:szCs w:val="22"/>
          <w:lang/>
        </w:rPr>
        <w:t xml:space="preserve"> </w:t>
      </w:r>
      <w:r w:rsidR="0069741A">
        <w:rPr>
          <w:rFonts w:cs="Tahoma"/>
          <w:sz w:val="22"/>
          <w:szCs w:val="22"/>
          <w:lang/>
        </w:rPr>
        <w:t xml:space="preserve">prosinca 2023. o primjeni članka 107. i 108. Ugovora o funkcioniranju Europske unije na </w:t>
      </w:r>
      <w:r w:rsidR="0069741A" w:rsidRPr="0069741A">
        <w:rPr>
          <w:rFonts w:cs="Tahoma"/>
          <w:i/>
          <w:iCs/>
          <w:sz w:val="22"/>
          <w:szCs w:val="22"/>
          <w:lang/>
        </w:rPr>
        <w:t xml:space="preserve">de </w:t>
      </w:r>
      <w:proofErr w:type="spellStart"/>
      <w:r w:rsidR="0069741A" w:rsidRPr="0069741A">
        <w:rPr>
          <w:rFonts w:cs="Tahoma"/>
          <w:i/>
          <w:iCs/>
          <w:sz w:val="22"/>
          <w:szCs w:val="22"/>
          <w:lang/>
        </w:rPr>
        <w:t>minimis</w:t>
      </w:r>
      <w:proofErr w:type="spellEnd"/>
      <w:r w:rsidR="0069741A">
        <w:rPr>
          <w:rFonts w:cs="Tahoma"/>
          <w:sz w:val="22"/>
          <w:szCs w:val="22"/>
          <w:lang/>
        </w:rPr>
        <w:t xml:space="preserve"> potpore (SL L 352, od 24.12.2023</w:t>
      </w:r>
      <w:r w:rsidR="0069741A" w:rsidRPr="00950D1E">
        <w:rPr>
          <w:rFonts w:cs="Tahoma"/>
          <w:sz w:val="22"/>
          <w:szCs w:val="22"/>
          <w:lang/>
        </w:rPr>
        <w:t>.)</w:t>
      </w:r>
      <w:r w:rsidR="009F2725" w:rsidRPr="00950D1E">
        <w:rPr>
          <w:rFonts w:cs="Tahoma"/>
          <w:sz w:val="22"/>
          <w:szCs w:val="22"/>
          <w:lang/>
        </w:rPr>
        <w:t xml:space="preserve">, Uredba Komisije (EU) br.2024/3118 od 10. prosinca 2024. o izmjeni Uredbe (EU) broj 1408/2013 o primjeni članka 107. i 108. Ugovora o funkcioniranju Europske unije na potpore </w:t>
      </w:r>
      <w:r w:rsidR="009F2725" w:rsidRPr="00950D1E">
        <w:rPr>
          <w:rFonts w:cs="Tahoma"/>
          <w:i/>
          <w:iCs/>
          <w:sz w:val="22"/>
          <w:szCs w:val="22"/>
          <w:lang/>
        </w:rPr>
        <w:t xml:space="preserve">de </w:t>
      </w:r>
      <w:proofErr w:type="spellStart"/>
      <w:r w:rsidR="009F2725" w:rsidRPr="00950D1E">
        <w:rPr>
          <w:rFonts w:cs="Tahoma"/>
          <w:i/>
          <w:iCs/>
          <w:sz w:val="22"/>
          <w:szCs w:val="22"/>
          <w:lang/>
        </w:rPr>
        <w:t>minimis</w:t>
      </w:r>
      <w:proofErr w:type="spellEnd"/>
      <w:r w:rsidR="009F2725" w:rsidRPr="00950D1E">
        <w:rPr>
          <w:rFonts w:cs="Tahoma"/>
          <w:sz w:val="22"/>
          <w:szCs w:val="22"/>
          <w:lang/>
        </w:rPr>
        <w:t xml:space="preserve"> u poljoprivrednom sektoru (SL L 2024/3118, 13.12.2024.)</w:t>
      </w:r>
      <w:r w:rsidR="009F2725">
        <w:rPr>
          <w:rFonts w:cs="Tahoma"/>
          <w:color w:val="FF0000"/>
          <w:sz w:val="22"/>
          <w:szCs w:val="22"/>
          <w:lang/>
        </w:rPr>
        <w:t xml:space="preserve"> </w:t>
      </w:r>
      <w:r w:rsidR="009F2725" w:rsidRPr="00374914">
        <w:rPr>
          <w:rFonts w:cs="Tahoma"/>
          <w:sz w:val="22"/>
          <w:szCs w:val="22"/>
          <w:lang/>
        </w:rPr>
        <w:t xml:space="preserve">(u daljnjem tekstu: Uredba </w:t>
      </w:r>
      <w:r w:rsidR="009F2725" w:rsidRPr="0069741A">
        <w:rPr>
          <w:rFonts w:cs="Tahoma"/>
          <w:i/>
          <w:iCs/>
          <w:sz w:val="22"/>
          <w:szCs w:val="22"/>
          <w:lang/>
        </w:rPr>
        <w:t xml:space="preserve">de </w:t>
      </w:r>
      <w:proofErr w:type="spellStart"/>
      <w:r w:rsidR="009F2725" w:rsidRPr="0069741A">
        <w:rPr>
          <w:rFonts w:cs="Tahoma"/>
          <w:i/>
          <w:iCs/>
          <w:sz w:val="22"/>
          <w:szCs w:val="22"/>
          <w:lang/>
        </w:rPr>
        <w:t>minimis</w:t>
      </w:r>
      <w:proofErr w:type="spellEnd"/>
      <w:r w:rsidR="009F2725" w:rsidRPr="00374914">
        <w:rPr>
          <w:rFonts w:cs="Tahoma"/>
          <w:sz w:val="22"/>
          <w:szCs w:val="22"/>
          <w:lang/>
        </w:rPr>
        <w:t>)</w:t>
      </w:r>
      <w:r w:rsidR="009F2725">
        <w:rPr>
          <w:rFonts w:cs="Tahoma"/>
          <w:sz w:val="22"/>
          <w:szCs w:val="22"/>
          <w:lang/>
        </w:rPr>
        <w:t>.</w:t>
      </w:r>
    </w:p>
    <w:p w14:paraId="2BC79B36" w14:textId="77777777" w:rsidR="00BB09C6" w:rsidRPr="00374914" w:rsidRDefault="00BB09C6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 xml:space="preserve">Sukladno članku 1. Uredbe de minimis, ovaj se Program primjenjuje na potpore dodijeljene poduzetnicima </w:t>
      </w:r>
      <w:r w:rsidR="000356B2" w:rsidRPr="00374914">
        <w:rPr>
          <w:rFonts w:cs="Tahoma"/>
          <w:sz w:val="22"/>
          <w:szCs w:val="22"/>
          <w:lang/>
        </w:rPr>
        <w:t>koji se bave primarnom poizvodnjom poljoprivrednih proizvoda, uz iznimku:</w:t>
      </w:r>
    </w:p>
    <w:p w14:paraId="239A2D94" w14:textId="77777777" w:rsidR="000356B2" w:rsidRPr="00374914" w:rsidRDefault="000356B2" w:rsidP="000356B2">
      <w:pPr>
        <w:numPr>
          <w:ilvl w:val="0"/>
          <w:numId w:val="1"/>
        </w:num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>potpora čiji je iznos određen na temelju cijene ili količine proizvoda stavljenih na tržište,</w:t>
      </w:r>
    </w:p>
    <w:p w14:paraId="6CD33AC3" w14:textId="77777777" w:rsidR="000356B2" w:rsidRPr="00374914" w:rsidRDefault="000356B2" w:rsidP="000356B2">
      <w:pPr>
        <w:numPr>
          <w:ilvl w:val="0"/>
          <w:numId w:val="1"/>
        </w:num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>potpora djelatnostima vezanima uz izvoz, to jest potpora koje su izravno vezane uz izvezive količine, potpora za osinvanje i upravljanje distribucijskom mrežom ili za neke druge tekuće troškove vezane uz izvoznu djelatnost,</w:t>
      </w:r>
    </w:p>
    <w:p w14:paraId="7E824D49" w14:textId="77777777" w:rsidR="000356B2" w:rsidRPr="00374914" w:rsidRDefault="000356B2" w:rsidP="000356B2">
      <w:pPr>
        <w:numPr>
          <w:ilvl w:val="0"/>
          <w:numId w:val="1"/>
        </w:num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>potpora uvjetovanih korištenjem domaćih umjesto uvoznih proizvoda.</w:t>
      </w:r>
    </w:p>
    <w:p w14:paraId="67DBF2DC" w14:textId="77777777" w:rsidR="000356B2" w:rsidRDefault="000356B2" w:rsidP="0006435C">
      <w:pPr>
        <w:ind w:firstLine="705"/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 xml:space="preserve">Sukladno članku 2. Uredbe </w:t>
      </w:r>
      <w:r w:rsidRPr="0017286D">
        <w:rPr>
          <w:rFonts w:cs="Tahoma"/>
          <w:i/>
          <w:iCs/>
          <w:sz w:val="22"/>
          <w:szCs w:val="22"/>
          <w:lang/>
        </w:rPr>
        <w:t>de minimis</w:t>
      </w:r>
      <w:r w:rsidRPr="00374914">
        <w:rPr>
          <w:rFonts w:cs="Tahoma"/>
          <w:sz w:val="22"/>
          <w:szCs w:val="22"/>
          <w:lang/>
        </w:rPr>
        <w:t>, poljoprivredni proizvod znači proizvod iz Priloga I. Ugovora o funkcioniranju Europske unije, uz iznimku proizvoda ribarstva i akvakulture obuhvaćenih Ur</w:t>
      </w:r>
      <w:r w:rsidR="0006435C" w:rsidRPr="00374914">
        <w:rPr>
          <w:rFonts w:cs="Tahoma"/>
          <w:sz w:val="22"/>
          <w:szCs w:val="22"/>
          <w:lang/>
        </w:rPr>
        <w:t>edbom Vijeća (EZ) br. 104/2000.</w:t>
      </w:r>
    </w:p>
    <w:p w14:paraId="7C00E02C" w14:textId="77777777" w:rsidR="0061591E" w:rsidRPr="0061591E" w:rsidRDefault="0061591E" w:rsidP="0061591E">
      <w:pPr>
        <w:widowControl/>
        <w:shd w:val="clear" w:color="auto" w:fill="FFFFFF"/>
        <w:suppressAutoHyphens w:val="0"/>
        <w:ind w:firstLine="705"/>
        <w:jc w:val="both"/>
        <w:rPr>
          <w:rFonts w:eastAsia="Times New Roman"/>
          <w:color w:val="000000"/>
          <w:sz w:val="22"/>
          <w:szCs w:val="22"/>
          <w:lang w:eastAsia="hr-HR"/>
        </w:rPr>
      </w:pPr>
      <w:r w:rsidRPr="0061591E">
        <w:rPr>
          <w:rFonts w:eastAsia="Times New Roman"/>
          <w:color w:val="000000"/>
          <w:sz w:val="22"/>
          <w:szCs w:val="22"/>
          <w:lang w:eastAsia="hr-HR"/>
        </w:rPr>
        <w:t xml:space="preserve">Sukladno  članku  2. Uredbe </w:t>
      </w:r>
      <w:r w:rsidRPr="001358E9">
        <w:rPr>
          <w:rFonts w:eastAsia="Times New Roman"/>
          <w:i/>
          <w:iCs/>
          <w:color w:val="000000"/>
          <w:sz w:val="22"/>
          <w:szCs w:val="22"/>
          <w:lang w:eastAsia="hr-HR"/>
        </w:rPr>
        <w:t>de </w:t>
      </w:r>
      <w:proofErr w:type="spellStart"/>
      <w:r w:rsidRPr="001358E9">
        <w:rPr>
          <w:rFonts w:eastAsia="Times New Roman"/>
          <w:i/>
          <w:iCs/>
          <w:color w:val="000000"/>
          <w:sz w:val="22"/>
          <w:szCs w:val="22"/>
          <w:lang w:eastAsia="hr-HR"/>
        </w:rPr>
        <w:t>minimis</w:t>
      </w:r>
      <w:proofErr w:type="spellEnd"/>
      <w:r w:rsidRPr="0061591E">
        <w:rPr>
          <w:rFonts w:eastAsia="Times New Roman"/>
          <w:color w:val="000000"/>
          <w:sz w:val="22"/>
          <w:szCs w:val="22"/>
          <w:lang w:eastAsia="hr-HR"/>
        </w:rPr>
        <w:t>   pod pojmom „jedan poduzetnik“ obuhvaćena su sva poduzeća koja su u najmanje jednom od sljedećih međusobnih odnosa:</w:t>
      </w:r>
    </w:p>
    <w:p w14:paraId="48A4FAA9" w14:textId="77777777" w:rsidR="0061591E" w:rsidRPr="0061591E" w:rsidRDefault="0061591E" w:rsidP="0061591E">
      <w:pPr>
        <w:widowControl/>
        <w:shd w:val="clear" w:color="auto" w:fill="FFFFFF"/>
        <w:suppressAutoHyphens w:val="0"/>
        <w:ind w:firstLine="708"/>
        <w:jc w:val="both"/>
        <w:rPr>
          <w:rFonts w:eastAsia="Times New Roman"/>
          <w:color w:val="000000"/>
          <w:sz w:val="22"/>
          <w:szCs w:val="22"/>
          <w:lang w:eastAsia="hr-HR"/>
        </w:rPr>
      </w:pPr>
      <w:r w:rsidRPr="0061591E">
        <w:rPr>
          <w:rFonts w:eastAsia="Times New Roman"/>
          <w:color w:val="000000"/>
          <w:sz w:val="22"/>
          <w:szCs w:val="22"/>
          <w:lang w:eastAsia="hr-HR"/>
        </w:rPr>
        <w:t>a) jedno poduzeće ima većinu glasačkih prava dioničara ili članova u drugom poduzeću;</w:t>
      </w:r>
    </w:p>
    <w:p w14:paraId="7C30F6D7" w14:textId="77777777" w:rsidR="0061591E" w:rsidRPr="0061591E" w:rsidRDefault="0061591E" w:rsidP="0061591E">
      <w:pPr>
        <w:widowControl/>
        <w:shd w:val="clear" w:color="auto" w:fill="FFFFFF"/>
        <w:suppressAutoHyphens w:val="0"/>
        <w:ind w:firstLine="708"/>
        <w:jc w:val="both"/>
        <w:rPr>
          <w:rFonts w:eastAsia="Times New Roman"/>
          <w:color w:val="000000"/>
          <w:sz w:val="22"/>
          <w:szCs w:val="22"/>
          <w:lang w:eastAsia="hr-HR"/>
        </w:rPr>
      </w:pPr>
      <w:r w:rsidRPr="0061591E">
        <w:rPr>
          <w:rFonts w:eastAsia="Times New Roman"/>
          <w:color w:val="000000"/>
          <w:sz w:val="22"/>
          <w:szCs w:val="22"/>
          <w:lang w:eastAsia="hr-HR"/>
        </w:rPr>
        <w:t>b) </w:t>
      </w:r>
      <w:r>
        <w:rPr>
          <w:rFonts w:eastAsia="Times New Roman"/>
          <w:color w:val="000000"/>
          <w:sz w:val="22"/>
          <w:szCs w:val="22"/>
          <w:lang w:eastAsia="hr-HR"/>
        </w:rPr>
        <w:t>j</w:t>
      </w:r>
      <w:r w:rsidRPr="0061591E">
        <w:rPr>
          <w:rFonts w:eastAsia="Times New Roman"/>
          <w:color w:val="000000"/>
          <w:sz w:val="22"/>
          <w:szCs w:val="22"/>
          <w:lang w:eastAsia="hr-HR"/>
        </w:rPr>
        <w:t>edno poduzeće ima pravo imenovati ili smijeniti većinu članova upravnog, upravljačkog ili nadzornog tijela drugog poduzeća;</w:t>
      </w:r>
    </w:p>
    <w:p w14:paraId="7D7A80F3" w14:textId="77777777" w:rsidR="0061591E" w:rsidRPr="0061591E" w:rsidRDefault="0061591E" w:rsidP="0061591E">
      <w:pPr>
        <w:widowControl/>
        <w:shd w:val="clear" w:color="auto" w:fill="FFFFFF"/>
        <w:suppressAutoHyphens w:val="0"/>
        <w:ind w:firstLine="708"/>
        <w:jc w:val="both"/>
        <w:rPr>
          <w:rFonts w:eastAsia="Times New Roman"/>
          <w:color w:val="000000"/>
          <w:sz w:val="22"/>
          <w:szCs w:val="22"/>
          <w:lang w:eastAsia="hr-HR"/>
        </w:rPr>
      </w:pPr>
      <w:r w:rsidRPr="0061591E">
        <w:rPr>
          <w:rFonts w:eastAsia="Times New Roman"/>
          <w:color w:val="000000"/>
          <w:sz w:val="22"/>
          <w:szCs w:val="22"/>
          <w:lang w:eastAsia="hr-HR"/>
        </w:rPr>
        <w:t>c)</w:t>
      </w:r>
      <w:r>
        <w:rPr>
          <w:rFonts w:eastAsia="Times New Roman"/>
          <w:color w:val="000000"/>
          <w:sz w:val="22"/>
          <w:szCs w:val="22"/>
          <w:lang w:eastAsia="hr-HR"/>
        </w:rPr>
        <w:t xml:space="preserve"> j</w:t>
      </w:r>
      <w:r w:rsidRPr="0061591E">
        <w:rPr>
          <w:rFonts w:eastAsia="Times New Roman"/>
          <w:color w:val="000000"/>
          <w:sz w:val="22"/>
          <w:szCs w:val="22"/>
          <w:lang w:eastAsia="hr-HR"/>
        </w:rPr>
        <w:t>edno poduzeće ima pravo ostvarivati vladajući utjecaj na drugo poduzeće prema ugovoru sklopljenom s tim poduzećem ili prema odredbi statuta ili društvenog ugovora tog poduzeća;</w:t>
      </w:r>
    </w:p>
    <w:p w14:paraId="5FB1EB3A" w14:textId="77777777" w:rsidR="0061591E" w:rsidRDefault="0061591E" w:rsidP="0061591E">
      <w:pPr>
        <w:widowControl/>
        <w:shd w:val="clear" w:color="auto" w:fill="FFFFFF"/>
        <w:suppressAutoHyphens w:val="0"/>
        <w:ind w:left="708"/>
        <w:jc w:val="both"/>
        <w:rPr>
          <w:rFonts w:eastAsia="Times New Roman"/>
          <w:color w:val="000000"/>
          <w:sz w:val="22"/>
          <w:szCs w:val="22"/>
          <w:lang w:eastAsia="hr-HR"/>
        </w:rPr>
      </w:pPr>
      <w:r w:rsidRPr="0061591E">
        <w:rPr>
          <w:rFonts w:eastAsia="Times New Roman"/>
          <w:color w:val="000000"/>
          <w:sz w:val="22"/>
          <w:szCs w:val="22"/>
          <w:lang w:eastAsia="hr-HR"/>
        </w:rPr>
        <w:t>d) jedno poduzeće, koje je dioničar ili član u drugom poduzeću, kontrolira samo, u skladu s</w:t>
      </w:r>
    </w:p>
    <w:p w14:paraId="479A0123" w14:textId="77777777" w:rsidR="0061591E" w:rsidRPr="0061591E" w:rsidRDefault="0061591E" w:rsidP="0061591E">
      <w:pPr>
        <w:widowControl/>
        <w:shd w:val="clear" w:color="auto" w:fill="FFFFFF"/>
        <w:suppressAutoHyphens w:val="0"/>
        <w:jc w:val="both"/>
        <w:rPr>
          <w:rFonts w:eastAsia="Times New Roman"/>
          <w:color w:val="000000"/>
          <w:sz w:val="22"/>
          <w:szCs w:val="22"/>
          <w:lang w:eastAsia="hr-HR"/>
        </w:rPr>
      </w:pPr>
      <w:r w:rsidRPr="0061591E">
        <w:rPr>
          <w:rFonts w:eastAsia="Times New Roman"/>
          <w:color w:val="000000"/>
          <w:sz w:val="22"/>
          <w:szCs w:val="22"/>
          <w:lang w:eastAsia="hr-HR"/>
        </w:rPr>
        <w:t>dogovorom s drugim dioničarima ili članovima tog poduzeća, većinu glasačkih prava dioničara ili glasačkih prava članova u tom poduzeću.</w:t>
      </w:r>
    </w:p>
    <w:p w14:paraId="7A2A7939" w14:textId="77777777" w:rsidR="0061591E" w:rsidRPr="0061591E" w:rsidRDefault="0061591E" w:rsidP="0061591E">
      <w:pPr>
        <w:widowControl/>
        <w:shd w:val="clear" w:color="auto" w:fill="FFFFFF"/>
        <w:suppressAutoHyphens w:val="0"/>
        <w:ind w:firstLine="708"/>
        <w:jc w:val="both"/>
        <w:rPr>
          <w:rFonts w:eastAsia="Times New Roman"/>
          <w:color w:val="000000"/>
          <w:sz w:val="22"/>
          <w:szCs w:val="22"/>
          <w:lang w:eastAsia="hr-HR"/>
        </w:rPr>
      </w:pPr>
      <w:r w:rsidRPr="0061591E">
        <w:rPr>
          <w:rFonts w:eastAsia="Times New Roman"/>
          <w:color w:val="000000"/>
          <w:sz w:val="22"/>
          <w:szCs w:val="22"/>
          <w:lang w:eastAsia="hr-HR"/>
        </w:rPr>
        <w:t xml:space="preserve">Poduzeća koja su u bilo kojem od odnosa navedenih u </w:t>
      </w:r>
      <w:r>
        <w:rPr>
          <w:rFonts w:eastAsia="Times New Roman"/>
          <w:color w:val="000000"/>
          <w:sz w:val="22"/>
          <w:szCs w:val="22"/>
          <w:lang w:eastAsia="hr-HR"/>
        </w:rPr>
        <w:t xml:space="preserve">prethodnom </w:t>
      </w:r>
      <w:r w:rsidRPr="0061591E">
        <w:rPr>
          <w:rFonts w:eastAsia="Times New Roman"/>
          <w:color w:val="000000"/>
          <w:sz w:val="22"/>
          <w:szCs w:val="22"/>
          <w:lang w:eastAsia="hr-HR"/>
        </w:rPr>
        <w:t>stavku točkama (a) do (d) preko jednog ili više drugih poduzeća isto se tako smatraju jednim poduzetnikom.</w:t>
      </w:r>
    </w:p>
    <w:p w14:paraId="4A7973EC" w14:textId="77777777" w:rsidR="005B14BA" w:rsidRPr="00374914" w:rsidRDefault="005B14BA" w:rsidP="0061591E">
      <w:pPr>
        <w:jc w:val="both"/>
        <w:rPr>
          <w:rFonts w:cs="Tahoma"/>
          <w:sz w:val="22"/>
          <w:szCs w:val="22"/>
          <w:lang/>
        </w:rPr>
      </w:pPr>
    </w:p>
    <w:p w14:paraId="3060F416" w14:textId="77777777" w:rsidR="00D15B45" w:rsidRPr="00374914" w:rsidRDefault="000356B2" w:rsidP="00442392">
      <w:pPr>
        <w:jc w:val="center"/>
        <w:rPr>
          <w:rFonts w:cs="Tahoma"/>
          <w:b/>
          <w:sz w:val="22"/>
          <w:szCs w:val="22"/>
          <w:lang/>
        </w:rPr>
      </w:pPr>
      <w:r w:rsidRPr="00374914">
        <w:rPr>
          <w:rFonts w:cs="Tahoma"/>
          <w:b/>
          <w:sz w:val="22"/>
          <w:szCs w:val="22"/>
          <w:lang/>
        </w:rPr>
        <w:t>III.</w:t>
      </w:r>
    </w:p>
    <w:p w14:paraId="1280B12F" w14:textId="77777777" w:rsidR="00FF335C" w:rsidRPr="00374914" w:rsidRDefault="005B14BA" w:rsidP="00AA5052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b/>
          <w:sz w:val="22"/>
          <w:szCs w:val="22"/>
          <w:lang/>
        </w:rPr>
        <w:tab/>
      </w:r>
      <w:r w:rsidR="004B4CF7" w:rsidRPr="00374914">
        <w:rPr>
          <w:rFonts w:cs="Tahoma"/>
          <w:sz w:val="22"/>
          <w:szCs w:val="22"/>
          <w:lang/>
        </w:rPr>
        <w:t>Općina Drnje</w:t>
      </w:r>
      <w:r w:rsidRPr="00374914">
        <w:rPr>
          <w:rFonts w:cs="Tahoma"/>
          <w:sz w:val="22"/>
          <w:szCs w:val="22"/>
          <w:lang/>
        </w:rPr>
        <w:t xml:space="preserve"> (u da</w:t>
      </w:r>
      <w:r w:rsidR="002629ED" w:rsidRPr="00374914">
        <w:rPr>
          <w:rFonts w:cs="Tahoma"/>
          <w:sz w:val="22"/>
          <w:szCs w:val="22"/>
          <w:lang/>
        </w:rPr>
        <w:t xml:space="preserve">ljnjem </w:t>
      </w:r>
      <w:r w:rsidR="006F0F94" w:rsidRPr="00374914">
        <w:rPr>
          <w:rFonts w:cs="Tahoma"/>
          <w:sz w:val="22"/>
          <w:szCs w:val="22"/>
          <w:lang/>
        </w:rPr>
        <w:t>teks</w:t>
      </w:r>
      <w:r w:rsidR="00F41BF3" w:rsidRPr="00374914">
        <w:rPr>
          <w:rFonts w:cs="Tahoma"/>
          <w:sz w:val="22"/>
          <w:szCs w:val="22"/>
          <w:lang/>
        </w:rPr>
        <w:t>tu: Općina) će u 20</w:t>
      </w:r>
      <w:r w:rsidR="00377B49">
        <w:rPr>
          <w:rFonts w:cs="Tahoma"/>
          <w:sz w:val="22"/>
          <w:szCs w:val="22"/>
          <w:lang/>
        </w:rPr>
        <w:t>2</w:t>
      </w:r>
      <w:r w:rsidR="00872105">
        <w:rPr>
          <w:rFonts w:cs="Tahoma"/>
          <w:sz w:val="22"/>
          <w:szCs w:val="22"/>
          <w:lang/>
        </w:rPr>
        <w:t>7</w:t>
      </w:r>
      <w:r w:rsidRPr="00374914">
        <w:rPr>
          <w:rFonts w:cs="Tahoma"/>
          <w:sz w:val="22"/>
          <w:szCs w:val="22"/>
          <w:lang/>
        </w:rPr>
        <w:t xml:space="preserve">. godini </w:t>
      </w:r>
      <w:r w:rsidR="00FF335C" w:rsidRPr="00374914">
        <w:rPr>
          <w:rFonts w:cs="Tahoma"/>
          <w:sz w:val="22"/>
          <w:szCs w:val="22"/>
          <w:lang/>
        </w:rPr>
        <w:t xml:space="preserve"> </w:t>
      </w:r>
      <w:r w:rsidRPr="00374914">
        <w:rPr>
          <w:rFonts w:cs="Tahoma"/>
          <w:sz w:val="22"/>
          <w:szCs w:val="22"/>
          <w:lang/>
        </w:rPr>
        <w:t>dodjeljivati potpore</w:t>
      </w:r>
      <w:r w:rsidR="00683393" w:rsidRPr="00374914">
        <w:rPr>
          <w:rFonts w:cs="Tahoma"/>
          <w:sz w:val="22"/>
          <w:szCs w:val="22"/>
          <w:lang/>
        </w:rPr>
        <w:t xml:space="preserve"> i to</w:t>
      </w:r>
      <w:r w:rsidR="00FF335C" w:rsidRPr="00374914">
        <w:rPr>
          <w:rFonts w:cs="Tahoma"/>
          <w:sz w:val="22"/>
          <w:szCs w:val="22"/>
          <w:lang/>
        </w:rPr>
        <w:t>:</w:t>
      </w:r>
    </w:p>
    <w:p w14:paraId="6E1A0C99" w14:textId="77777777" w:rsidR="000600DF" w:rsidRDefault="00AA5052" w:rsidP="0012244B">
      <w:pPr>
        <w:numPr>
          <w:ilvl w:val="0"/>
          <w:numId w:val="2"/>
        </w:numPr>
        <w:jc w:val="both"/>
        <w:rPr>
          <w:rFonts w:cs="Tahoma"/>
          <w:b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 xml:space="preserve">Mjera </w:t>
      </w:r>
      <w:r w:rsidR="00872105">
        <w:rPr>
          <w:rFonts w:cs="Tahoma"/>
          <w:sz w:val="22"/>
          <w:szCs w:val="22"/>
          <w:lang/>
        </w:rPr>
        <w:t>1</w:t>
      </w:r>
      <w:r w:rsidR="00870773">
        <w:rPr>
          <w:rFonts w:cs="Tahoma"/>
          <w:sz w:val="22"/>
          <w:szCs w:val="22"/>
          <w:lang/>
        </w:rPr>
        <w:t>.</w:t>
      </w:r>
      <w:r w:rsidR="00FF335C" w:rsidRPr="00374914">
        <w:rPr>
          <w:rFonts w:cs="Tahoma"/>
          <w:b/>
          <w:sz w:val="22"/>
          <w:szCs w:val="22"/>
          <w:lang/>
        </w:rPr>
        <w:t xml:space="preserve"> </w:t>
      </w:r>
      <w:r w:rsidR="00642283" w:rsidRPr="00374914">
        <w:rPr>
          <w:rFonts w:cs="Tahoma"/>
          <w:sz w:val="22"/>
          <w:szCs w:val="22"/>
          <w:lang/>
        </w:rPr>
        <w:t>S</w:t>
      </w:r>
      <w:r w:rsidR="004B4CF7" w:rsidRPr="00374914">
        <w:rPr>
          <w:sz w:val="22"/>
          <w:szCs w:val="22"/>
        </w:rPr>
        <w:t>ufinanciranje osiguranja usjeva</w:t>
      </w:r>
      <w:r w:rsidR="004A16FA">
        <w:rPr>
          <w:sz w:val="22"/>
          <w:szCs w:val="22"/>
        </w:rPr>
        <w:t>,</w:t>
      </w:r>
    </w:p>
    <w:p w14:paraId="78623015" w14:textId="77777777" w:rsidR="008A755C" w:rsidRDefault="008A755C" w:rsidP="0012244B">
      <w:pPr>
        <w:numPr>
          <w:ilvl w:val="0"/>
          <w:numId w:val="2"/>
        </w:numPr>
        <w:jc w:val="both"/>
        <w:rPr>
          <w:rFonts w:cs="Tahoma"/>
          <w:b/>
          <w:sz w:val="22"/>
          <w:szCs w:val="22"/>
          <w:lang/>
        </w:rPr>
      </w:pPr>
      <w:r>
        <w:rPr>
          <w:rFonts w:cs="Tahoma"/>
          <w:bCs/>
          <w:sz w:val="22"/>
          <w:szCs w:val="22"/>
          <w:lang/>
        </w:rPr>
        <w:t xml:space="preserve">Mjera </w:t>
      </w:r>
      <w:r w:rsidR="00872105">
        <w:rPr>
          <w:rFonts w:cs="Tahoma"/>
          <w:bCs/>
          <w:sz w:val="22"/>
          <w:szCs w:val="22"/>
          <w:lang/>
        </w:rPr>
        <w:t>2</w:t>
      </w:r>
      <w:r w:rsidR="00870773">
        <w:rPr>
          <w:rFonts w:cs="Tahoma"/>
          <w:bCs/>
          <w:sz w:val="22"/>
          <w:szCs w:val="22"/>
          <w:lang/>
        </w:rPr>
        <w:t>.</w:t>
      </w:r>
      <w:r>
        <w:rPr>
          <w:rFonts w:cs="Tahoma"/>
          <w:bCs/>
          <w:sz w:val="22"/>
          <w:szCs w:val="22"/>
          <w:lang/>
        </w:rPr>
        <w:t xml:space="preserve"> Očuvanje pčelinjeg fonda.</w:t>
      </w:r>
    </w:p>
    <w:p w14:paraId="69DB820C" w14:textId="77777777" w:rsidR="00AA5052" w:rsidRPr="00872105" w:rsidRDefault="00AA5052" w:rsidP="00872105">
      <w:pPr>
        <w:jc w:val="both"/>
        <w:rPr>
          <w:b/>
          <w:sz w:val="22"/>
          <w:szCs w:val="22"/>
        </w:rPr>
      </w:pPr>
    </w:p>
    <w:p w14:paraId="25190045" w14:textId="77777777" w:rsidR="00D66B8C" w:rsidRPr="00374914" w:rsidRDefault="00D66B8C" w:rsidP="00334080">
      <w:pPr>
        <w:jc w:val="both"/>
        <w:rPr>
          <w:b/>
          <w:sz w:val="22"/>
          <w:szCs w:val="22"/>
        </w:rPr>
      </w:pPr>
      <w:r w:rsidRPr="00374914">
        <w:rPr>
          <w:rFonts w:cs="Tahoma"/>
          <w:sz w:val="22"/>
          <w:szCs w:val="22"/>
          <w:lang/>
        </w:rPr>
        <w:lastRenderedPageBreak/>
        <w:tab/>
      </w:r>
      <w:r w:rsidRPr="00374914">
        <w:rPr>
          <w:rFonts w:cs="Tahoma"/>
          <w:b/>
          <w:sz w:val="22"/>
          <w:szCs w:val="22"/>
          <w:lang/>
        </w:rPr>
        <w:t xml:space="preserve">Mjera </w:t>
      </w:r>
      <w:r w:rsidR="004B4CF7" w:rsidRPr="00374914">
        <w:rPr>
          <w:rFonts w:cs="Tahoma"/>
          <w:b/>
          <w:sz w:val="22"/>
          <w:szCs w:val="22"/>
          <w:lang/>
        </w:rPr>
        <w:t>2</w:t>
      </w:r>
      <w:r w:rsidR="00556476">
        <w:rPr>
          <w:rFonts w:cs="Tahoma"/>
          <w:b/>
          <w:sz w:val="22"/>
          <w:szCs w:val="22"/>
          <w:lang/>
        </w:rPr>
        <w:t>.</w:t>
      </w:r>
      <w:r w:rsidRPr="00374914">
        <w:rPr>
          <w:rFonts w:cs="Tahoma"/>
          <w:b/>
          <w:sz w:val="22"/>
          <w:szCs w:val="22"/>
          <w:lang/>
        </w:rPr>
        <w:t xml:space="preserve"> </w:t>
      </w:r>
      <w:r w:rsidR="00556476">
        <w:rPr>
          <w:rFonts w:cs="Tahoma"/>
          <w:b/>
          <w:sz w:val="22"/>
          <w:szCs w:val="22"/>
          <w:lang/>
        </w:rPr>
        <w:t>S</w:t>
      </w:r>
      <w:r w:rsidRPr="00374914">
        <w:rPr>
          <w:b/>
          <w:sz w:val="22"/>
          <w:szCs w:val="22"/>
        </w:rPr>
        <w:t>ufinanciranje osiguranj</w:t>
      </w:r>
      <w:r w:rsidR="004B4CF7" w:rsidRPr="00374914">
        <w:rPr>
          <w:b/>
          <w:sz w:val="22"/>
          <w:szCs w:val="22"/>
        </w:rPr>
        <w:t>a</w:t>
      </w:r>
      <w:r w:rsidRPr="00374914">
        <w:rPr>
          <w:b/>
          <w:sz w:val="22"/>
          <w:szCs w:val="22"/>
        </w:rPr>
        <w:t xml:space="preserve"> usjeva</w:t>
      </w:r>
    </w:p>
    <w:p w14:paraId="4B2C1ED9" w14:textId="77777777" w:rsidR="004B4CF7" w:rsidRPr="00374914" w:rsidRDefault="004B4CF7" w:rsidP="00334080">
      <w:pPr>
        <w:jc w:val="both"/>
        <w:rPr>
          <w:sz w:val="22"/>
          <w:szCs w:val="22"/>
        </w:rPr>
      </w:pPr>
    </w:p>
    <w:p w14:paraId="76A8451E" w14:textId="77777777" w:rsidR="004B4CF7" w:rsidRPr="00374914" w:rsidRDefault="00872105" w:rsidP="0044239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</w:t>
      </w:r>
      <w:r w:rsidR="004B4CF7" w:rsidRPr="00374914">
        <w:rPr>
          <w:b/>
          <w:sz w:val="22"/>
          <w:szCs w:val="22"/>
        </w:rPr>
        <w:t>V</w:t>
      </w:r>
      <w:r w:rsidR="007A7AEE" w:rsidRPr="00374914">
        <w:rPr>
          <w:b/>
          <w:sz w:val="22"/>
          <w:szCs w:val="22"/>
        </w:rPr>
        <w:t>.</w:t>
      </w:r>
    </w:p>
    <w:p w14:paraId="30708B62" w14:textId="77777777" w:rsidR="00D66B8C" w:rsidRPr="00374914" w:rsidRDefault="007A7AEE" w:rsidP="007A7AEE">
      <w:pPr>
        <w:ind w:firstLine="709"/>
        <w:jc w:val="both"/>
        <w:rPr>
          <w:sz w:val="22"/>
          <w:szCs w:val="22"/>
        </w:rPr>
      </w:pPr>
      <w:r w:rsidRPr="00374914">
        <w:rPr>
          <w:sz w:val="22"/>
          <w:szCs w:val="22"/>
        </w:rPr>
        <w:t xml:space="preserve">Sredstvima Proračuna u ukupnoj svoti </w:t>
      </w:r>
      <w:r w:rsidR="00872105">
        <w:rPr>
          <w:b/>
          <w:bCs/>
          <w:sz w:val="22"/>
          <w:szCs w:val="22"/>
        </w:rPr>
        <w:t>5</w:t>
      </w:r>
      <w:r w:rsidR="00781D2E">
        <w:rPr>
          <w:b/>
          <w:bCs/>
          <w:sz w:val="22"/>
          <w:szCs w:val="22"/>
        </w:rPr>
        <w:t>.</w:t>
      </w:r>
      <w:r w:rsidR="00872105">
        <w:rPr>
          <w:b/>
          <w:bCs/>
          <w:sz w:val="22"/>
          <w:szCs w:val="22"/>
        </w:rPr>
        <w:t>0</w:t>
      </w:r>
      <w:r w:rsidR="00781D2E">
        <w:rPr>
          <w:b/>
          <w:bCs/>
          <w:sz w:val="22"/>
          <w:szCs w:val="22"/>
        </w:rPr>
        <w:t>00,00</w:t>
      </w:r>
      <w:r w:rsidRPr="00374914">
        <w:rPr>
          <w:sz w:val="22"/>
          <w:szCs w:val="22"/>
        </w:rPr>
        <w:t xml:space="preserve"> </w:t>
      </w:r>
      <w:r w:rsidR="00781D2E">
        <w:rPr>
          <w:sz w:val="22"/>
          <w:szCs w:val="22"/>
        </w:rPr>
        <w:t>eura</w:t>
      </w:r>
      <w:r w:rsidRPr="00374914">
        <w:rPr>
          <w:sz w:val="22"/>
          <w:szCs w:val="22"/>
        </w:rPr>
        <w:t xml:space="preserve"> sufinancirat će se </w:t>
      </w:r>
      <w:r w:rsidRPr="00374914">
        <w:rPr>
          <w:rFonts w:cs="Tahoma"/>
          <w:sz w:val="22"/>
          <w:szCs w:val="22"/>
          <w:lang/>
        </w:rPr>
        <w:t>osiguranje usjeva</w:t>
      </w:r>
      <w:r w:rsidRPr="00374914">
        <w:rPr>
          <w:sz w:val="22"/>
          <w:szCs w:val="22"/>
        </w:rPr>
        <w:t>.</w:t>
      </w:r>
    </w:p>
    <w:p w14:paraId="689FEF43" w14:textId="77777777" w:rsidR="007A7AEE" w:rsidRPr="00374914" w:rsidRDefault="007A7AEE" w:rsidP="007A7AEE">
      <w:pPr>
        <w:jc w:val="both"/>
        <w:rPr>
          <w:sz w:val="22"/>
          <w:szCs w:val="22"/>
        </w:rPr>
      </w:pPr>
    </w:p>
    <w:p w14:paraId="5AAAD42D" w14:textId="77777777" w:rsidR="004B4CF7" w:rsidRPr="00374914" w:rsidRDefault="007A7AEE" w:rsidP="00442392">
      <w:pPr>
        <w:jc w:val="center"/>
        <w:rPr>
          <w:b/>
          <w:sz w:val="22"/>
          <w:szCs w:val="22"/>
        </w:rPr>
      </w:pPr>
      <w:r w:rsidRPr="00374914">
        <w:rPr>
          <w:b/>
          <w:sz w:val="22"/>
          <w:szCs w:val="22"/>
        </w:rPr>
        <w:t>VII.</w:t>
      </w:r>
    </w:p>
    <w:p w14:paraId="669A9F55" w14:textId="77777777" w:rsidR="007A7AEE" w:rsidRPr="00374914" w:rsidRDefault="007A7AEE" w:rsidP="007A7AEE">
      <w:pPr>
        <w:jc w:val="both"/>
        <w:rPr>
          <w:rFonts w:cs="Tahoma"/>
          <w:sz w:val="22"/>
          <w:szCs w:val="22"/>
          <w:lang/>
        </w:rPr>
      </w:pPr>
      <w:r w:rsidRPr="00374914">
        <w:rPr>
          <w:b/>
          <w:sz w:val="22"/>
          <w:szCs w:val="22"/>
        </w:rPr>
        <w:tab/>
      </w:r>
      <w:r w:rsidR="0070578B" w:rsidRPr="00374914">
        <w:rPr>
          <w:rFonts w:cs="Tahoma"/>
          <w:sz w:val="22"/>
          <w:szCs w:val="22"/>
          <w:lang/>
        </w:rPr>
        <w:t xml:space="preserve">Općina je u Proračunu osigurala sredstva u svoti </w:t>
      </w:r>
      <w:r w:rsidR="00872105">
        <w:rPr>
          <w:rFonts w:cs="Tahoma"/>
          <w:b/>
          <w:sz w:val="22"/>
          <w:szCs w:val="22"/>
          <w:lang/>
        </w:rPr>
        <w:t>5</w:t>
      </w:r>
      <w:r w:rsidR="00781D2E">
        <w:rPr>
          <w:rFonts w:cs="Tahoma"/>
          <w:b/>
          <w:sz w:val="22"/>
          <w:szCs w:val="22"/>
          <w:lang/>
        </w:rPr>
        <w:t>.</w:t>
      </w:r>
      <w:r w:rsidR="00A7518C">
        <w:rPr>
          <w:rFonts w:cs="Tahoma"/>
          <w:b/>
          <w:sz w:val="22"/>
          <w:szCs w:val="22"/>
          <w:lang/>
        </w:rPr>
        <w:t>0</w:t>
      </w:r>
      <w:r w:rsidR="00781D2E">
        <w:rPr>
          <w:rFonts w:cs="Tahoma"/>
          <w:b/>
          <w:sz w:val="22"/>
          <w:szCs w:val="22"/>
          <w:lang/>
        </w:rPr>
        <w:t>00,00 eura</w:t>
      </w:r>
      <w:r w:rsidR="0070578B" w:rsidRPr="00374914">
        <w:rPr>
          <w:rFonts w:cs="Tahoma"/>
          <w:sz w:val="22"/>
          <w:szCs w:val="22"/>
          <w:lang/>
        </w:rPr>
        <w:t xml:space="preserve"> za subvencioniranje </w:t>
      </w:r>
      <w:r w:rsidR="00872105">
        <w:rPr>
          <w:rFonts w:cs="Tahoma"/>
          <w:sz w:val="22"/>
          <w:szCs w:val="22"/>
          <w:lang/>
        </w:rPr>
        <w:t>7</w:t>
      </w:r>
      <w:r w:rsidR="0070578B" w:rsidRPr="00374914">
        <w:rPr>
          <w:rFonts w:cs="Tahoma"/>
          <w:sz w:val="22"/>
          <w:szCs w:val="22"/>
          <w:lang/>
        </w:rPr>
        <w:t>0% iznosa od premije osiguranja usjeva po polici osiguranja</w:t>
      </w:r>
      <w:r w:rsidR="0070578B">
        <w:rPr>
          <w:rFonts w:cs="Tahoma"/>
          <w:sz w:val="22"/>
          <w:szCs w:val="22"/>
          <w:lang/>
        </w:rPr>
        <w:t xml:space="preserve"> za sve poljoprivredne kulture</w:t>
      </w:r>
      <w:r w:rsidR="0070578B" w:rsidRPr="00374914">
        <w:rPr>
          <w:rFonts w:cs="Tahoma"/>
          <w:sz w:val="22"/>
          <w:szCs w:val="22"/>
          <w:lang/>
        </w:rPr>
        <w:t xml:space="preserve"> </w:t>
      </w:r>
      <w:r w:rsidR="0070578B">
        <w:rPr>
          <w:rFonts w:cs="Tahoma"/>
          <w:sz w:val="22"/>
          <w:szCs w:val="22"/>
          <w:lang/>
        </w:rPr>
        <w:t>bez obzira na osigurani rizik (prirodne nepogode – tuča, mraz, poplava, suša i druge)</w:t>
      </w:r>
      <w:r w:rsidR="0070578B" w:rsidRPr="00374914">
        <w:rPr>
          <w:rFonts w:cs="Tahoma"/>
          <w:sz w:val="22"/>
          <w:szCs w:val="22"/>
          <w:lang/>
        </w:rPr>
        <w:t xml:space="preserve"> pravnim i fizičkim osobama koje se bave primarnom poljoprivrednom proizvodnjom s područja Općine upisanima u Upisnik poljoprivrednih gospodarstava.</w:t>
      </w:r>
    </w:p>
    <w:p w14:paraId="54DF69AD" w14:textId="77777777" w:rsidR="007A7AEE" w:rsidRPr="00374914" w:rsidRDefault="007A7AEE" w:rsidP="007A7AEE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>Subvenciju potpore dijela premije osiguranja odobrava općinski na</w:t>
      </w:r>
      <w:r w:rsidR="007F5B2D" w:rsidRPr="00374914">
        <w:rPr>
          <w:rFonts w:cs="Tahoma"/>
          <w:sz w:val="22"/>
          <w:szCs w:val="22"/>
          <w:lang/>
        </w:rPr>
        <w:t>čelnik</w:t>
      </w:r>
      <w:r w:rsidRPr="00374914">
        <w:rPr>
          <w:rFonts w:cs="Tahoma"/>
          <w:sz w:val="22"/>
          <w:szCs w:val="22"/>
          <w:lang/>
        </w:rPr>
        <w:t xml:space="preserve"> temeljem zahtjeva za subvenciju nakon cjelovite isplate ugovorene ukupne premije.</w:t>
      </w:r>
    </w:p>
    <w:p w14:paraId="19E5FDF9" w14:textId="77777777" w:rsidR="007A7AEE" w:rsidRPr="00374914" w:rsidRDefault="007A7AEE" w:rsidP="007A7AEE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>Potrebna dokumentacija koja se prilaže kod podnošenja zahtjeva za subvenciju:</w:t>
      </w:r>
    </w:p>
    <w:p w14:paraId="274CF10E" w14:textId="77777777" w:rsidR="007A7AEE" w:rsidRPr="00374914" w:rsidRDefault="007F5B2D" w:rsidP="007A7AEE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>- kopija obrasca za prijavu potpore u poljoprivredi (List A i B) u tekućoj godini,</w:t>
      </w:r>
    </w:p>
    <w:p w14:paraId="4DC87762" w14:textId="77777777" w:rsidR="007A7AEE" w:rsidRPr="00374914" w:rsidRDefault="007A7AEE" w:rsidP="007A7AEE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 xml:space="preserve">- </w:t>
      </w:r>
      <w:r w:rsidR="00D3550B">
        <w:rPr>
          <w:rFonts w:cs="Tahoma"/>
          <w:sz w:val="22"/>
          <w:szCs w:val="22"/>
          <w:lang/>
        </w:rPr>
        <w:t>preslika</w:t>
      </w:r>
      <w:r w:rsidRPr="00374914">
        <w:rPr>
          <w:rFonts w:cs="Tahoma"/>
          <w:sz w:val="22"/>
          <w:szCs w:val="22"/>
          <w:lang/>
        </w:rPr>
        <w:t xml:space="preserve"> zaključene police osiguranja</w:t>
      </w:r>
      <w:r w:rsidR="00D3550B">
        <w:rPr>
          <w:rFonts w:cs="Tahoma"/>
          <w:sz w:val="22"/>
          <w:szCs w:val="22"/>
          <w:lang/>
        </w:rPr>
        <w:t xml:space="preserve"> u tekućoj godini</w:t>
      </w:r>
      <w:r w:rsidRPr="00374914">
        <w:rPr>
          <w:rFonts w:cs="Tahoma"/>
          <w:sz w:val="22"/>
          <w:szCs w:val="22"/>
          <w:lang/>
        </w:rPr>
        <w:t>,</w:t>
      </w:r>
    </w:p>
    <w:p w14:paraId="1E98C784" w14:textId="77777777" w:rsidR="007A7AEE" w:rsidRPr="00374914" w:rsidRDefault="007A7AEE" w:rsidP="007A7AEE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>- potvrdu osiguravajućeg društva s kojim je sklopljena polica,  potpisanu od osobe ovlaštene</w:t>
      </w:r>
      <w:r w:rsidR="00374914">
        <w:rPr>
          <w:rFonts w:cs="Tahoma"/>
          <w:sz w:val="22"/>
          <w:szCs w:val="22"/>
          <w:lang/>
        </w:rPr>
        <w:t xml:space="preserve"> za</w:t>
      </w:r>
    </w:p>
    <w:p w14:paraId="662ACF6B" w14:textId="77777777" w:rsidR="007A7AEE" w:rsidRDefault="007A7AEE" w:rsidP="007A7AEE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 xml:space="preserve">             zastupanje, da je ugovaratelj osiguranja izvršio isplatu police</w:t>
      </w:r>
      <w:r w:rsidR="00556476">
        <w:rPr>
          <w:rFonts w:cs="Tahoma"/>
          <w:sz w:val="22"/>
          <w:szCs w:val="22"/>
          <w:lang/>
        </w:rPr>
        <w:t>,</w:t>
      </w:r>
    </w:p>
    <w:p w14:paraId="13642C1E" w14:textId="77777777" w:rsidR="00556476" w:rsidRPr="00374914" w:rsidRDefault="00556476" w:rsidP="00556476">
      <w:pPr>
        <w:numPr>
          <w:ilvl w:val="0"/>
          <w:numId w:val="6"/>
        </w:num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>preslika IBAN</w:t>
      </w:r>
      <w:r>
        <w:rPr>
          <w:rFonts w:cs="Tahoma"/>
          <w:sz w:val="22"/>
          <w:szCs w:val="22"/>
          <w:lang/>
        </w:rPr>
        <w:t xml:space="preserve"> računa podnositelja zahtjeva.</w:t>
      </w:r>
    </w:p>
    <w:p w14:paraId="04FD3220" w14:textId="77777777" w:rsidR="007A7AEE" w:rsidRPr="00374914" w:rsidRDefault="007A7AEE" w:rsidP="007A7AEE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>Podnosiocu zahtjeva za subvenciju koji ima dugovanja prema Proračunu neće se odobriti subvencija.</w:t>
      </w:r>
    </w:p>
    <w:p w14:paraId="0078A416" w14:textId="77777777" w:rsidR="007A7AEE" w:rsidRPr="00374914" w:rsidRDefault="007A7AEE" w:rsidP="007A7AEE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 xml:space="preserve">Zahtjev se podnosi do </w:t>
      </w:r>
      <w:r w:rsidR="00522F0A">
        <w:rPr>
          <w:rFonts w:cs="Tahoma"/>
          <w:sz w:val="22"/>
          <w:szCs w:val="22"/>
          <w:lang/>
        </w:rPr>
        <w:t>30</w:t>
      </w:r>
      <w:r w:rsidRPr="00374914">
        <w:rPr>
          <w:rFonts w:cs="Tahoma"/>
          <w:sz w:val="22"/>
          <w:szCs w:val="22"/>
          <w:lang/>
        </w:rPr>
        <w:t>. 1</w:t>
      </w:r>
      <w:r w:rsidR="00522F0A">
        <w:rPr>
          <w:rFonts w:cs="Tahoma"/>
          <w:sz w:val="22"/>
          <w:szCs w:val="22"/>
          <w:lang/>
        </w:rPr>
        <w:t>1</w:t>
      </w:r>
      <w:r w:rsidRPr="00374914">
        <w:rPr>
          <w:rFonts w:cs="Tahoma"/>
          <w:sz w:val="22"/>
          <w:szCs w:val="22"/>
          <w:lang/>
        </w:rPr>
        <w:t>. 20</w:t>
      </w:r>
      <w:r w:rsidR="00377B49">
        <w:rPr>
          <w:rFonts w:cs="Tahoma"/>
          <w:sz w:val="22"/>
          <w:szCs w:val="22"/>
          <w:lang/>
        </w:rPr>
        <w:t>2</w:t>
      </w:r>
      <w:r w:rsidR="00872105">
        <w:rPr>
          <w:rFonts w:cs="Tahoma"/>
          <w:sz w:val="22"/>
          <w:szCs w:val="22"/>
          <w:lang/>
        </w:rPr>
        <w:t>7</w:t>
      </w:r>
      <w:r w:rsidRPr="00374914">
        <w:rPr>
          <w:rFonts w:cs="Tahoma"/>
          <w:sz w:val="22"/>
          <w:szCs w:val="22"/>
          <w:lang/>
        </w:rPr>
        <w:t>. godine.</w:t>
      </w:r>
    </w:p>
    <w:p w14:paraId="2F3B84C9" w14:textId="77777777" w:rsidR="0084780B" w:rsidRDefault="007F5B2D" w:rsidP="004B4CF7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>Rješenje</w:t>
      </w:r>
      <w:r w:rsidR="007A7AEE" w:rsidRPr="00374914">
        <w:rPr>
          <w:rFonts w:cs="Tahoma"/>
          <w:sz w:val="22"/>
          <w:szCs w:val="22"/>
          <w:lang/>
        </w:rPr>
        <w:t xml:space="preserve"> o isplati subvencije donosi općinski načelnik na osnovu kojeg će Jedinstveni upravni odjel izvršiti isplatu</w:t>
      </w:r>
      <w:r w:rsidRPr="00374914">
        <w:rPr>
          <w:rFonts w:cs="Tahoma"/>
          <w:sz w:val="22"/>
          <w:szCs w:val="22"/>
          <w:lang/>
        </w:rPr>
        <w:t xml:space="preserve"> sredstava </w:t>
      </w:r>
      <w:r w:rsidR="007A7AEE" w:rsidRPr="00374914">
        <w:rPr>
          <w:rFonts w:cs="Tahoma"/>
          <w:sz w:val="22"/>
          <w:szCs w:val="22"/>
          <w:lang/>
        </w:rPr>
        <w:t xml:space="preserve"> podnositeljima zahtjeva za </w:t>
      </w:r>
      <w:r w:rsidR="00783A7A" w:rsidRPr="00374914">
        <w:rPr>
          <w:rFonts w:cs="Tahoma"/>
          <w:sz w:val="22"/>
          <w:szCs w:val="22"/>
          <w:lang/>
        </w:rPr>
        <w:t>subvenciju</w:t>
      </w:r>
      <w:r w:rsidR="007A7AEE" w:rsidRPr="00374914">
        <w:rPr>
          <w:rFonts w:cs="Tahoma"/>
          <w:sz w:val="22"/>
          <w:szCs w:val="22"/>
          <w:lang/>
        </w:rPr>
        <w:t>.</w:t>
      </w:r>
    </w:p>
    <w:p w14:paraId="1961CD9E" w14:textId="77777777" w:rsidR="008A755C" w:rsidRDefault="008A755C" w:rsidP="004B4CF7">
      <w:pPr>
        <w:jc w:val="both"/>
        <w:rPr>
          <w:rFonts w:cs="Tahoma"/>
          <w:sz w:val="22"/>
          <w:szCs w:val="22"/>
          <w:lang/>
        </w:rPr>
      </w:pPr>
    </w:p>
    <w:p w14:paraId="5819E706" w14:textId="77777777" w:rsidR="008A755C" w:rsidRDefault="008A755C" w:rsidP="004B4CF7">
      <w:pPr>
        <w:jc w:val="both"/>
        <w:rPr>
          <w:rFonts w:cs="Tahoma"/>
          <w:b/>
          <w:bCs/>
          <w:sz w:val="22"/>
          <w:szCs w:val="22"/>
          <w:lang/>
        </w:rPr>
      </w:pPr>
      <w:r>
        <w:rPr>
          <w:rFonts w:cs="Tahoma"/>
          <w:sz w:val="22"/>
          <w:szCs w:val="22"/>
          <w:lang/>
        </w:rPr>
        <w:tab/>
      </w:r>
      <w:r>
        <w:rPr>
          <w:rFonts w:cs="Tahoma"/>
          <w:b/>
          <w:bCs/>
          <w:sz w:val="22"/>
          <w:szCs w:val="22"/>
          <w:lang/>
        </w:rPr>
        <w:t>Mjera 3</w:t>
      </w:r>
      <w:r w:rsidR="00556476">
        <w:rPr>
          <w:rFonts w:cs="Tahoma"/>
          <w:b/>
          <w:bCs/>
          <w:sz w:val="22"/>
          <w:szCs w:val="22"/>
          <w:lang/>
        </w:rPr>
        <w:t>.</w:t>
      </w:r>
      <w:r>
        <w:rPr>
          <w:rFonts w:cs="Tahoma"/>
          <w:b/>
          <w:bCs/>
          <w:sz w:val="22"/>
          <w:szCs w:val="22"/>
          <w:lang/>
        </w:rPr>
        <w:t xml:space="preserve"> </w:t>
      </w:r>
      <w:r w:rsidR="00556476">
        <w:rPr>
          <w:rFonts w:cs="Tahoma"/>
          <w:b/>
          <w:bCs/>
          <w:sz w:val="22"/>
          <w:szCs w:val="22"/>
          <w:lang/>
        </w:rPr>
        <w:t>O</w:t>
      </w:r>
      <w:r>
        <w:rPr>
          <w:rFonts w:cs="Tahoma"/>
          <w:b/>
          <w:bCs/>
          <w:sz w:val="22"/>
          <w:szCs w:val="22"/>
          <w:lang/>
        </w:rPr>
        <w:t>čuvanje pčelinjeg fonda</w:t>
      </w:r>
    </w:p>
    <w:p w14:paraId="74C0B159" w14:textId="77777777" w:rsidR="008A755C" w:rsidRDefault="008A755C" w:rsidP="004B4CF7">
      <w:pPr>
        <w:jc w:val="both"/>
        <w:rPr>
          <w:rFonts w:cs="Tahoma"/>
          <w:b/>
          <w:bCs/>
          <w:sz w:val="22"/>
          <w:szCs w:val="22"/>
          <w:lang/>
        </w:rPr>
      </w:pPr>
    </w:p>
    <w:p w14:paraId="1F60959A" w14:textId="77777777" w:rsidR="008A755C" w:rsidRDefault="008A755C" w:rsidP="008A755C">
      <w:pPr>
        <w:jc w:val="center"/>
        <w:rPr>
          <w:rFonts w:cs="Tahoma"/>
          <w:b/>
          <w:bCs/>
          <w:sz w:val="22"/>
          <w:szCs w:val="22"/>
          <w:lang/>
        </w:rPr>
      </w:pPr>
      <w:r>
        <w:rPr>
          <w:rFonts w:cs="Tahoma"/>
          <w:b/>
          <w:bCs/>
          <w:sz w:val="22"/>
          <w:szCs w:val="22"/>
          <w:lang/>
        </w:rPr>
        <w:t>VIII.</w:t>
      </w:r>
    </w:p>
    <w:p w14:paraId="5757E892" w14:textId="77777777" w:rsidR="00556476" w:rsidRDefault="008A755C" w:rsidP="008A755C">
      <w:pPr>
        <w:jc w:val="both"/>
        <w:rPr>
          <w:rFonts w:cs="Tahoma"/>
          <w:sz w:val="22"/>
          <w:szCs w:val="22"/>
          <w:lang/>
        </w:rPr>
      </w:pPr>
      <w:r>
        <w:rPr>
          <w:rFonts w:cs="Tahoma"/>
          <w:sz w:val="22"/>
          <w:szCs w:val="22"/>
          <w:lang/>
        </w:rPr>
        <w:tab/>
        <w:t xml:space="preserve">Sredstvima Proračuna u ukupnoj svoti </w:t>
      </w:r>
      <w:r w:rsidRPr="00556476">
        <w:rPr>
          <w:rFonts w:cs="Tahoma"/>
          <w:b/>
          <w:bCs/>
          <w:sz w:val="22"/>
          <w:szCs w:val="22"/>
          <w:lang/>
        </w:rPr>
        <w:t>1.500,00 eura</w:t>
      </w:r>
      <w:r>
        <w:rPr>
          <w:rFonts w:cs="Tahoma"/>
          <w:sz w:val="22"/>
          <w:szCs w:val="22"/>
          <w:lang/>
        </w:rPr>
        <w:t xml:space="preserve"> sufinancirat će se očuvanje pčelinjeg fonda.</w:t>
      </w:r>
    </w:p>
    <w:p w14:paraId="628208A5" w14:textId="77777777" w:rsidR="00556476" w:rsidRDefault="00556476" w:rsidP="008A755C">
      <w:pPr>
        <w:jc w:val="both"/>
        <w:rPr>
          <w:rFonts w:cs="Tahoma"/>
          <w:sz w:val="22"/>
          <w:szCs w:val="22"/>
          <w:lang/>
        </w:rPr>
      </w:pPr>
    </w:p>
    <w:p w14:paraId="31929974" w14:textId="77777777" w:rsidR="008A755C" w:rsidRDefault="008A755C" w:rsidP="00556476">
      <w:pPr>
        <w:jc w:val="center"/>
        <w:rPr>
          <w:rFonts w:cs="Tahoma"/>
          <w:b/>
          <w:bCs/>
          <w:sz w:val="22"/>
          <w:szCs w:val="22"/>
          <w:lang/>
        </w:rPr>
      </w:pPr>
      <w:r w:rsidRPr="008A755C">
        <w:rPr>
          <w:rFonts w:cs="Tahoma"/>
          <w:b/>
          <w:bCs/>
          <w:sz w:val="22"/>
          <w:szCs w:val="22"/>
          <w:lang/>
        </w:rPr>
        <w:t>IX.</w:t>
      </w:r>
    </w:p>
    <w:p w14:paraId="6015C61D" w14:textId="77777777" w:rsidR="008A755C" w:rsidRDefault="008A755C" w:rsidP="00556476">
      <w:pPr>
        <w:ind w:firstLine="709"/>
        <w:jc w:val="both"/>
        <w:rPr>
          <w:rFonts w:cs="Tahoma"/>
          <w:sz w:val="22"/>
          <w:szCs w:val="22"/>
          <w:lang/>
        </w:rPr>
      </w:pPr>
      <w:r>
        <w:rPr>
          <w:rFonts w:cs="Tahoma"/>
          <w:sz w:val="22"/>
          <w:szCs w:val="22"/>
          <w:lang/>
        </w:rPr>
        <w:t xml:space="preserve">U cilju očuvanja i proširenja pčelinjeg fonda na području Općine Drnje te stvaranja preduvjeta za daljnju proizvodnju pčelinjih proizvoda sufinancirat će se držanje i proizvodnja pčela sa </w:t>
      </w:r>
      <w:r w:rsidRPr="00556476">
        <w:rPr>
          <w:rFonts w:cs="Tahoma"/>
          <w:b/>
          <w:bCs/>
          <w:sz w:val="22"/>
          <w:szCs w:val="22"/>
          <w:lang/>
        </w:rPr>
        <w:t>5,00 eura</w:t>
      </w:r>
      <w:r>
        <w:rPr>
          <w:rFonts w:cs="Tahoma"/>
          <w:sz w:val="22"/>
          <w:szCs w:val="22"/>
          <w:lang/>
        </w:rPr>
        <w:t xml:space="preserve"> po svakoj pčelinjoj zajednici upisanoj u Evidenciju pčelara i pčelinjaka Hrvatskog pčelarskog saveza.</w:t>
      </w:r>
    </w:p>
    <w:p w14:paraId="3E5E319C" w14:textId="77777777" w:rsidR="00522F0A" w:rsidRDefault="00522F0A" w:rsidP="008A755C">
      <w:pPr>
        <w:jc w:val="both"/>
        <w:rPr>
          <w:rFonts w:cs="Tahoma"/>
          <w:sz w:val="22"/>
          <w:szCs w:val="22"/>
          <w:lang/>
        </w:rPr>
      </w:pPr>
      <w:r>
        <w:rPr>
          <w:rFonts w:cs="Tahoma"/>
          <w:sz w:val="22"/>
          <w:szCs w:val="22"/>
          <w:lang/>
        </w:rPr>
        <w:tab/>
        <w:t>Maksimalan iznos potpore koji jedan korisnik može ostvariti po ovoj mjeri tijekom 202</w:t>
      </w:r>
      <w:r w:rsidR="00872105">
        <w:rPr>
          <w:rFonts w:cs="Tahoma"/>
          <w:sz w:val="22"/>
          <w:szCs w:val="22"/>
          <w:lang/>
        </w:rPr>
        <w:t>7</w:t>
      </w:r>
      <w:r>
        <w:rPr>
          <w:rFonts w:cs="Tahoma"/>
          <w:sz w:val="22"/>
          <w:szCs w:val="22"/>
          <w:lang/>
        </w:rPr>
        <w:t xml:space="preserve">. godine iznosi najviše </w:t>
      </w:r>
      <w:r w:rsidRPr="00556476">
        <w:rPr>
          <w:rFonts w:cs="Tahoma"/>
          <w:b/>
          <w:bCs/>
          <w:sz w:val="22"/>
          <w:szCs w:val="22"/>
          <w:lang/>
        </w:rPr>
        <w:t>1.000,00 eura</w:t>
      </w:r>
      <w:r>
        <w:rPr>
          <w:rFonts w:cs="Tahoma"/>
          <w:sz w:val="22"/>
          <w:szCs w:val="22"/>
          <w:lang/>
        </w:rPr>
        <w:t>.</w:t>
      </w:r>
    </w:p>
    <w:p w14:paraId="3EA1F6CD" w14:textId="77777777" w:rsidR="008A755C" w:rsidRDefault="008A755C" w:rsidP="008A755C">
      <w:pPr>
        <w:jc w:val="both"/>
        <w:rPr>
          <w:rFonts w:cs="Tahoma"/>
          <w:sz w:val="22"/>
          <w:szCs w:val="22"/>
          <w:lang/>
        </w:rPr>
      </w:pPr>
      <w:r>
        <w:rPr>
          <w:rFonts w:cs="Tahoma"/>
          <w:sz w:val="22"/>
          <w:szCs w:val="22"/>
          <w:lang/>
        </w:rPr>
        <w:tab/>
        <w:t>Korisnik mora biti s područja Općine upisan u Upisnik poljoprivrednih gospodarstava te mora biti učlanjen u pčelarsku udrugu.</w:t>
      </w:r>
    </w:p>
    <w:p w14:paraId="6685FB19" w14:textId="77777777" w:rsidR="008A755C" w:rsidRPr="00374914" w:rsidRDefault="008A755C" w:rsidP="008A755C">
      <w:pPr>
        <w:jc w:val="both"/>
        <w:rPr>
          <w:rFonts w:cs="Tahoma"/>
          <w:sz w:val="22"/>
          <w:szCs w:val="22"/>
          <w:lang/>
        </w:rPr>
      </w:pPr>
      <w:r>
        <w:rPr>
          <w:rFonts w:cs="Tahoma"/>
          <w:sz w:val="22"/>
          <w:szCs w:val="22"/>
          <w:lang/>
        </w:rPr>
        <w:tab/>
      </w:r>
      <w:r w:rsidRPr="00374914">
        <w:rPr>
          <w:rFonts w:cs="Tahoma"/>
          <w:sz w:val="22"/>
          <w:szCs w:val="22"/>
          <w:lang/>
        </w:rPr>
        <w:t xml:space="preserve">Subvenciju za poticanje </w:t>
      </w:r>
      <w:r>
        <w:rPr>
          <w:rFonts w:cs="Tahoma"/>
          <w:sz w:val="22"/>
          <w:szCs w:val="22"/>
          <w:lang/>
        </w:rPr>
        <w:t>očuvanja pčelinjeg fonda</w:t>
      </w:r>
      <w:r w:rsidRPr="00374914">
        <w:rPr>
          <w:rFonts w:cs="Tahoma"/>
          <w:sz w:val="22"/>
          <w:szCs w:val="22"/>
          <w:lang/>
        </w:rPr>
        <w:t xml:space="preserve"> odobrava općinski načelnik temeljem zahtjeva za subvenciju.</w:t>
      </w:r>
    </w:p>
    <w:p w14:paraId="3CFEEC1D" w14:textId="77777777" w:rsidR="008A755C" w:rsidRPr="00374914" w:rsidRDefault="008A755C" w:rsidP="008A755C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>Potrebna dokumentacija koja se prilaže kod podnošenja zahtjeva za subvenciju:</w:t>
      </w:r>
    </w:p>
    <w:p w14:paraId="1AB4DBF2" w14:textId="77777777" w:rsidR="008A755C" w:rsidRPr="00374914" w:rsidRDefault="008A755C" w:rsidP="008A755C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>- dokaz da je podnositelj zahtjeva upisan u Upisnik poljoprivrednih gospodarstava,</w:t>
      </w:r>
    </w:p>
    <w:p w14:paraId="27668A5D" w14:textId="77777777" w:rsidR="008A755C" w:rsidRDefault="008A755C" w:rsidP="008A755C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 xml:space="preserve">- preslika </w:t>
      </w:r>
      <w:r w:rsidR="00522F0A">
        <w:rPr>
          <w:rFonts w:cs="Tahoma"/>
          <w:sz w:val="22"/>
          <w:szCs w:val="22"/>
          <w:lang/>
        </w:rPr>
        <w:t>osobne iskaznice,</w:t>
      </w:r>
    </w:p>
    <w:p w14:paraId="23D6D526" w14:textId="77777777" w:rsidR="00522F0A" w:rsidRPr="00374914" w:rsidRDefault="00522F0A" w:rsidP="008A755C">
      <w:pPr>
        <w:jc w:val="both"/>
        <w:rPr>
          <w:rFonts w:cs="Tahoma"/>
          <w:sz w:val="22"/>
          <w:szCs w:val="22"/>
          <w:lang/>
        </w:rPr>
      </w:pPr>
      <w:r>
        <w:rPr>
          <w:rFonts w:cs="Tahoma"/>
          <w:sz w:val="22"/>
          <w:szCs w:val="22"/>
          <w:lang/>
        </w:rPr>
        <w:tab/>
        <w:t>- preslika Evidencije pčelara i pčelinjaka HPS-a,</w:t>
      </w:r>
    </w:p>
    <w:p w14:paraId="03BBD199" w14:textId="77777777" w:rsidR="008A755C" w:rsidRPr="00374914" w:rsidRDefault="008A755C" w:rsidP="008A755C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 xml:space="preserve">- </w:t>
      </w:r>
      <w:r w:rsidR="00522F0A">
        <w:rPr>
          <w:rFonts w:cs="Tahoma"/>
          <w:sz w:val="22"/>
          <w:szCs w:val="22"/>
          <w:lang/>
        </w:rPr>
        <w:t>dokaz o članstvu u pčelarskoj udruzi</w:t>
      </w:r>
      <w:r w:rsidR="00556476">
        <w:rPr>
          <w:rFonts w:cs="Tahoma"/>
          <w:sz w:val="22"/>
          <w:szCs w:val="22"/>
          <w:lang/>
        </w:rPr>
        <w:t>,</w:t>
      </w:r>
    </w:p>
    <w:p w14:paraId="5764964C" w14:textId="77777777" w:rsidR="008A755C" w:rsidRPr="00374914" w:rsidRDefault="008A755C" w:rsidP="008A755C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>- preslika IBAN</w:t>
      </w:r>
      <w:r w:rsidR="00522F0A">
        <w:rPr>
          <w:rFonts w:cs="Tahoma"/>
          <w:sz w:val="22"/>
          <w:szCs w:val="22"/>
          <w:lang/>
        </w:rPr>
        <w:t xml:space="preserve"> računa podnositelja zahtjeva</w:t>
      </w:r>
      <w:r w:rsidRPr="00374914">
        <w:rPr>
          <w:rFonts w:cs="Tahoma"/>
          <w:sz w:val="22"/>
          <w:szCs w:val="22"/>
          <w:lang/>
        </w:rPr>
        <w:t>.</w:t>
      </w:r>
    </w:p>
    <w:p w14:paraId="48E6D8E5" w14:textId="77777777" w:rsidR="008A755C" w:rsidRPr="00374914" w:rsidRDefault="008A755C" w:rsidP="008A755C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>Podnosiocu zahtjeva za subvenciju koji ima dugovanja prema Proračunu neće se odobriti subvencija.</w:t>
      </w:r>
    </w:p>
    <w:p w14:paraId="5B1BA99F" w14:textId="77777777" w:rsidR="008A755C" w:rsidRPr="00374914" w:rsidRDefault="008A755C" w:rsidP="008A755C">
      <w:pPr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ab/>
        <w:t xml:space="preserve">Zahtjev se podnosi do </w:t>
      </w:r>
      <w:r w:rsidR="00522F0A">
        <w:rPr>
          <w:rFonts w:cs="Tahoma"/>
          <w:sz w:val="22"/>
          <w:szCs w:val="22"/>
          <w:lang/>
        </w:rPr>
        <w:t>30</w:t>
      </w:r>
      <w:r w:rsidRPr="00374914">
        <w:rPr>
          <w:rFonts w:cs="Tahoma"/>
          <w:sz w:val="22"/>
          <w:szCs w:val="22"/>
          <w:lang/>
        </w:rPr>
        <w:t>. 1</w:t>
      </w:r>
      <w:r w:rsidR="00522F0A">
        <w:rPr>
          <w:rFonts w:cs="Tahoma"/>
          <w:sz w:val="22"/>
          <w:szCs w:val="22"/>
          <w:lang/>
        </w:rPr>
        <w:t>1</w:t>
      </w:r>
      <w:r w:rsidRPr="00374914">
        <w:rPr>
          <w:rFonts w:cs="Tahoma"/>
          <w:sz w:val="22"/>
          <w:szCs w:val="22"/>
          <w:lang/>
        </w:rPr>
        <w:t>. 20</w:t>
      </w:r>
      <w:r>
        <w:rPr>
          <w:rFonts w:cs="Tahoma"/>
          <w:sz w:val="22"/>
          <w:szCs w:val="22"/>
          <w:lang/>
        </w:rPr>
        <w:t>2</w:t>
      </w:r>
      <w:r w:rsidR="00872105">
        <w:rPr>
          <w:rFonts w:cs="Tahoma"/>
          <w:sz w:val="22"/>
          <w:szCs w:val="22"/>
          <w:lang/>
        </w:rPr>
        <w:t>7</w:t>
      </w:r>
      <w:r w:rsidRPr="00374914">
        <w:rPr>
          <w:rFonts w:cs="Tahoma"/>
          <w:sz w:val="22"/>
          <w:szCs w:val="22"/>
          <w:lang/>
        </w:rPr>
        <w:t>. godine.</w:t>
      </w:r>
    </w:p>
    <w:p w14:paraId="4F473032" w14:textId="77777777" w:rsidR="008A755C" w:rsidRPr="008A755C" w:rsidRDefault="008A755C" w:rsidP="00522F0A">
      <w:pPr>
        <w:ind w:firstLine="709"/>
        <w:jc w:val="both"/>
        <w:rPr>
          <w:rFonts w:cs="Tahoma"/>
          <w:sz w:val="22"/>
          <w:szCs w:val="22"/>
          <w:lang/>
        </w:rPr>
      </w:pPr>
      <w:r w:rsidRPr="00374914">
        <w:rPr>
          <w:rFonts w:cs="Tahoma"/>
          <w:sz w:val="22"/>
          <w:szCs w:val="22"/>
          <w:lang/>
        </w:rPr>
        <w:t>Rješenje o isplati subvencije donosi općinski načelnik na osnovu kojeg će Jedinstveni upravni odjel izvršiti isplatu sredstava podnositeljima zahtjeva za subvenciju.</w:t>
      </w:r>
    </w:p>
    <w:p w14:paraId="7910DC88" w14:textId="77777777" w:rsidR="0084780B" w:rsidRPr="00374914" w:rsidRDefault="0084780B" w:rsidP="00B803E3">
      <w:pPr>
        <w:tabs>
          <w:tab w:val="left" w:pos="720"/>
        </w:tabs>
        <w:rPr>
          <w:b/>
          <w:sz w:val="22"/>
          <w:szCs w:val="22"/>
        </w:rPr>
      </w:pPr>
    </w:p>
    <w:p w14:paraId="16E93C9A" w14:textId="77777777" w:rsidR="00B803E3" w:rsidRPr="00374914" w:rsidRDefault="00522F0A" w:rsidP="00442392">
      <w:pPr>
        <w:tabs>
          <w:tab w:val="left" w:pos="72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X</w:t>
      </w:r>
      <w:r w:rsidR="00B803E3" w:rsidRPr="00374914">
        <w:rPr>
          <w:b/>
          <w:sz w:val="22"/>
          <w:szCs w:val="22"/>
        </w:rPr>
        <w:t>.</w:t>
      </w:r>
    </w:p>
    <w:p w14:paraId="0CC6A8B4" w14:textId="77777777" w:rsidR="00AA5052" w:rsidRPr="00374914" w:rsidRDefault="00AA5052" w:rsidP="00AA5052">
      <w:pPr>
        <w:tabs>
          <w:tab w:val="left" w:pos="720"/>
        </w:tabs>
        <w:jc w:val="both"/>
        <w:rPr>
          <w:sz w:val="22"/>
          <w:szCs w:val="22"/>
        </w:rPr>
      </w:pPr>
      <w:r w:rsidRPr="00374914">
        <w:rPr>
          <w:b/>
          <w:sz w:val="22"/>
          <w:szCs w:val="22"/>
        </w:rPr>
        <w:tab/>
      </w:r>
      <w:r w:rsidRPr="00374914">
        <w:rPr>
          <w:sz w:val="22"/>
          <w:szCs w:val="22"/>
        </w:rPr>
        <w:t xml:space="preserve">Podnositelju zahtjeva odobrit će se potpora ukoliko isti ispunjava sve uvjete iz ovog Programa. </w:t>
      </w:r>
    </w:p>
    <w:p w14:paraId="3C42C32E" w14:textId="77777777" w:rsidR="00374914" w:rsidRPr="00950D1E" w:rsidRDefault="00AA5052" w:rsidP="00AA5052">
      <w:pPr>
        <w:jc w:val="both"/>
        <w:rPr>
          <w:sz w:val="22"/>
          <w:szCs w:val="22"/>
        </w:rPr>
      </w:pPr>
      <w:r w:rsidRPr="00374914">
        <w:rPr>
          <w:sz w:val="22"/>
          <w:szCs w:val="22"/>
        </w:rPr>
        <w:tab/>
        <w:t xml:space="preserve">Sukladno članku 3. Uredbe </w:t>
      </w:r>
      <w:r w:rsidRPr="00374914">
        <w:rPr>
          <w:i/>
          <w:sz w:val="22"/>
          <w:szCs w:val="22"/>
        </w:rPr>
        <w:t>de minimis</w:t>
      </w:r>
      <w:r w:rsidRPr="00374914">
        <w:rPr>
          <w:sz w:val="22"/>
          <w:szCs w:val="22"/>
        </w:rPr>
        <w:t xml:space="preserve">, ukupni iznos potpora male vrijednosti koji je dodijeljen pojedinom korisniku ne smije prijeći iznos </w:t>
      </w:r>
      <w:r w:rsidRPr="00950D1E">
        <w:rPr>
          <w:sz w:val="22"/>
          <w:szCs w:val="22"/>
        </w:rPr>
        <w:t xml:space="preserve">od </w:t>
      </w:r>
      <w:r w:rsidR="009F2725" w:rsidRPr="00950D1E">
        <w:rPr>
          <w:sz w:val="22"/>
          <w:szCs w:val="22"/>
        </w:rPr>
        <w:t>5</w:t>
      </w:r>
      <w:r w:rsidR="0061591E" w:rsidRPr="00950D1E">
        <w:rPr>
          <w:sz w:val="22"/>
          <w:szCs w:val="22"/>
        </w:rPr>
        <w:t>0</w:t>
      </w:r>
      <w:r w:rsidRPr="00950D1E">
        <w:rPr>
          <w:sz w:val="22"/>
          <w:szCs w:val="22"/>
        </w:rPr>
        <w:t>.000,00 EUR tijekom bilo kojeg razdoblja od tri godine te se ta gornja granica primjenjuje bez obzira na oblik potpore ili svrhu potpore.</w:t>
      </w:r>
    </w:p>
    <w:p w14:paraId="6846819E" w14:textId="77777777" w:rsidR="00AA5052" w:rsidRPr="00374914" w:rsidRDefault="00AA5052" w:rsidP="003570A9">
      <w:pPr>
        <w:ind w:firstLine="709"/>
        <w:jc w:val="both"/>
        <w:rPr>
          <w:sz w:val="22"/>
          <w:szCs w:val="22"/>
        </w:rPr>
      </w:pPr>
      <w:r w:rsidRPr="00950D1E">
        <w:rPr>
          <w:sz w:val="22"/>
          <w:szCs w:val="22"/>
        </w:rPr>
        <w:lastRenderedPageBreak/>
        <w:t xml:space="preserve">Slijedom prethodnog stavka, podnositelj zahtjeva nema pravo na potporu za koju je podnio zahtjev ukoliko ukupne potpore dodijeljene podnositelju zahtjeva tijekom razdoblja od tri </w:t>
      </w:r>
      <w:r w:rsidRPr="00374914">
        <w:rPr>
          <w:sz w:val="22"/>
          <w:szCs w:val="22"/>
        </w:rPr>
        <w:t xml:space="preserve">godine prelaze iznos utvrđen člankom 3. Uredbe </w:t>
      </w:r>
      <w:r w:rsidRPr="00374914">
        <w:rPr>
          <w:i/>
          <w:sz w:val="22"/>
          <w:szCs w:val="22"/>
        </w:rPr>
        <w:t>de minimis</w:t>
      </w:r>
      <w:r w:rsidRPr="00374914">
        <w:rPr>
          <w:sz w:val="22"/>
          <w:szCs w:val="22"/>
        </w:rPr>
        <w:t>, bez obzira na izvor javnih sredstava i program po kojem je potpora dodijeljena</w:t>
      </w:r>
      <w:r w:rsidR="00374914">
        <w:rPr>
          <w:sz w:val="22"/>
          <w:szCs w:val="22"/>
        </w:rPr>
        <w:t>.</w:t>
      </w:r>
    </w:p>
    <w:p w14:paraId="73E7764B" w14:textId="77777777" w:rsidR="00D15B45" w:rsidRPr="00950D1E" w:rsidRDefault="00783A7A" w:rsidP="00442392">
      <w:pPr>
        <w:jc w:val="center"/>
        <w:rPr>
          <w:b/>
          <w:sz w:val="22"/>
          <w:szCs w:val="22"/>
        </w:rPr>
      </w:pPr>
      <w:r w:rsidRPr="00950D1E">
        <w:rPr>
          <w:b/>
          <w:sz w:val="22"/>
          <w:szCs w:val="22"/>
        </w:rPr>
        <w:t>X</w:t>
      </w:r>
      <w:r w:rsidR="00522F0A">
        <w:rPr>
          <w:b/>
          <w:sz w:val="22"/>
          <w:szCs w:val="22"/>
        </w:rPr>
        <w:t>I</w:t>
      </w:r>
      <w:r w:rsidR="00AA5052" w:rsidRPr="00950D1E">
        <w:rPr>
          <w:b/>
          <w:sz w:val="22"/>
          <w:szCs w:val="22"/>
        </w:rPr>
        <w:t>.</w:t>
      </w:r>
    </w:p>
    <w:p w14:paraId="11B20AAB" w14:textId="77777777" w:rsidR="00B90FDB" w:rsidRPr="00950D1E" w:rsidRDefault="007254A9" w:rsidP="007254A9">
      <w:pPr>
        <w:jc w:val="both"/>
        <w:rPr>
          <w:sz w:val="22"/>
          <w:szCs w:val="22"/>
        </w:rPr>
      </w:pPr>
      <w:r w:rsidRPr="00950D1E">
        <w:rPr>
          <w:b/>
          <w:sz w:val="22"/>
          <w:szCs w:val="22"/>
        </w:rPr>
        <w:tab/>
      </w:r>
      <w:r w:rsidR="009F2725" w:rsidRPr="00950D1E">
        <w:rPr>
          <w:bCs/>
          <w:sz w:val="22"/>
          <w:szCs w:val="22"/>
        </w:rPr>
        <w:t>Sukladno članku 7.</w:t>
      </w:r>
      <w:r w:rsidR="009F2725" w:rsidRPr="00950D1E">
        <w:rPr>
          <w:b/>
          <w:sz w:val="22"/>
          <w:szCs w:val="22"/>
        </w:rPr>
        <w:t xml:space="preserve"> </w:t>
      </w:r>
      <w:r w:rsidR="00B90FDB" w:rsidRPr="00950D1E">
        <w:rPr>
          <w:sz w:val="22"/>
          <w:szCs w:val="22"/>
        </w:rPr>
        <w:t xml:space="preserve">podnositelj zahtjeva mora svom zahtjevu priložiti izjavu o svakoj drugoj potpori de </w:t>
      </w:r>
      <w:proofErr w:type="spellStart"/>
      <w:r w:rsidR="00B90FDB" w:rsidRPr="00950D1E">
        <w:rPr>
          <w:sz w:val="22"/>
          <w:szCs w:val="22"/>
        </w:rPr>
        <w:t>minimis</w:t>
      </w:r>
      <w:proofErr w:type="spellEnd"/>
      <w:r w:rsidR="00B90FDB" w:rsidRPr="00950D1E">
        <w:rPr>
          <w:sz w:val="22"/>
          <w:szCs w:val="22"/>
        </w:rPr>
        <w:t xml:space="preserve"> na koju se primjenjuje Uredba</w:t>
      </w:r>
      <w:r w:rsidR="00B90FDB" w:rsidRPr="00950D1E">
        <w:rPr>
          <w:i/>
          <w:sz w:val="22"/>
          <w:szCs w:val="22"/>
        </w:rPr>
        <w:t xml:space="preserve"> de </w:t>
      </w:r>
      <w:proofErr w:type="spellStart"/>
      <w:r w:rsidR="00B90FDB" w:rsidRPr="00950D1E">
        <w:rPr>
          <w:i/>
          <w:sz w:val="22"/>
          <w:szCs w:val="22"/>
        </w:rPr>
        <w:t>minimis</w:t>
      </w:r>
      <w:proofErr w:type="spellEnd"/>
      <w:r w:rsidR="00B90FDB" w:rsidRPr="00950D1E">
        <w:rPr>
          <w:sz w:val="22"/>
          <w:szCs w:val="22"/>
        </w:rPr>
        <w:t xml:space="preserve"> ili druge odredbe o potporama </w:t>
      </w:r>
      <w:r w:rsidR="00B90FDB" w:rsidRPr="00950D1E">
        <w:rPr>
          <w:i/>
          <w:iCs/>
          <w:sz w:val="22"/>
          <w:szCs w:val="22"/>
        </w:rPr>
        <w:t xml:space="preserve">de </w:t>
      </w:r>
      <w:proofErr w:type="spellStart"/>
      <w:r w:rsidR="00B90FDB" w:rsidRPr="00950D1E">
        <w:rPr>
          <w:i/>
          <w:iCs/>
          <w:sz w:val="22"/>
          <w:szCs w:val="22"/>
        </w:rPr>
        <w:t>minimis</w:t>
      </w:r>
      <w:proofErr w:type="spellEnd"/>
      <w:r w:rsidR="00B90FDB" w:rsidRPr="00950D1E">
        <w:rPr>
          <w:sz w:val="22"/>
          <w:szCs w:val="22"/>
        </w:rPr>
        <w:t xml:space="preserve"> primljenoj tijekom bilo kojeg trogodišnjeg razdoblja. </w:t>
      </w:r>
    </w:p>
    <w:p w14:paraId="764FF97D" w14:textId="77777777" w:rsidR="007254A9" w:rsidRPr="00950D1E" w:rsidRDefault="007254A9" w:rsidP="00B90FDB">
      <w:pPr>
        <w:ind w:firstLine="709"/>
        <w:jc w:val="both"/>
        <w:rPr>
          <w:sz w:val="22"/>
          <w:szCs w:val="22"/>
        </w:rPr>
      </w:pPr>
      <w:r w:rsidRPr="00950D1E">
        <w:rPr>
          <w:sz w:val="22"/>
          <w:szCs w:val="22"/>
        </w:rPr>
        <w:t xml:space="preserve">Općina </w:t>
      </w:r>
      <w:r w:rsidR="00B31E61" w:rsidRPr="00950D1E">
        <w:rPr>
          <w:sz w:val="22"/>
          <w:szCs w:val="22"/>
        </w:rPr>
        <w:t>je dužna</w:t>
      </w:r>
      <w:r w:rsidR="00B2638C" w:rsidRPr="00950D1E">
        <w:rPr>
          <w:sz w:val="22"/>
          <w:szCs w:val="22"/>
        </w:rPr>
        <w:t xml:space="preserve"> </w:t>
      </w:r>
      <w:r w:rsidRPr="00950D1E">
        <w:rPr>
          <w:sz w:val="22"/>
          <w:szCs w:val="22"/>
        </w:rPr>
        <w:t xml:space="preserve"> korisniku potpore dostaviti obavijest da mu je dodijeljena potpora male vrijednosti sukladno Uredbi </w:t>
      </w:r>
      <w:r w:rsidRPr="00950D1E">
        <w:rPr>
          <w:i/>
          <w:sz w:val="22"/>
          <w:szCs w:val="22"/>
        </w:rPr>
        <w:t xml:space="preserve">de </w:t>
      </w:r>
      <w:proofErr w:type="spellStart"/>
      <w:r w:rsidRPr="00950D1E">
        <w:rPr>
          <w:i/>
          <w:sz w:val="22"/>
          <w:szCs w:val="22"/>
        </w:rPr>
        <w:t>minimis</w:t>
      </w:r>
      <w:proofErr w:type="spellEnd"/>
      <w:r w:rsidRPr="00950D1E">
        <w:rPr>
          <w:sz w:val="22"/>
          <w:szCs w:val="22"/>
        </w:rPr>
        <w:t>.</w:t>
      </w:r>
    </w:p>
    <w:p w14:paraId="75233987" w14:textId="77777777" w:rsidR="007254A9" w:rsidRPr="00374914" w:rsidRDefault="007254A9" w:rsidP="00AA5052">
      <w:pPr>
        <w:jc w:val="center"/>
        <w:rPr>
          <w:b/>
          <w:sz w:val="22"/>
          <w:szCs w:val="22"/>
        </w:rPr>
      </w:pPr>
    </w:p>
    <w:p w14:paraId="6362D951" w14:textId="77777777" w:rsidR="00D15B45" w:rsidRPr="00374914" w:rsidRDefault="007254A9" w:rsidP="00442392">
      <w:pPr>
        <w:jc w:val="center"/>
        <w:rPr>
          <w:b/>
          <w:sz w:val="22"/>
          <w:szCs w:val="22"/>
        </w:rPr>
      </w:pPr>
      <w:r w:rsidRPr="00374914">
        <w:rPr>
          <w:b/>
          <w:sz w:val="22"/>
          <w:szCs w:val="22"/>
        </w:rPr>
        <w:t>X</w:t>
      </w:r>
      <w:r w:rsidR="00522F0A">
        <w:rPr>
          <w:b/>
          <w:sz w:val="22"/>
          <w:szCs w:val="22"/>
        </w:rPr>
        <w:t>II</w:t>
      </w:r>
      <w:r w:rsidRPr="00374914">
        <w:rPr>
          <w:b/>
          <w:sz w:val="22"/>
          <w:szCs w:val="22"/>
        </w:rPr>
        <w:t>.</w:t>
      </w:r>
    </w:p>
    <w:p w14:paraId="6237DA35" w14:textId="77777777" w:rsidR="00A7518C" w:rsidRPr="00A7518C" w:rsidRDefault="00AA5052" w:rsidP="00A7518C">
      <w:pPr>
        <w:ind w:firstLine="708"/>
        <w:jc w:val="both"/>
        <w:rPr>
          <w:sz w:val="22"/>
          <w:szCs w:val="22"/>
        </w:rPr>
      </w:pPr>
      <w:r w:rsidRPr="00374914">
        <w:rPr>
          <w:sz w:val="22"/>
          <w:szCs w:val="22"/>
        </w:rPr>
        <w:t xml:space="preserve">Općina </w:t>
      </w:r>
      <w:r w:rsidR="00B31E61" w:rsidRPr="00374914">
        <w:rPr>
          <w:sz w:val="22"/>
          <w:szCs w:val="22"/>
        </w:rPr>
        <w:t xml:space="preserve">će </w:t>
      </w:r>
      <w:r w:rsidRPr="00374914">
        <w:rPr>
          <w:sz w:val="22"/>
          <w:szCs w:val="22"/>
        </w:rPr>
        <w:t>o</w:t>
      </w:r>
      <w:r w:rsidR="00B31E61" w:rsidRPr="00374914">
        <w:rPr>
          <w:sz w:val="22"/>
          <w:szCs w:val="22"/>
        </w:rPr>
        <w:t xml:space="preserve">bjaviti </w:t>
      </w:r>
      <w:r w:rsidR="003570A9">
        <w:rPr>
          <w:sz w:val="22"/>
          <w:szCs w:val="22"/>
        </w:rPr>
        <w:t>J</w:t>
      </w:r>
      <w:r w:rsidRPr="00374914">
        <w:rPr>
          <w:sz w:val="22"/>
          <w:szCs w:val="22"/>
        </w:rPr>
        <w:t xml:space="preserve">avni poziv za dodjelu potpora iz ovog Programa putem oglasne ploče i </w:t>
      </w:r>
      <w:r w:rsidR="00B90FDB">
        <w:rPr>
          <w:sz w:val="22"/>
          <w:szCs w:val="22"/>
        </w:rPr>
        <w:t xml:space="preserve">službene </w:t>
      </w:r>
      <w:r w:rsidRPr="00374914">
        <w:rPr>
          <w:sz w:val="22"/>
          <w:szCs w:val="22"/>
        </w:rPr>
        <w:t xml:space="preserve">internet stranice </w:t>
      </w:r>
      <w:r w:rsidR="007F5B2D" w:rsidRPr="00374914">
        <w:rPr>
          <w:sz w:val="22"/>
          <w:szCs w:val="22"/>
        </w:rPr>
        <w:t>Općine Drnje</w:t>
      </w:r>
      <w:r w:rsidRPr="00374914">
        <w:rPr>
          <w:sz w:val="22"/>
          <w:szCs w:val="22"/>
        </w:rPr>
        <w:t>, u kojem će se utvrditi rokovi i postupak podnošenja zahtjeva za dodjelu potpora s pripadajućom dokumentacijom.</w:t>
      </w:r>
    </w:p>
    <w:p w14:paraId="13BAFEAB" w14:textId="77777777" w:rsidR="00A7518C" w:rsidRDefault="00A7518C" w:rsidP="00442392">
      <w:pPr>
        <w:jc w:val="center"/>
        <w:rPr>
          <w:b/>
          <w:sz w:val="22"/>
          <w:szCs w:val="22"/>
        </w:rPr>
      </w:pPr>
    </w:p>
    <w:p w14:paraId="07C8B0AE" w14:textId="77777777" w:rsidR="00A7518C" w:rsidRPr="00374914" w:rsidRDefault="00A7518C" w:rsidP="0044239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XI</w:t>
      </w:r>
      <w:r w:rsidR="00522F0A">
        <w:rPr>
          <w:b/>
          <w:sz w:val="22"/>
          <w:szCs w:val="22"/>
        </w:rPr>
        <w:t>II</w:t>
      </w:r>
      <w:r>
        <w:rPr>
          <w:b/>
          <w:sz w:val="22"/>
          <w:szCs w:val="22"/>
        </w:rPr>
        <w:t>.</w:t>
      </w:r>
    </w:p>
    <w:p w14:paraId="392EAC6C" w14:textId="77777777" w:rsidR="009D26F4" w:rsidRDefault="00AA5052" w:rsidP="00AA5052">
      <w:pPr>
        <w:jc w:val="both"/>
        <w:rPr>
          <w:sz w:val="22"/>
          <w:szCs w:val="22"/>
        </w:rPr>
      </w:pPr>
      <w:r w:rsidRPr="00374914">
        <w:rPr>
          <w:sz w:val="22"/>
          <w:szCs w:val="22"/>
        </w:rPr>
        <w:tab/>
      </w:r>
      <w:r w:rsidR="00D66B8C" w:rsidRPr="00374914">
        <w:rPr>
          <w:sz w:val="22"/>
          <w:szCs w:val="22"/>
        </w:rPr>
        <w:t xml:space="preserve">Ovaj Program </w:t>
      </w:r>
      <w:r w:rsidR="00BA31D3">
        <w:rPr>
          <w:sz w:val="22"/>
          <w:szCs w:val="22"/>
        </w:rPr>
        <w:t xml:space="preserve">stupa na snagu </w:t>
      </w:r>
      <w:r w:rsidR="001E404F">
        <w:rPr>
          <w:sz w:val="22"/>
          <w:szCs w:val="22"/>
        </w:rPr>
        <w:t>osmog</w:t>
      </w:r>
      <w:r w:rsidR="00BA31D3">
        <w:rPr>
          <w:sz w:val="22"/>
          <w:szCs w:val="22"/>
        </w:rPr>
        <w:t xml:space="preserve"> dana od dana objave</w:t>
      </w:r>
      <w:r w:rsidR="00D66B8C" w:rsidRPr="00374914">
        <w:rPr>
          <w:sz w:val="22"/>
          <w:szCs w:val="22"/>
        </w:rPr>
        <w:t xml:space="preserve"> u „Službenom glasniku Koprivničko-križevačke županije“</w:t>
      </w:r>
      <w:r w:rsidR="00BA31D3">
        <w:rPr>
          <w:sz w:val="22"/>
          <w:szCs w:val="22"/>
        </w:rPr>
        <w:t>.</w:t>
      </w:r>
    </w:p>
    <w:p w14:paraId="4E998154" w14:textId="77777777" w:rsidR="00A7518C" w:rsidRPr="00374914" w:rsidRDefault="00A7518C" w:rsidP="00AA505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Provedba ovog Programa počinje dobivanjem pozitivnog mišljenja od Ministarstva poljoprivrede</w:t>
      </w:r>
      <w:r w:rsidR="000A300D">
        <w:rPr>
          <w:sz w:val="22"/>
          <w:szCs w:val="22"/>
        </w:rPr>
        <w:t>, šumarstva i ribarstva</w:t>
      </w:r>
      <w:r>
        <w:rPr>
          <w:sz w:val="22"/>
          <w:szCs w:val="22"/>
        </w:rPr>
        <w:t>.</w:t>
      </w:r>
    </w:p>
    <w:p w14:paraId="7203420A" w14:textId="77777777" w:rsidR="00AA5052" w:rsidRPr="00374914" w:rsidRDefault="00AA5052" w:rsidP="00AA5052">
      <w:pPr>
        <w:jc w:val="both"/>
        <w:rPr>
          <w:sz w:val="22"/>
          <w:szCs w:val="22"/>
        </w:rPr>
      </w:pPr>
    </w:p>
    <w:p w14:paraId="02096143" w14:textId="77777777" w:rsidR="00683C3E" w:rsidRPr="00BA31D3" w:rsidRDefault="007A7AEE" w:rsidP="00BA31D3">
      <w:pPr>
        <w:jc w:val="center"/>
        <w:rPr>
          <w:rFonts w:cs="Tahoma"/>
          <w:b/>
          <w:bCs/>
          <w:color w:val="000000"/>
          <w:sz w:val="22"/>
          <w:szCs w:val="22"/>
          <w:lang w:val="en-US" w:eastAsia="en-US" w:bidi="en-US"/>
        </w:rPr>
      </w:pPr>
      <w:r w:rsidRPr="00374914">
        <w:rPr>
          <w:rFonts w:cs="Tahoma"/>
          <w:b/>
          <w:bCs/>
          <w:color w:val="000000"/>
          <w:sz w:val="22"/>
          <w:szCs w:val="22"/>
          <w:lang w:val="en-US" w:eastAsia="en-US" w:bidi="en-US"/>
        </w:rPr>
        <w:t>OPĆINSKO VIJEĆE</w:t>
      </w:r>
      <w:r w:rsidR="00BA31D3">
        <w:rPr>
          <w:rFonts w:cs="Tahoma"/>
          <w:b/>
          <w:bCs/>
          <w:color w:val="000000"/>
          <w:sz w:val="22"/>
          <w:szCs w:val="22"/>
          <w:lang w:val="en-US" w:eastAsia="en-US" w:bidi="en-US"/>
        </w:rPr>
        <w:t xml:space="preserve"> </w:t>
      </w:r>
      <w:r w:rsidR="007F5B2D" w:rsidRPr="00374914">
        <w:rPr>
          <w:rFonts w:cs="Tahoma"/>
          <w:b/>
          <w:bCs/>
          <w:sz w:val="22"/>
          <w:szCs w:val="22"/>
          <w:lang/>
        </w:rPr>
        <w:t>OPĆINE DRNJE</w:t>
      </w:r>
    </w:p>
    <w:p w14:paraId="3CE502E9" w14:textId="77777777" w:rsidR="00683C3E" w:rsidRPr="00374914" w:rsidRDefault="00683C3E">
      <w:pPr>
        <w:rPr>
          <w:rFonts w:cs="Tahoma"/>
          <w:b/>
          <w:bCs/>
          <w:sz w:val="22"/>
          <w:szCs w:val="22"/>
          <w:lang/>
        </w:rPr>
      </w:pPr>
    </w:p>
    <w:p w14:paraId="38AD67A2" w14:textId="77777777" w:rsidR="00683C3E" w:rsidRPr="00374914" w:rsidRDefault="00F41BF3">
      <w:pPr>
        <w:rPr>
          <w:bCs/>
          <w:sz w:val="22"/>
          <w:szCs w:val="22"/>
        </w:rPr>
      </w:pPr>
      <w:r w:rsidRPr="00374914">
        <w:rPr>
          <w:bCs/>
          <w:sz w:val="22"/>
          <w:szCs w:val="22"/>
        </w:rPr>
        <w:t>KLASA: 320-01/</w:t>
      </w:r>
      <w:r w:rsidR="00BA31D3">
        <w:rPr>
          <w:bCs/>
          <w:sz w:val="22"/>
          <w:szCs w:val="22"/>
        </w:rPr>
        <w:t>2</w:t>
      </w:r>
      <w:r w:rsidR="00872105">
        <w:rPr>
          <w:bCs/>
          <w:sz w:val="22"/>
          <w:szCs w:val="22"/>
        </w:rPr>
        <w:t>6</w:t>
      </w:r>
      <w:r w:rsidR="00BA31D3">
        <w:rPr>
          <w:bCs/>
          <w:sz w:val="22"/>
          <w:szCs w:val="22"/>
        </w:rPr>
        <w:t>-01/</w:t>
      </w:r>
      <w:r w:rsidR="00872105">
        <w:rPr>
          <w:bCs/>
          <w:sz w:val="22"/>
          <w:szCs w:val="22"/>
        </w:rPr>
        <w:t>_</w:t>
      </w:r>
    </w:p>
    <w:p w14:paraId="6F6D8B2A" w14:textId="77777777" w:rsidR="00683C3E" w:rsidRPr="00374914" w:rsidRDefault="007F5B2D">
      <w:pPr>
        <w:rPr>
          <w:bCs/>
          <w:sz w:val="22"/>
          <w:szCs w:val="22"/>
        </w:rPr>
      </w:pPr>
      <w:r w:rsidRPr="00374914">
        <w:rPr>
          <w:bCs/>
          <w:sz w:val="22"/>
          <w:szCs w:val="22"/>
        </w:rPr>
        <w:t>URBROJ: 2137</w:t>
      </w:r>
      <w:r w:rsidR="00076E93">
        <w:rPr>
          <w:bCs/>
          <w:sz w:val="22"/>
          <w:szCs w:val="22"/>
        </w:rPr>
        <w:t>-</w:t>
      </w:r>
      <w:r w:rsidRPr="00374914">
        <w:rPr>
          <w:bCs/>
          <w:sz w:val="22"/>
          <w:szCs w:val="22"/>
        </w:rPr>
        <w:t>4</w:t>
      </w:r>
      <w:r w:rsidR="00F41BF3" w:rsidRPr="00374914">
        <w:rPr>
          <w:bCs/>
          <w:sz w:val="22"/>
          <w:szCs w:val="22"/>
        </w:rPr>
        <w:t>-</w:t>
      </w:r>
      <w:r w:rsidR="00BA31D3">
        <w:rPr>
          <w:bCs/>
          <w:sz w:val="22"/>
          <w:szCs w:val="22"/>
        </w:rPr>
        <w:t>2</w:t>
      </w:r>
      <w:r w:rsidR="00872105">
        <w:rPr>
          <w:bCs/>
          <w:sz w:val="22"/>
          <w:szCs w:val="22"/>
        </w:rPr>
        <w:t>6</w:t>
      </w:r>
      <w:r w:rsidR="00D66B8C" w:rsidRPr="00374914">
        <w:rPr>
          <w:bCs/>
          <w:sz w:val="22"/>
          <w:szCs w:val="22"/>
        </w:rPr>
        <w:t>-</w:t>
      </w:r>
      <w:r w:rsidR="00CF6AF8">
        <w:rPr>
          <w:bCs/>
          <w:sz w:val="22"/>
          <w:szCs w:val="22"/>
        </w:rPr>
        <w:t>1</w:t>
      </w:r>
    </w:p>
    <w:p w14:paraId="5880B7E0" w14:textId="77777777" w:rsidR="00D15B45" w:rsidRPr="00BA31D3" w:rsidRDefault="007F5B2D">
      <w:pPr>
        <w:rPr>
          <w:bCs/>
          <w:sz w:val="22"/>
          <w:szCs w:val="22"/>
        </w:rPr>
      </w:pPr>
      <w:r w:rsidRPr="00374914">
        <w:rPr>
          <w:bCs/>
          <w:sz w:val="22"/>
          <w:szCs w:val="22"/>
        </w:rPr>
        <w:t>Drnje</w:t>
      </w:r>
      <w:r w:rsidR="006F0F94" w:rsidRPr="00374914">
        <w:rPr>
          <w:bCs/>
          <w:sz w:val="22"/>
          <w:szCs w:val="22"/>
        </w:rPr>
        <w:t xml:space="preserve">, </w:t>
      </w:r>
      <w:r w:rsidR="00872105">
        <w:rPr>
          <w:bCs/>
          <w:sz w:val="22"/>
          <w:szCs w:val="22"/>
        </w:rPr>
        <w:t>_</w:t>
      </w:r>
      <w:r w:rsidR="00A55471">
        <w:rPr>
          <w:bCs/>
          <w:sz w:val="22"/>
          <w:szCs w:val="22"/>
        </w:rPr>
        <w:t xml:space="preserve">. </w:t>
      </w:r>
      <w:r w:rsidR="00795F64">
        <w:rPr>
          <w:bCs/>
          <w:sz w:val="22"/>
          <w:szCs w:val="22"/>
        </w:rPr>
        <w:t>prosinca</w:t>
      </w:r>
      <w:r w:rsidR="00D7267B">
        <w:rPr>
          <w:bCs/>
          <w:sz w:val="22"/>
          <w:szCs w:val="22"/>
        </w:rPr>
        <w:t xml:space="preserve"> </w:t>
      </w:r>
      <w:r w:rsidR="00F41BF3" w:rsidRPr="00374914">
        <w:rPr>
          <w:bCs/>
          <w:sz w:val="22"/>
          <w:szCs w:val="22"/>
        </w:rPr>
        <w:t>20</w:t>
      </w:r>
      <w:r w:rsidR="00BA31D3">
        <w:rPr>
          <w:bCs/>
          <w:sz w:val="22"/>
          <w:szCs w:val="22"/>
        </w:rPr>
        <w:t>2</w:t>
      </w:r>
      <w:r w:rsidR="00872105">
        <w:rPr>
          <w:bCs/>
          <w:sz w:val="22"/>
          <w:szCs w:val="22"/>
        </w:rPr>
        <w:t>6</w:t>
      </w:r>
      <w:r w:rsidR="00A35A94" w:rsidRPr="00374914">
        <w:rPr>
          <w:bCs/>
          <w:sz w:val="22"/>
          <w:szCs w:val="22"/>
        </w:rPr>
        <w:t>.</w:t>
      </w:r>
    </w:p>
    <w:p w14:paraId="5D1B02AF" w14:textId="77777777" w:rsidR="00683C3E" w:rsidRPr="00374914" w:rsidRDefault="00683C3E">
      <w:pPr>
        <w:rPr>
          <w:b/>
          <w:bCs/>
          <w:sz w:val="22"/>
          <w:szCs w:val="22"/>
        </w:rPr>
      </w:pPr>
      <w:r w:rsidRPr="00374914">
        <w:rPr>
          <w:b/>
          <w:bCs/>
          <w:sz w:val="22"/>
          <w:szCs w:val="22"/>
        </w:rPr>
        <w:t xml:space="preserve">                                                                                                   </w:t>
      </w:r>
      <w:r w:rsidR="009D26F4" w:rsidRPr="00374914">
        <w:rPr>
          <w:b/>
          <w:bCs/>
          <w:sz w:val="22"/>
          <w:szCs w:val="22"/>
        </w:rPr>
        <w:t xml:space="preserve">            </w:t>
      </w:r>
      <w:r w:rsidR="00374914">
        <w:rPr>
          <w:b/>
          <w:bCs/>
          <w:sz w:val="22"/>
          <w:szCs w:val="22"/>
        </w:rPr>
        <w:t xml:space="preserve">        </w:t>
      </w:r>
      <w:r w:rsidR="009D26F4" w:rsidRPr="00374914">
        <w:rPr>
          <w:b/>
          <w:bCs/>
          <w:sz w:val="22"/>
          <w:szCs w:val="22"/>
        </w:rPr>
        <w:t xml:space="preserve">  </w:t>
      </w:r>
      <w:r w:rsidR="00F41BF3" w:rsidRPr="00374914">
        <w:rPr>
          <w:b/>
          <w:bCs/>
          <w:sz w:val="22"/>
          <w:szCs w:val="22"/>
        </w:rPr>
        <w:t xml:space="preserve"> </w:t>
      </w:r>
      <w:r w:rsidR="007A7AEE" w:rsidRPr="00374914">
        <w:rPr>
          <w:b/>
          <w:bCs/>
          <w:sz w:val="22"/>
          <w:szCs w:val="22"/>
        </w:rPr>
        <w:t>PREDSJEDNI</w:t>
      </w:r>
      <w:r w:rsidR="00F41BF3" w:rsidRPr="00374914">
        <w:rPr>
          <w:b/>
          <w:bCs/>
          <w:sz w:val="22"/>
          <w:szCs w:val="22"/>
        </w:rPr>
        <w:t>K</w:t>
      </w:r>
      <w:r w:rsidR="009D26F4" w:rsidRPr="00374914">
        <w:rPr>
          <w:b/>
          <w:bCs/>
          <w:sz w:val="22"/>
          <w:szCs w:val="22"/>
        </w:rPr>
        <w:t>:</w:t>
      </w:r>
    </w:p>
    <w:p w14:paraId="7042EC81" w14:textId="77777777" w:rsidR="00683C3E" w:rsidRPr="00BA31D3" w:rsidRDefault="00F41BF3">
      <w:pPr>
        <w:rPr>
          <w:b/>
          <w:bCs/>
          <w:sz w:val="22"/>
          <w:szCs w:val="22"/>
        </w:rPr>
      </w:pPr>
      <w:r w:rsidRPr="00374914">
        <w:rPr>
          <w:b/>
          <w:bCs/>
          <w:sz w:val="22"/>
          <w:szCs w:val="22"/>
        </w:rPr>
        <w:tab/>
      </w:r>
      <w:r w:rsidRPr="00374914">
        <w:rPr>
          <w:b/>
          <w:bCs/>
          <w:sz w:val="22"/>
          <w:szCs w:val="22"/>
        </w:rPr>
        <w:tab/>
      </w:r>
      <w:r w:rsidRPr="00374914">
        <w:rPr>
          <w:b/>
          <w:bCs/>
          <w:sz w:val="22"/>
          <w:szCs w:val="22"/>
        </w:rPr>
        <w:tab/>
      </w:r>
      <w:r w:rsidRPr="00374914">
        <w:rPr>
          <w:b/>
          <w:bCs/>
          <w:sz w:val="22"/>
          <w:szCs w:val="22"/>
        </w:rPr>
        <w:tab/>
      </w:r>
      <w:r w:rsidRPr="00374914">
        <w:rPr>
          <w:b/>
          <w:bCs/>
          <w:sz w:val="22"/>
          <w:szCs w:val="22"/>
        </w:rPr>
        <w:tab/>
      </w:r>
      <w:r w:rsidRPr="00374914">
        <w:rPr>
          <w:b/>
          <w:bCs/>
          <w:sz w:val="22"/>
          <w:szCs w:val="22"/>
        </w:rPr>
        <w:tab/>
      </w:r>
      <w:r w:rsidRPr="00374914">
        <w:rPr>
          <w:b/>
          <w:bCs/>
          <w:sz w:val="22"/>
          <w:szCs w:val="22"/>
        </w:rPr>
        <w:tab/>
      </w:r>
      <w:r w:rsidRPr="00374914">
        <w:rPr>
          <w:b/>
          <w:bCs/>
          <w:sz w:val="22"/>
          <w:szCs w:val="22"/>
        </w:rPr>
        <w:tab/>
      </w:r>
      <w:r w:rsidRPr="00374914">
        <w:rPr>
          <w:b/>
          <w:bCs/>
          <w:sz w:val="22"/>
          <w:szCs w:val="22"/>
        </w:rPr>
        <w:tab/>
      </w:r>
      <w:r w:rsidR="0012244B">
        <w:rPr>
          <w:b/>
          <w:bCs/>
          <w:sz w:val="22"/>
          <w:szCs w:val="22"/>
        </w:rPr>
        <w:t xml:space="preserve">        </w:t>
      </w:r>
      <w:r w:rsidRPr="00374914">
        <w:rPr>
          <w:b/>
          <w:bCs/>
          <w:sz w:val="22"/>
          <w:szCs w:val="22"/>
        </w:rPr>
        <w:t>Goran Kolarek</w:t>
      </w:r>
    </w:p>
    <w:sectPr w:rsidR="00683C3E" w:rsidRPr="00BA31D3" w:rsidSect="00FF2500">
      <w:headerReference w:type="default" r:id="rId8"/>
      <w:pgSz w:w="11906" w:h="16838"/>
      <w:pgMar w:top="1418" w:right="1134" w:bottom="156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9ECD51" w14:textId="77777777" w:rsidR="005554D8" w:rsidRDefault="005554D8" w:rsidP="00A310DE">
      <w:r>
        <w:separator/>
      </w:r>
    </w:p>
  </w:endnote>
  <w:endnote w:type="continuationSeparator" w:id="0">
    <w:p w14:paraId="37D425FF" w14:textId="77777777" w:rsidR="005554D8" w:rsidRDefault="005554D8" w:rsidP="00A31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tarSymbol">
    <w:altName w:val="Arial Unicode MS"/>
    <w:panose1 w:val="020B0604020202020204"/>
    <w:charset w:val="EE"/>
    <w:family w:val="auto"/>
    <w:pitch w:val="default"/>
  </w:font>
  <w:font w:name="OpenSymbol"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94659E" w14:textId="77777777" w:rsidR="005554D8" w:rsidRDefault="005554D8" w:rsidP="00A310DE">
      <w:r>
        <w:separator/>
      </w:r>
    </w:p>
  </w:footnote>
  <w:footnote w:type="continuationSeparator" w:id="0">
    <w:p w14:paraId="040067C2" w14:textId="77777777" w:rsidR="005554D8" w:rsidRDefault="005554D8" w:rsidP="00A31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8F58A9" w14:textId="77777777" w:rsidR="002649DA" w:rsidRPr="002649DA" w:rsidRDefault="002649DA">
    <w:pPr>
      <w:pStyle w:val="Header"/>
      <w:rPr>
        <w:color w:val="FF0000"/>
      </w:rPr>
    </w:pPr>
    <w:r>
      <w:rPr>
        <w:color w:val="FF0000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B09EC"/>
    <w:multiLevelType w:val="hybridMultilevel"/>
    <w:tmpl w:val="678006D2"/>
    <w:lvl w:ilvl="0" w:tplc="EBF6C61A">
      <w:start w:val="9"/>
      <w:numFmt w:val="bullet"/>
      <w:lvlText w:val="-"/>
      <w:lvlJc w:val="left"/>
      <w:pPr>
        <w:ind w:left="1069" w:hanging="360"/>
      </w:pPr>
      <w:rPr>
        <w:rFonts w:ascii="Times New Roman" w:eastAsia="Lucida Sans Unicode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D04198"/>
    <w:multiLevelType w:val="hybridMultilevel"/>
    <w:tmpl w:val="A288C302"/>
    <w:lvl w:ilvl="0" w:tplc="A6CC78B8">
      <w:start w:val="9"/>
      <w:numFmt w:val="bullet"/>
      <w:lvlText w:val="-"/>
      <w:lvlJc w:val="left"/>
      <w:pPr>
        <w:ind w:left="1065" w:hanging="360"/>
      </w:pPr>
      <w:rPr>
        <w:rFonts w:ascii="Times New Roman" w:eastAsia="Lucida Sans Unicode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6A039A4"/>
    <w:multiLevelType w:val="hybridMultilevel"/>
    <w:tmpl w:val="7E424FFE"/>
    <w:lvl w:ilvl="0" w:tplc="2F6479B4">
      <w:start w:val="7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6869"/>
    <w:multiLevelType w:val="hybridMultilevel"/>
    <w:tmpl w:val="ECE005FC"/>
    <w:lvl w:ilvl="0" w:tplc="4AD8B0D2">
      <w:start w:val="9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13312"/>
    <w:multiLevelType w:val="hybridMultilevel"/>
    <w:tmpl w:val="96141A3A"/>
    <w:lvl w:ilvl="0" w:tplc="B114FE2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C014EB7"/>
    <w:multiLevelType w:val="hybridMultilevel"/>
    <w:tmpl w:val="1FF2E106"/>
    <w:lvl w:ilvl="0" w:tplc="2F02E9CE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893807333">
    <w:abstractNumId w:val="4"/>
  </w:num>
  <w:num w:numId="2" w16cid:durableId="362752966">
    <w:abstractNumId w:val="5"/>
  </w:num>
  <w:num w:numId="3" w16cid:durableId="268977688">
    <w:abstractNumId w:val="2"/>
  </w:num>
  <w:num w:numId="4" w16cid:durableId="1269580320">
    <w:abstractNumId w:val="3"/>
  </w:num>
  <w:num w:numId="5" w16cid:durableId="2088376016">
    <w:abstractNumId w:val="1"/>
  </w:num>
  <w:num w:numId="6" w16cid:durableId="18297881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F48"/>
    <w:rsid w:val="00026C45"/>
    <w:rsid w:val="000330E7"/>
    <w:rsid w:val="000356B2"/>
    <w:rsid w:val="000600DF"/>
    <w:rsid w:val="0006435C"/>
    <w:rsid w:val="00070332"/>
    <w:rsid w:val="000730FC"/>
    <w:rsid w:val="00076E93"/>
    <w:rsid w:val="000A300D"/>
    <w:rsid w:val="000C2790"/>
    <w:rsid w:val="000F37E7"/>
    <w:rsid w:val="0011520B"/>
    <w:rsid w:val="0012244B"/>
    <w:rsid w:val="00127175"/>
    <w:rsid w:val="001358E9"/>
    <w:rsid w:val="00150781"/>
    <w:rsid w:val="00160040"/>
    <w:rsid w:val="0017286D"/>
    <w:rsid w:val="0017562B"/>
    <w:rsid w:val="00175654"/>
    <w:rsid w:val="001E216B"/>
    <w:rsid w:val="001E404F"/>
    <w:rsid w:val="0020007A"/>
    <w:rsid w:val="00200776"/>
    <w:rsid w:val="00207149"/>
    <w:rsid w:val="00253F48"/>
    <w:rsid w:val="002629ED"/>
    <w:rsid w:val="002649DA"/>
    <w:rsid w:val="00270077"/>
    <w:rsid w:val="002870F3"/>
    <w:rsid w:val="00331F24"/>
    <w:rsid w:val="00334080"/>
    <w:rsid w:val="003570A9"/>
    <w:rsid w:val="00374914"/>
    <w:rsid w:val="00377616"/>
    <w:rsid w:val="00377B49"/>
    <w:rsid w:val="00397A32"/>
    <w:rsid w:val="003C03BD"/>
    <w:rsid w:val="003F023B"/>
    <w:rsid w:val="00442392"/>
    <w:rsid w:val="00466FE3"/>
    <w:rsid w:val="004A16FA"/>
    <w:rsid w:val="004A7DEC"/>
    <w:rsid w:val="004B4CF7"/>
    <w:rsid w:val="004E1276"/>
    <w:rsid w:val="0050186D"/>
    <w:rsid w:val="00504937"/>
    <w:rsid w:val="00517F59"/>
    <w:rsid w:val="00521021"/>
    <w:rsid w:val="00522F0A"/>
    <w:rsid w:val="00526D8C"/>
    <w:rsid w:val="005554D8"/>
    <w:rsid w:val="00556476"/>
    <w:rsid w:val="0059307D"/>
    <w:rsid w:val="005B14BA"/>
    <w:rsid w:val="005B6A77"/>
    <w:rsid w:val="005C73F7"/>
    <w:rsid w:val="005D0FFE"/>
    <w:rsid w:val="005D4D09"/>
    <w:rsid w:val="0061591E"/>
    <w:rsid w:val="00626E76"/>
    <w:rsid w:val="0063101A"/>
    <w:rsid w:val="00631265"/>
    <w:rsid w:val="00642283"/>
    <w:rsid w:val="0065290B"/>
    <w:rsid w:val="00656D55"/>
    <w:rsid w:val="00665E80"/>
    <w:rsid w:val="00672BE7"/>
    <w:rsid w:val="006817BC"/>
    <w:rsid w:val="00683393"/>
    <w:rsid w:val="00683C3E"/>
    <w:rsid w:val="00691911"/>
    <w:rsid w:val="0069741A"/>
    <w:rsid w:val="006B72E3"/>
    <w:rsid w:val="006B7C6B"/>
    <w:rsid w:val="006C5137"/>
    <w:rsid w:val="006C56AD"/>
    <w:rsid w:val="006F0F94"/>
    <w:rsid w:val="007056F1"/>
    <w:rsid w:val="0070578B"/>
    <w:rsid w:val="007254A9"/>
    <w:rsid w:val="00740D1D"/>
    <w:rsid w:val="007808FD"/>
    <w:rsid w:val="00781D2E"/>
    <w:rsid w:val="00783A7A"/>
    <w:rsid w:val="00795F64"/>
    <w:rsid w:val="007A7AEE"/>
    <w:rsid w:val="007B6F78"/>
    <w:rsid w:val="007F5B2D"/>
    <w:rsid w:val="007F72FA"/>
    <w:rsid w:val="00806D2E"/>
    <w:rsid w:val="008276C9"/>
    <w:rsid w:val="008348FC"/>
    <w:rsid w:val="00843257"/>
    <w:rsid w:val="0084780B"/>
    <w:rsid w:val="008675AF"/>
    <w:rsid w:val="00870773"/>
    <w:rsid w:val="00872105"/>
    <w:rsid w:val="008724EB"/>
    <w:rsid w:val="008A5846"/>
    <w:rsid w:val="008A755C"/>
    <w:rsid w:val="008C6F26"/>
    <w:rsid w:val="008D4456"/>
    <w:rsid w:val="00906BD0"/>
    <w:rsid w:val="009323B4"/>
    <w:rsid w:val="0093741C"/>
    <w:rsid w:val="00950D1E"/>
    <w:rsid w:val="009A6F78"/>
    <w:rsid w:val="009D26F4"/>
    <w:rsid w:val="009D4131"/>
    <w:rsid w:val="009E6FBA"/>
    <w:rsid w:val="009F2725"/>
    <w:rsid w:val="00A00530"/>
    <w:rsid w:val="00A310DE"/>
    <w:rsid w:val="00A35A94"/>
    <w:rsid w:val="00A55471"/>
    <w:rsid w:val="00A65ACD"/>
    <w:rsid w:val="00A7518C"/>
    <w:rsid w:val="00A75501"/>
    <w:rsid w:val="00A8239F"/>
    <w:rsid w:val="00A92140"/>
    <w:rsid w:val="00AA5052"/>
    <w:rsid w:val="00AE47C7"/>
    <w:rsid w:val="00B24E0F"/>
    <w:rsid w:val="00B2638C"/>
    <w:rsid w:val="00B31E61"/>
    <w:rsid w:val="00B46AC0"/>
    <w:rsid w:val="00B73CFA"/>
    <w:rsid w:val="00B803E3"/>
    <w:rsid w:val="00B90FDB"/>
    <w:rsid w:val="00BA31D3"/>
    <w:rsid w:val="00BB09C6"/>
    <w:rsid w:val="00BB3909"/>
    <w:rsid w:val="00BD5A19"/>
    <w:rsid w:val="00BF4A1D"/>
    <w:rsid w:val="00C321AB"/>
    <w:rsid w:val="00CC70EB"/>
    <w:rsid w:val="00CE444A"/>
    <w:rsid w:val="00CF6AF8"/>
    <w:rsid w:val="00D102F1"/>
    <w:rsid w:val="00D15B45"/>
    <w:rsid w:val="00D3550B"/>
    <w:rsid w:val="00D62859"/>
    <w:rsid w:val="00D66B8C"/>
    <w:rsid w:val="00D7267B"/>
    <w:rsid w:val="00D740D9"/>
    <w:rsid w:val="00DA7167"/>
    <w:rsid w:val="00DB1315"/>
    <w:rsid w:val="00DB3772"/>
    <w:rsid w:val="00DD49A0"/>
    <w:rsid w:val="00E3479C"/>
    <w:rsid w:val="00E50193"/>
    <w:rsid w:val="00E8010B"/>
    <w:rsid w:val="00E87FBA"/>
    <w:rsid w:val="00EA2216"/>
    <w:rsid w:val="00ED2B09"/>
    <w:rsid w:val="00ED4498"/>
    <w:rsid w:val="00EF277D"/>
    <w:rsid w:val="00EF3F63"/>
    <w:rsid w:val="00F04FA3"/>
    <w:rsid w:val="00F219E9"/>
    <w:rsid w:val="00F318DC"/>
    <w:rsid w:val="00F41BF3"/>
    <w:rsid w:val="00F44E34"/>
    <w:rsid w:val="00F65501"/>
    <w:rsid w:val="00FD02A7"/>
    <w:rsid w:val="00FF2500"/>
    <w:rsid w:val="00FF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3A21212"/>
  <w15:chartTrackingRefBased/>
  <w15:docId w15:val="{BA8947D9-6819-F14B-B676-9BFB23B30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sz w:val="24"/>
      <w:szCs w:val="24"/>
      <w:lang w:val="hr-HR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WW8Num2z0">
    <w:name w:val="WW8Num2z0"/>
    <w:rPr>
      <w:rFonts w:ascii="Symbol" w:hAnsi="Symbol" w:cs="StarSymbol"/>
      <w:sz w:val="18"/>
      <w:szCs w:val="18"/>
    </w:rPr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8Num12z0">
    <w:name w:val="WW8Num12z0"/>
    <w:rPr>
      <w:rFonts w:ascii="Symbol" w:hAnsi="Symbol" w:cs="StarSymbol"/>
      <w:sz w:val="18"/>
      <w:szCs w:val="18"/>
    </w:rPr>
  </w:style>
  <w:style w:type="character" w:customStyle="1" w:styleId="WW8Num13z0">
    <w:name w:val="WW8Num13z0"/>
    <w:rPr>
      <w:rFonts w:ascii="Symbol" w:hAnsi="Symbol" w:cs="StarSymbol"/>
      <w:sz w:val="18"/>
      <w:szCs w:val="18"/>
    </w:rPr>
  </w:style>
  <w:style w:type="character" w:customStyle="1" w:styleId="Grafikeoznake1">
    <w:name w:val="Grafičke oznake1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35A94"/>
    <w:rPr>
      <w:rFonts w:ascii="Tahoma" w:eastAsia="Lucida Sans Unicode" w:hAnsi="Tahoma" w:cs="Tahoma"/>
      <w:sz w:val="16"/>
      <w:szCs w:val="16"/>
      <w:lang/>
    </w:rPr>
  </w:style>
  <w:style w:type="paragraph" w:styleId="NormalWeb">
    <w:name w:val="Normal (Web)"/>
    <w:basedOn w:val="Normal"/>
    <w:uiPriority w:val="99"/>
    <w:semiHidden/>
    <w:unhideWhenUsed/>
    <w:rsid w:val="0061591E"/>
    <w:pPr>
      <w:widowControl/>
      <w:suppressAutoHyphens w:val="0"/>
      <w:spacing w:before="100" w:beforeAutospacing="1" w:after="100" w:afterAutospacing="1"/>
    </w:pPr>
    <w:rPr>
      <w:rFonts w:eastAsia="Times New Roman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A310D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310DE"/>
    <w:rPr>
      <w:rFonts w:eastAsia="Lucida Sans Unicode"/>
      <w:sz w:val="24"/>
      <w:szCs w:val="24"/>
      <w:lang/>
    </w:rPr>
  </w:style>
  <w:style w:type="paragraph" w:styleId="Footer">
    <w:name w:val="footer"/>
    <w:basedOn w:val="Normal"/>
    <w:link w:val="FooterChar"/>
    <w:uiPriority w:val="99"/>
    <w:unhideWhenUsed/>
    <w:rsid w:val="00A310D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310DE"/>
    <w:rPr>
      <w:rFonts w:eastAsia="Lucida Sans Unicode"/>
      <w:sz w:val="24"/>
      <w:szCs w:val="24"/>
      <w:lang/>
    </w:rPr>
  </w:style>
  <w:style w:type="character" w:styleId="CommentReference">
    <w:name w:val="annotation reference"/>
    <w:uiPriority w:val="99"/>
    <w:semiHidden/>
    <w:unhideWhenUsed/>
    <w:rsid w:val="00357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70A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570A9"/>
    <w:rPr>
      <w:rFonts w:eastAsia="Lucida Sans Unicode"/>
      <w:lang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70A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70A9"/>
    <w:rPr>
      <w:rFonts w:eastAsia="Lucida Sans Unicode"/>
      <w:b/>
      <w:bCs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222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6D369-A1E5-403C-B221-C5494350E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1260</Words>
  <Characters>7182</Characters>
  <Application>Microsoft Office Word</Application>
  <DocSecurity>0</DocSecurity>
  <Lines>59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</dc:creator>
  <cp:keywords/>
  <cp:lastModifiedBy>Frane Cvitanić</cp:lastModifiedBy>
  <cp:revision>2</cp:revision>
  <cp:lastPrinted>2026-10-15T11:43:00Z</cp:lastPrinted>
  <dcterms:created xsi:type="dcterms:W3CDTF">2026-11-03T13:09:00Z</dcterms:created>
  <dcterms:modified xsi:type="dcterms:W3CDTF">2026-11-03T13:09:00Z</dcterms:modified>
</cp:coreProperties>
</file>